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5878" w:rsidRPr="00DC5004" w:rsidP="00DC5004">
      <w:pPr>
        <w:bidi w:val="0"/>
        <w:spacing w:after="0" w:line="240" w:lineRule="auto"/>
        <w:jc w:val="center"/>
        <w:rPr>
          <w:rFonts w:ascii="Times New Roman" w:hAnsi="Times New Roman"/>
          <w:b/>
          <w:spacing w:val="30"/>
          <w:sz w:val="24"/>
          <w:szCs w:val="24"/>
        </w:rPr>
      </w:pPr>
      <w:r w:rsidRPr="00DC5004">
        <w:rPr>
          <w:rFonts w:ascii="Times New Roman" w:hAnsi="Times New Roman"/>
          <w:b/>
          <w:spacing w:val="30"/>
          <w:sz w:val="24"/>
          <w:szCs w:val="24"/>
        </w:rPr>
        <w:t xml:space="preserve">NÁRODNÁ RADA SLOVENSKEJ REPUBLIKY </w:t>
      </w:r>
    </w:p>
    <w:p w:rsidR="00375878" w:rsidRPr="00DC5004" w:rsidP="00DC5004">
      <w:pPr>
        <w:pBdr>
          <w:bottom w:val="single" w:sz="12" w:space="3" w:color="auto"/>
        </w:pBdr>
        <w:bidi w:val="0"/>
        <w:spacing w:after="0" w:line="240" w:lineRule="auto"/>
        <w:jc w:val="center"/>
        <w:rPr>
          <w:rFonts w:ascii="Times New Roman" w:hAnsi="Times New Roman"/>
          <w:spacing w:val="30"/>
          <w:sz w:val="24"/>
          <w:szCs w:val="24"/>
        </w:rPr>
      </w:pPr>
      <w:r w:rsidRPr="00DC5004">
        <w:rPr>
          <w:rFonts w:ascii="Times New Roman" w:hAnsi="Times New Roman"/>
          <w:spacing w:val="30"/>
          <w:sz w:val="24"/>
          <w:szCs w:val="24"/>
        </w:rPr>
        <w:t>V. volebné obdobie</w:t>
      </w:r>
    </w:p>
    <w:p w:rsidR="00375878" w:rsidRPr="00DC5004" w:rsidP="00DC5004">
      <w:pPr>
        <w:bidi w:val="0"/>
        <w:spacing w:after="0" w:line="240" w:lineRule="auto"/>
        <w:jc w:val="center"/>
        <w:rPr>
          <w:rFonts w:ascii="Times New Roman" w:hAnsi="Times New Roman"/>
          <w:spacing w:val="30"/>
          <w:sz w:val="24"/>
          <w:szCs w:val="24"/>
        </w:rPr>
      </w:pPr>
    </w:p>
    <w:p w:rsidR="00375878" w:rsidRPr="00DC5004" w:rsidP="00DC5004">
      <w:pPr>
        <w:bidi w:val="0"/>
        <w:spacing w:after="0" w:line="240" w:lineRule="auto"/>
        <w:jc w:val="center"/>
        <w:rPr>
          <w:rFonts w:ascii="Times New Roman" w:hAnsi="Times New Roman"/>
          <w:spacing w:val="30"/>
          <w:sz w:val="24"/>
          <w:szCs w:val="24"/>
        </w:rPr>
      </w:pPr>
    </w:p>
    <w:p w:rsidR="00375878" w:rsidRPr="00DC5004" w:rsidP="00DC5004">
      <w:pPr>
        <w:bidi w:val="0"/>
        <w:spacing w:after="0" w:line="240" w:lineRule="auto"/>
        <w:jc w:val="center"/>
        <w:rPr>
          <w:rFonts w:ascii="Times New Roman" w:hAnsi="Times New Roman"/>
          <w:b/>
          <w:spacing w:val="30"/>
          <w:sz w:val="24"/>
          <w:szCs w:val="24"/>
        </w:rPr>
      </w:pPr>
      <w:r w:rsidRPr="00DC5004" w:rsidR="008C55DF">
        <w:rPr>
          <w:rFonts w:ascii="Times New Roman" w:hAnsi="Times New Roman"/>
          <w:b/>
          <w:spacing w:val="30"/>
          <w:sz w:val="24"/>
          <w:szCs w:val="24"/>
        </w:rPr>
        <w:t>392</w:t>
      </w:r>
    </w:p>
    <w:p w:rsidR="00375878" w:rsidRPr="00DC5004" w:rsidP="00DC5004">
      <w:pPr>
        <w:bidi w:val="0"/>
        <w:spacing w:after="0" w:line="240" w:lineRule="auto"/>
        <w:jc w:val="center"/>
        <w:rPr>
          <w:rFonts w:ascii="Times New Roman" w:hAnsi="Times New Roman"/>
          <w:b/>
          <w:spacing w:val="30"/>
          <w:sz w:val="24"/>
          <w:szCs w:val="24"/>
        </w:rPr>
      </w:pPr>
    </w:p>
    <w:p w:rsidR="00DC5004" w:rsidRPr="00DC5004" w:rsidP="00DC5004">
      <w:pPr>
        <w:bidi w:val="0"/>
        <w:spacing w:after="0" w:line="240" w:lineRule="auto"/>
        <w:jc w:val="center"/>
        <w:rPr>
          <w:rFonts w:ascii="Times New Roman" w:hAnsi="Times New Roman"/>
          <w:b/>
          <w:spacing w:val="30"/>
          <w:sz w:val="24"/>
          <w:szCs w:val="24"/>
        </w:rPr>
      </w:pPr>
    </w:p>
    <w:p w:rsidR="00375878" w:rsidRPr="00DC5004" w:rsidP="00DC5004">
      <w:pPr>
        <w:bidi w:val="0"/>
        <w:spacing w:after="0" w:line="240" w:lineRule="auto"/>
        <w:jc w:val="center"/>
        <w:rPr>
          <w:rFonts w:ascii="Times New Roman" w:hAnsi="Times New Roman"/>
          <w:b/>
          <w:spacing w:val="30"/>
          <w:sz w:val="24"/>
          <w:szCs w:val="24"/>
        </w:rPr>
      </w:pPr>
      <w:r w:rsidRPr="00DC5004">
        <w:rPr>
          <w:rFonts w:ascii="Times New Roman" w:hAnsi="Times New Roman"/>
          <w:b/>
          <w:spacing w:val="30"/>
          <w:sz w:val="24"/>
          <w:szCs w:val="24"/>
        </w:rPr>
        <w:t xml:space="preserve">VLÁDNY NÁVRH </w:t>
      </w:r>
    </w:p>
    <w:p w:rsidR="00375878" w:rsidRPr="00DC5004" w:rsidP="00DC5004">
      <w:pPr>
        <w:bidi w:val="0"/>
        <w:spacing w:after="0" w:line="240" w:lineRule="auto"/>
        <w:jc w:val="center"/>
        <w:rPr>
          <w:rFonts w:ascii="Times New Roman" w:hAnsi="Times New Roman"/>
          <w:b/>
          <w:spacing w:val="30"/>
          <w:sz w:val="24"/>
          <w:szCs w:val="24"/>
        </w:rPr>
      </w:pPr>
    </w:p>
    <w:p w:rsidR="00DC5004" w:rsidRPr="00DC5004" w:rsidP="00DC5004">
      <w:pPr>
        <w:bidi w:val="0"/>
        <w:spacing w:after="0" w:line="240" w:lineRule="auto"/>
        <w:jc w:val="center"/>
        <w:rPr>
          <w:rFonts w:ascii="Times New Roman" w:hAnsi="Times New Roman"/>
          <w:b/>
          <w:spacing w:val="30"/>
          <w:sz w:val="24"/>
          <w:szCs w:val="24"/>
        </w:rPr>
      </w:pPr>
    </w:p>
    <w:p w:rsidR="00FC65AF" w:rsidRPr="00DC5004" w:rsidP="00DC5004">
      <w:pPr>
        <w:bidi w:val="0"/>
        <w:spacing w:after="0" w:line="240" w:lineRule="auto"/>
        <w:jc w:val="center"/>
        <w:outlineLvl w:val="0"/>
        <w:rPr>
          <w:rFonts w:ascii="Times New Roman" w:hAnsi="Times New Roman"/>
          <w:b/>
          <w:spacing w:val="30"/>
          <w:sz w:val="24"/>
          <w:szCs w:val="24"/>
        </w:rPr>
      </w:pPr>
      <w:r w:rsidRPr="00DC5004">
        <w:rPr>
          <w:rFonts w:ascii="Times New Roman" w:hAnsi="Times New Roman"/>
          <w:b/>
          <w:spacing w:val="30"/>
          <w:sz w:val="24"/>
          <w:szCs w:val="24"/>
        </w:rPr>
        <w:t>Zákon</w:t>
      </w:r>
    </w:p>
    <w:p w:rsidR="00FC65AF" w:rsidP="00DC5004">
      <w:pPr>
        <w:bidi w:val="0"/>
        <w:spacing w:after="0" w:line="240" w:lineRule="auto"/>
        <w:jc w:val="center"/>
        <w:rPr>
          <w:rFonts w:ascii="Times New Roman" w:hAnsi="Times New Roman"/>
          <w:sz w:val="24"/>
          <w:szCs w:val="24"/>
        </w:rPr>
      </w:pPr>
    </w:p>
    <w:p w:rsidR="00DC5004"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z ... 2011,</w:t>
      </w:r>
    </w:p>
    <w:p w:rsidR="00FC65AF" w:rsidP="00DC5004">
      <w:pPr>
        <w:bidi w:val="0"/>
        <w:spacing w:after="0" w:line="240" w:lineRule="auto"/>
        <w:jc w:val="center"/>
        <w:rPr>
          <w:rFonts w:ascii="Times New Roman" w:hAnsi="Times New Roman"/>
          <w:sz w:val="24"/>
          <w:szCs w:val="24"/>
        </w:rPr>
      </w:pPr>
    </w:p>
    <w:p w:rsidR="00DC5004"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b/>
          <w:sz w:val="24"/>
          <w:szCs w:val="24"/>
        </w:rPr>
      </w:pPr>
      <w:r w:rsidRPr="00DC5004">
        <w:rPr>
          <w:rFonts w:ascii="Times New Roman" w:hAnsi="Times New Roman"/>
          <w:b/>
          <w:sz w:val="24"/>
          <w:szCs w:val="24"/>
        </w:rPr>
        <w:t>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a ktorým sa menia a dopĺňajú niektoré zákony</w:t>
      </w:r>
    </w:p>
    <w:p w:rsidR="00FC65AF" w:rsidRPr="00DC5004" w:rsidP="00DC5004">
      <w:pPr>
        <w:bidi w:val="0"/>
        <w:spacing w:after="0" w:line="240" w:lineRule="auto"/>
        <w:jc w:val="both"/>
        <w:rPr>
          <w:rFonts w:ascii="Times New Roman" w:hAnsi="Times New Roman"/>
          <w:b/>
          <w:sz w:val="24"/>
          <w:szCs w:val="24"/>
        </w:rPr>
      </w:pP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Národná rada Slovenskej republiky sa uzniesla na tomto zákone: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I</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zákona č. 451/2008 Z. z., zákona č. 477/2008 Z. z. a zákona č. 495/2009 Z. z. sa mení a dopĺňa takto:</w:t>
      </w:r>
    </w:p>
    <w:p w:rsidR="00F90A28" w:rsidP="00F90A28">
      <w:pPr>
        <w:bidi w:val="0"/>
        <w:spacing w:after="0" w:line="240" w:lineRule="auto"/>
        <w:jc w:val="both"/>
        <w:rPr>
          <w:rFonts w:ascii="Times New Roman" w:hAnsi="Times New Roman"/>
          <w:b/>
          <w:sz w:val="24"/>
          <w:szCs w:val="24"/>
        </w:rPr>
      </w:pPr>
    </w:p>
    <w:p w:rsidR="00FC65AF" w:rsidRPr="00DC5004" w:rsidP="00F90A28">
      <w:pPr>
        <w:bidi w:val="0"/>
        <w:spacing w:after="0" w:line="240" w:lineRule="auto"/>
        <w:jc w:val="both"/>
        <w:rPr>
          <w:rFonts w:ascii="Times New Roman" w:hAnsi="Times New Roman"/>
          <w:sz w:val="24"/>
          <w:szCs w:val="24"/>
        </w:rPr>
      </w:pPr>
      <w:r w:rsidR="00F90A28">
        <w:rPr>
          <w:rFonts w:ascii="Times New Roman" w:hAnsi="Times New Roman"/>
          <w:b/>
          <w:sz w:val="24"/>
          <w:szCs w:val="24"/>
        </w:rPr>
        <w:t xml:space="preserve">1. </w:t>
      </w:r>
      <w:r w:rsidRPr="00DC5004">
        <w:rPr>
          <w:rFonts w:ascii="Times New Roman" w:hAnsi="Times New Roman"/>
          <w:sz w:val="24"/>
          <w:szCs w:val="24"/>
        </w:rPr>
        <w:t>V § 1 sa slovo „a“ za slovom „práv“ nahrádza čiarkou a slová „v azylových veciach“ nahrádzajú slovami „v azylových veciach alebo v konaní o administratívnom vyhostení podľa osobitného predpisu</w:t>
      </w:r>
      <w:r w:rsidRPr="00DC5004">
        <w:rPr>
          <w:rFonts w:ascii="Times New Roman" w:hAnsi="Times New Roman"/>
          <w:sz w:val="24"/>
          <w:szCs w:val="24"/>
          <w:vertAlign w:val="superscript"/>
        </w:rPr>
        <w:t>1</w:t>
      </w:r>
      <w:r w:rsidRPr="00DC5004">
        <w:rPr>
          <w:rFonts w:ascii="Times New Roman" w:hAnsi="Times New Roman"/>
          <w:sz w:val="24"/>
          <w:szCs w:val="24"/>
        </w:rPr>
        <w:t>) a prispieť k predchádzaniu vzniku právnych sporov.“.</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Poznámka pod čiarou k odkazu 1 znie: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„1) Zákon č. </w:t>
      </w:r>
      <w:r w:rsidRPr="00CF0E3B">
        <w:rPr>
          <w:rFonts w:ascii="Times New Roman" w:hAnsi="Times New Roman"/>
          <w:sz w:val="24"/>
          <w:szCs w:val="24"/>
        </w:rPr>
        <w:t>48/2002 Z. z. o pobyte cudzincov a o zmene a doplnení niektorých zákonov v znení neskorších zákonov</w:t>
      </w:r>
      <w:r w:rsidRPr="00DC5004">
        <w:rPr>
          <w:rFonts w:ascii="Times New Roman" w:hAnsi="Times New Roman"/>
          <w:sz w:val="24"/>
          <w:szCs w:val="24"/>
        </w:rPr>
        <w:t xml:space="preserve">.“.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2.</w:t>
      </w:r>
      <w:r w:rsidR="00F90A28">
        <w:rPr>
          <w:rFonts w:ascii="Times New Roman" w:hAnsi="Times New Roman"/>
          <w:sz w:val="24"/>
          <w:szCs w:val="24"/>
        </w:rPr>
        <w:t xml:space="preserve"> </w:t>
      </w:r>
      <w:r w:rsidRPr="00DC5004">
        <w:rPr>
          <w:rFonts w:ascii="Times New Roman" w:hAnsi="Times New Roman"/>
          <w:sz w:val="24"/>
          <w:szCs w:val="24"/>
        </w:rPr>
        <w:t>§ 3 vrátane nadpisu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3</w:t>
        <w:br/>
        <w:t>Pôsobnosť zákona</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(1) Tento zákon sa vzťahuje na poskytovanie právnej pomoci</w:t>
      </w:r>
    </w:p>
    <w:p w:rsidR="00197129" w:rsidP="00197129">
      <w:pPr>
        <w:numPr>
          <w:numId w:val="12"/>
        </w:num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v občianskoprávnych veciach, obchodnoprávnych veciach, pracovnoprávnych veciach, rodinnoprávnych veciach, v konaní pred súdom v správnom súdnictve a v týchto veciach aj v konaní pred Ústavným súdom Slovenskej republiky (ďalej len „vnútroštátne spory“),</w:t>
      </w:r>
    </w:p>
    <w:p w:rsidR="00197129" w:rsidP="00197129">
      <w:pPr>
        <w:numPr>
          <w:numId w:val="12"/>
        </w:num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 xml:space="preserve">v cezhraničných sporoch v občianskoprávnych veciach, obchodnoprávnych veciach pracovnoprávnych veciach a v rodinnoprávnych veciach a </w:t>
      </w:r>
    </w:p>
    <w:p w:rsidR="00FC65AF" w:rsidRPr="00DC5004" w:rsidP="00197129">
      <w:pPr>
        <w:numPr>
          <w:numId w:val="12"/>
        </w:numPr>
        <w:bidi w:val="0"/>
        <w:spacing w:after="0" w:line="240" w:lineRule="auto"/>
        <w:jc w:val="both"/>
        <w:rPr>
          <w:rFonts w:ascii="Times New Roman" w:hAnsi="Times New Roman"/>
          <w:sz w:val="24"/>
          <w:szCs w:val="24"/>
        </w:rPr>
      </w:pPr>
      <w:r w:rsidRPr="00DC5004">
        <w:rPr>
          <w:rFonts w:ascii="Times New Roman" w:hAnsi="Times New Roman"/>
          <w:sz w:val="24"/>
          <w:szCs w:val="24"/>
        </w:rPr>
        <w:t>v azylových veciach, v konaní o administratívnom vyhostení a v týchto veciach aj               v  konaní pred súdom v správnom súdnictve a v konaní pred Ústavným súdom Slovenskej republiky.</w:t>
      </w: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 </w:t>
      </w:r>
    </w:p>
    <w:p w:rsidR="00197129" w:rsidP="00197129">
      <w:pPr>
        <w:bidi w:val="0"/>
        <w:spacing w:after="0" w:line="240" w:lineRule="auto"/>
        <w:ind w:firstLine="708"/>
        <w:jc w:val="both"/>
        <w:rPr>
          <w:rFonts w:ascii="Times New Roman" w:hAnsi="Times New Roman"/>
          <w:sz w:val="24"/>
          <w:szCs w:val="24"/>
        </w:rPr>
      </w:pPr>
      <w:r w:rsidRPr="00DC5004" w:rsidR="00FC65AF">
        <w:rPr>
          <w:rFonts w:ascii="Times New Roman" w:hAnsi="Times New Roman"/>
          <w:sz w:val="24"/>
          <w:szCs w:val="24"/>
        </w:rPr>
        <w:t>(2) Za podmienok ustanovených týmto zákonom sa právna pomoc vo vnútroštátnych sporoch poskytuje všetkým fyzickým osobám; v cezhraničných sporoch iba fyzickým osobám, ktoré majú bydlisko alebo obvyklý pobyt na území členského štátu. V azylových veciach sa právna pomoc podľa tohto zákona poskytuje fyzickým osobám, ktorým vzniklo právo na poskytnutie právnej pomoci v azylovej veci podľa § 24a. V konaní o administratívnom vyhostení sa právna pomoc poskytuje fyzickým osobám za podmienok ustanovených v § 24c.</w:t>
      </w:r>
    </w:p>
    <w:p w:rsidR="00197129" w:rsidP="00197129">
      <w:pPr>
        <w:bidi w:val="0"/>
        <w:spacing w:after="0" w:line="240" w:lineRule="auto"/>
        <w:ind w:firstLine="708"/>
        <w:jc w:val="both"/>
        <w:rPr>
          <w:rFonts w:ascii="Times New Roman" w:hAnsi="Times New Roman"/>
          <w:sz w:val="24"/>
          <w:szCs w:val="24"/>
        </w:rPr>
      </w:pPr>
    </w:p>
    <w:p w:rsidR="00197129" w:rsidP="00197129">
      <w:pPr>
        <w:bidi w:val="0"/>
        <w:spacing w:after="0" w:line="240" w:lineRule="auto"/>
        <w:ind w:firstLine="708"/>
        <w:jc w:val="both"/>
        <w:rPr>
          <w:rFonts w:ascii="Times New Roman" w:hAnsi="Times New Roman"/>
          <w:sz w:val="24"/>
          <w:szCs w:val="24"/>
        </w:rPr>
      </w:pPr>
      <w:r w:rsidRPr="00DC5004" w:rsidR="00FC65AF">
        <w:rPr>
          <w:rFonts w:ascii="Times New Roman" w:hAnsi="Times New Roman"/>
          <w:sz w:val="24"/>
          <w:szCs w:val="24"/>
        </w:rPr>
        <w:t>(3) Za podmienok uvedených v medzinárodnej zmluve, ktorou je Slovenská republika viazaná a ktorá bola vyhlásená spôsobom ustanoveným zákonom, alebo na základe vzájomnosti vyhlásenej Ministerstvom spravodlivosti Slovenskej republiky (ďalej len „ministerstvo“) podľa osobitného predpisu</w:t>
      </w:r>
      <w:r w:rsidRPr="00DC5004" w:rsidR="00FC65AF">
        <w:rPr>
          <w:rFonts w:ascii="Times New Roman" w:hAnsi="Times New Roman"/>
          <w:sz w:val="24"/>
          <w:szCs w:val="24"/>
          <w:vertAlign w:val="superscript"/>
        </w:rPr>
        <w:t>1a</w:t>
      </w:r>
      <w:r w:rsidRPr="00DC5004" w:rsidR="00FC65AF">
        <w:rPr>
          <w:rFonts w:ascii="Times New Roman" w:hAnsi="Times New Roman"/>
          <w:sz w:val="24"/>
          <w:szCs w:val="24"/>
        </w:rPr>
        <w:t xml:space="preserve">) sa na účely konania na súde Slovenskej republiky poskytuje právna pomoc  podľa tohto zákona aj občanovi zmluvnej strany medzinárodnej zmluvy alebo osobe, ktorá má na území zmluvnej strany obvyklý pobyt alebo osobe, ak predmet konania na súde Slovenskej republiky priamo súvisí s prechádzajúcim obvyklým pobytom osoby na území Slovenskej republiky. </w:t>
      </w:r>
    </w:p>
    <w:p w:rsidR="00197129" w:rsidP="00197129">
      <w:pPr>
        <w:bidi w:val="0"/>
        <w:spacing w:after="0" w:line="240" w:lineRule="auto"/>
        <w:ind w:firstLine="708"/>
        <w:jc w:val="both"/>
        <w:rPr>
          <w:rFonts w:ascii="Times New Roman" w:hAnsi="Times New Roman"/>
          <w:sz w:val="24"/>
          <w:szCs w:val="24"/>
        </w:rPr>
      </w:pPr>
    </w:p>
    <w:p w:rsidR="00FC65AF" w:rsidRPr="00DC5004" w:rsidP="00197129">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(4) Týmto zákonom nie je dotknuté poskytovanie právnych služieb podľa osobitného predpisu.</w:t>
      </w:r>
      <w:r w:rsidRPr="00DC5004">
        <w:rPr>
          <w:rFonts w:ascii="Times New Roman" w:hAnsi="Times New Roman"/>
          <w:sz w:val="24"/>
          <w:szCs w:val="24"/>
          <w:vertAlign w:val="superscript"/>
        </w:rPr>
        <w:t>1</w:t>
      </w:r>
      <w:r w:rsidRPr="00DC5004" w:rsidR="009B4783">
        <w:rPr>
          <w:rFonts w:ascii="Times New Roman" w:hAnsi="Times New Roman"/>
          <w:sz w:val="24"/>
          <w:szCs w:val="24"/>
          <w:vertAlign w:val="superscript"/>
        </w:rPr>
        <w:t>aa</w:t>
      </w:r>
      <w:r w:rsidRPr="00DC5004">
        <w:rPr>
          <w:rFonts w:ascii="Times New Roman" w:hAnsi="Times New Roman"/>
          <w:sz w:val="24"/>
          <w:szCs w:val="24"/>
        </w:rPr>
        <w:t>)“.</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Poznámky pod čiarou k odkazom 1a  a 1aa znejú: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„1a) § 54  zákona č. 97/1963 Zb. o medzinárodnom práve súkromnom a procesnom.</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„1aa) Zákon č. 586/2003 Z. z. o advokácii a o zmene a doplnení zákona č. 455/1991 Zb. o živnostenskom podnikaní (živnostenský zákon) v znení neskorších predpisov v znení neskorších predpisov, § 74 zákona č. 305/2005 Z. z. o sociálnoprávnej ochrane detí a o sociálnej kuratele a o zmene a doplnení niektorých zákonov.“.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3.</w:t>
      </w:r>
      <w:r w:rsidR="00F90A28">
        <w:rPr>
          <w:rFonts w:ascii="Times New Roman" w:hAnsi="Times New Roman"/>
          <w:sz w:val="24"/>
          <w:szCs w:val="24"/>
        </w:rPr>
        <w:t xml:space="preserve"> </w:t>
      </w:r>
      <w:r w:rsidRPr="00DC5004">
        <w:rPr>
          <w:rFonts w:ascii="Times New Roman" w:hAnsi="Times New Roman"/>
          <w:sz w:val="24"/>
          <w:szCs w:val="24"/>
        </w:rPr>
        <w:t>V § 4 ods. 1 písm. a) sa za slová „pomoc pri mimosúdnych konaniach,“ vkladajú slová „vrátane sprostredkovania riešenia sporov formou mediácie</w:t>
      </w:r>
      <w:r w:rsidRPr="00DC5004">
        <w:rPr>
          <w:rFonts w:ascii="Times New Roman" w:hAnsi="Times New Roman"/>
          <w:sz w:val="24"/>
          <w:szCs w:val="24"/>
          <w:vertAlign w:val="superscript"/>
        </w:rPr>
        <w:t>1ab</w:t>
      </w:r>
      <w:r w:rsidRPr="00DC5004">
        <w:rPr>
          <w:rFonts w:ascii="Times New Roman" w:hAnsi="Times New Roman"/>
          <w:sz w:val="24"/>
          <w:szCs w:val="24"/>
        </w:rPr>
        <w:t>)“.</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Poznámka pod čiarou k odkazu 1</w:t>
      </w:r>
      <w:r w:rsidRPr="00DC5004" w:rsidR="00E668EE">
        <w:rPr>
          <w:rFonts w:ascii="Times New Roman" w:hAnsi="Times New Roman"/>
          <w:sz w:val="24"/>
          <w:szCs w:val="24"/>
        </w:rPr>
        <w:t>a</w:t>
      </w:r>
      <w:r w:rsidRPr="00DC5004">
        <w:rPr>
          <w:rFonts w:ascii="Times New Roman" w:hAnsi="Times New Roman"/>
          <w:sz w:val="24"/>
          <w:szCs w:val="24"/>
        </w:rPr>
        <w:t xml:space="preserve">b znie: </w:t>
      </w:r>
    </w:p>
    <w:p w:rsidR="00FC65AF" w:rsidRPr="00DC5004" w:rsidP="00DC5004">
      <w:pPr>
        <w:bidi w:val="0"/>
        <w:spacing w:after="0" w:line="240" w:lineRule="auto"/>
        <w:jc w:val="both"/>
        <w:rPr>
          <w:rFonts w:ascii="Times New Roman" w:hAnsi="Times New Roman"/>
          <w:sz w:val="24"/>
          <w:szCs w:val="24"/>
          <w:u w:val="single"/>
        </w:rPr>
      </w:pPr>
      <w:r w:rsidRPr="00DC5004">
        <w:rPr>
          <w:rFonts w:ascii="Times New Roman" w:hAnsi="Times New Roman"/>
          <w:sz w:val="24"/>
          <w:szCs w:val="24"/>
        </w:rPr>
        <w:t>„1ab) Zákon č. 420/2004 Z. z. o mediácii a doplnení niektorých zákonov v znení neskorších predpisov.“.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4.</w:t>
      </w:r>
      <w:r w:rsidR="00F90A28">
        <w:rPr>
          <w:rFonts w:ascii="Times New Roman" w:hAnsi="Times New Roman"/>
          <w:sz w:val="24"/>
          <w:szCs w:val="24"/>
        </w:rPr>
        <w:t xml:space="preserve"> </w:t>
      </w:r>
      <w:r w:rsidRPr="00DC5004">
        <w:rPr>
          <w:rFonts w:ascii="Times New Roman" w:hAnsi="Times New Roman"/>
          <w:sz w:val="24"/>
          <w:szCs w:val="24"/>
        </w:rPr>
        <w:t>V § 4 ods. 1 písm. b) prvom bode sa slová „trvalý pobyt alebo prechodný pobyt“ nahrádzajú slovami „obvyklý pobyt“.</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5.</w:t>
      </w:r>
      <w:r w:rsidR="00F90A28">
        <w:rPr>
          <w:rFonts w:ascii="Times New Roman" w:hAnsi="Times New Roman"/>
          <w:sz w:val="24"/>
          <w:szCs w:val="24"/>
        </w:rPr>
        <w:t xml:space="preserve"> </w:t>
      </w:r>
      <w:r w:rsidRPr="00DC5004">
        <w:rPr>
          <w:rFonts w:ascii="Times New Roman" w:hAnsi="Times New Roman"/>
          <w:sz w:val="24"/>
          <w:szCs w:val="24"/>
        </w:rPr>
        <w:t xml:space="preserve">V § 4 ods. 1 sa za písmeno c) vkladá </w:t>
      </w:r>
      <w:r w:rsidRPr="00DC5004" w:rsidR="00ED1B9D">
        <w:rPr>
          <w:rFonts w:ascii="Times New Roman" w:hAnsi="Times New Roman"/>
          <w:sz w:val="24"/>
          <w:szCs w:val="24"/>
        </w:rPr>
        <w:t xml:space="preserve">nové </w:t>
      </w:r>
      <w:r w:rsidRPr="00DC5004">
        <w:rPr>
          <w:rFonts w:ascii="Times New Roman" w:hAnsi="Times New Roman"/>
          <w:sz w:val="24"/>
          <w:szCs w:val="24"/>
        </w:rPr>
        <w:t>písmeno d), ktoré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„d) konaním o administratívnom vyhostení konanie podľa osobitného predpisu,</w:t>
      </w:r>
      <w:r w:rsidRPr="00DC5004">
        <w:rPr>
          <w:rFonts w:ascii="Times New Roman" w:hAnsi="Times New Roman"/>
          <w:sz w:val="24"/>
          <w:szCs w:val="24"/>
          <w:vertAlign w:val="superscript"/>
        </w:rPr>
        <w:t>1</w:t>
      </w:r>
      <w:r w:rsidRPr="00DC5004">
        <w:rPr>
          <w:rFonts w:ascii="Times New Roman" w:hAnsi="Times New Roman"/>
          <w:sz w:val="24"/>
          <w:szCs w:val="24"/>
        </w:rPr>
        <w:t>)“.</w:t>
      </w:r>
    </w:p>
    <w:p w:rsidR="00F90A28"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Doterajšie písmena d) až h) sa označujú ako písmená e) až 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6.</w:t>
      </w:r>
      <w:r w:rsidR="00F90A28">
        <w:rPr>
          <w:rFonts w:ascii="Times New Roman" w:hAnsi="Times New Roman"/>
          <w:sz w:val="24"/>
          <w:szCs w:val="24"/>
        </w:rPr>
        <w:t xml:space="preserve"> </w:t>
      </w:r>
      <w:r w:rsidRPr="00DC5004">
        <w:rPr>
          <w:rFonts w:ascii="Times New Roman" w:hAnsi="Times New Roman"/>
          <w:sz w:val="24"/>
          <w:szCs w:val="24"/>
        </w:rPr>
        <w:t>V § 4 ods. 1 písmeno f) znie:</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„f) oprávnenou osobou fyzická osoba, ktorej bol po preukázaní splnenia podmienok podľa tohto zákona priznaný nárok na poskytnutie právnej pomoci právoplatným rozhodnutím Centra právnej pomoci,“.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7.</w:t>
      </w:r>
      <w:r w:rsidR="00F90A28">
        <w:rPr>
          <w:rFonts w:ascii="Times New Roman" w:hAnsi="Times New Roman"/>
          <w:sz w:val="24"/>
          <w:szCs w:val="24"/>
        </w:rPr>
        <w:t xml:space="preserve"> </w:t>
      </w:r>
      <w:r w:rsidRPr="00DC5004">
        <w:rPr>
          <w:rFonts w:ascii="Times New Roman" w:hAnsi="Times New Roman"/>
          <w:sz w:val="24"/>
          <w:szCs w:val="24"/>
        </w:rPr>
        <w:t>V § 4 ods. 1 písmeno i)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„i) materiálnou núdzou stav, keď fyzická osoba je poberateľom dávky a príspevkov k dávke v hmotnej núdzi</w:t>
      </w:r>
      <w:r w:rsidRPr="00DC5004">
        <w:rPr>
          <w:rFonts w:ascii="Times New Roman" w:hAnsi="Times New Roman"/>
          <w:sz w:val="24"/>
          <w:szCs w:val="24"/>
          <w:vertAlign w:val="superscript"/>
        </w:rPr>
        <w:t>1</w:t>
      </w:r>
      <w:r w:rsidR="00F90A28">
        <w:rPr>
          <w:rFonts w:ascii="Times New Roman" w:hAnsi="Times New Roman"/>
          <w:sz w:val="24"/>
          <w:szCs w:val="24"/>
          <w:vertAlign w:val="superscript"/>
        </w:rPr>
        <w:t>e</w:t>
      </w:r>
      <w:r w:rsidR="00F90A28">
        <w:rPr>
          <w:rFonts w:ascii="Times New Roman" w:hAnsi="Times New Roman"/>
          <w:sz w:val="24"/>
          <w:szCs w:val="24"/>
        </w:rPr>
        <w:t xml:space="preserve">) </w:t>
      </w:r>
      <w:r w:rsidRPr="00DC5004">
        <w:rPr>
          <w:rFonts w:ascii="Times New Roman" w:hAnsi="Times New Roman"/>
          <w:sz w:val="24"/>
          <w:szCs w:val="24"/>
        </w:rPr>
        <w:t>alebo stav, keď príjem fyzickej osoby nepresahuje 1,6-násobok sumy životného minima</w:t>
      </w:r>
      <w:r w:rsidRPr="00DC5004">
        <w:rPr>
          <w:rFonts w:ascii="Times New Roman" w:hAnsi="Times New Roman"/>
          <w:sz w:val="24"/>
          <w:szCs w:val="24"/>
          <w:vertAlign w:val="superscript"/>
        </w:rPr>
        <w:t>2</w:t>
      </w:r>
      <w:r w:rsidRPr="00DC5004">
        <w:rPr>
          <w:rFonts w:ascii="Times New Roman" w:hAnsi="Times New Roman"/>
          <w:sz w:val="24"/>
          <w:szCs w:val="24"/>
        </w:rPr>
        <w:t>) a táto fyzická osoba si využívanie právnych služieb nemôže zabezpečiť svojím majetkom.“.</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Poznámka pod čiarou k odkazu 1e znie: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„1e) Zákon č. 599/2003 Z. z. o pomoci v hmotnej núdzi a o zmene a doplnení niektorých zákonov v znení neskorších predpisov.“.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8.</w:t>
      </w:r>
      <w:r w:rsidR="00F90A28">
        <w:rPr>
          <w:rFonts w:ascii="Times New Roman" w:hAnsi="Times New Roman"/>
          <w:sz w:val="24"/>
          <w:szCs w:val="24"/>
        </w:rPr>
        <w:t xml:space="preserve"> </w:t>
      </w:r>
      <w:r w:rsidRPr="00DC5004">
        <w:rPr>
          <w:rFonts w:ascii="Times New Roman" w:hAnsi="Times New Roman"/>
          <w:sz w:val="24"/>
          <w:szCs w:val="24"/>
        </w:rPr>
        <w:t>V § 5 ods. 1 sa slová „prostredníctvom svojich zamestnancov a určených advokátov“ nahrádzajú slovami „svojimi zamestnancami, určenými advokátmi a mediátormi“.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9.</w:t>
      </w:r>
      <w:r w:rsidR="00F90A28">
        <w:rPr>
          <w:rFonts w:ascii="Times New Roman" w:hAnsi="Times New Roman"/>
          <w:sz w:val="24"/>
          <w:szCs w:val="24"/>
        </w:rPr>
        <w:t xml:space="preserve"> </w:t>
      </w:r>
      <w:r w:rsidRPr="00DC5004">
        <w:rPr>
          <w:rFonts w:ascii="Times New Roman" w:hAnsi="Times New Roman"/>
          <w:sz w:val="24"/>
          <w:szCs w:val="24"/>
        </w:rPr>
        <w:t>V § 5 ods. 2 sa slová „Ministerstva spravodlivosti Slovenskej republiky (ďalej len „ministerstvo“)“ nahrádzajú slovom „ministerstva“.</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10.</w:t>
      </w:r>
      <w:r w:rsidR="00F90A28">
        <w:rPr>
          <w:rFonts w:ascii="Times New Roman" w:hAnsi="Times New Roman"/>
          <w:sz w:val="24"/>
          <w:szCs w:val="24"/>
        </w:rPr>
        <w:t xml:space="preserve"> </w:t>
      </w:r>
      <w:r w:rsidRPr="00DC5004">
        <w:rPr>
          <w:rFonts w:ascii="Times New Roman" w:hAnsi="Times New Roman"/>
          <w:sz w:val="24"/>
          <w:szCs w:val="24"/>
        </w:rPr>
        <w:t>V § 5 odsek 5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„(5) Centrum riadi a za jeho činnosť zodpovedá riaditeľ, ktorého na funkčné obdobie troch rokov vymenúva a odvoláva minister spravodlivosti Slovenskej republiky (ďalej len „minister“).</w:t>
      </w:r>
      <w:r w:rsidR="00CF0E3B">
        <w:rPr>
          <w:rFonts w:ascii="Times New Roman" w:hAnsi="Times New Roman"/>
          <w:sz w:val="24"/>
          <w:szCs w:val="24"/>
        </w:rPr>
        <w:t>“.</w:t>
      </w:r>
      <w:r w:rsidRPr="00DC5004">
        <w:rPr>
          <w:rFonts w:ascii="Times New Roman" w:hAnsi="Times New Roman"/>
          <w:sz w:val="24"/>
          <w:szCs w:val="24"/>
        </w:rPr>
        <w:t xml:space="preserve">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11.</w:t>
      </w:r>
      <w:r w:rsidR="00F90A28">
        <w:rPr>
          <w:rFonts w:ascii="Times New Roman" w:hAnsi="Times New Roman"/>
          <w:sz w:val="24"/>
          <w:szCs w:val="24"/>
        </w:rPr>
        <w:t xml:space="preserve"> </w:t>
      </w:r>
      <w:r w:rsidRPr="00DC5004">
        <w:rPr>
          <w:rFonts w:ascii="Times New Roman" w:hAnsi="Times New Roman"/>
          <w:sz w:val="24"/>
          <w:szCs w:val="24"/>
        </w:rPr>
        <w:t xml:space="preserve">§ 5 sa dopĺňa odsekmi </w:t>
      </w:r>
      <w:smartTag w:uri="urn:schemas-microsoft-com:office:smarttags" w:element="metricconverter">
        <w:smartTagPr>
          <w:attr w:name="ProductID" w:val="6 a"/>
        </w:smartTagPr>
        <w:r w:rsidRPr="00DC5004">
          <w:rPr>
            <w:rFonts w:ascii="Times New Roman" w:hAnsi="Times New Roman"/>
            <w:sz w:val="24"/>
            <w:szCs w:val="24"/>
          </w:rPr>
          <w:t>6 a</w:t>
        </w:r>
      </w:smartTag>
      <w:r w:rsidRPr="00DC5004">
        <w:rPr>
          <w:rFonts w:ascii="Times New Roman" w:hAnsi="Times New Roman"/>
          <w:sz w:val="24"/>
          <w:szCs w:val="24"/>
        </w:rPr>
        <w:t xml:space="preserve"> 7, ktoré znejú:</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„(6) Centrum vypracúva a na svojom webovom sídle zverejňuje</w:t>
      </w:r>
    </w:p>
    <w:p w:rsidR="00197129" w:rsidP="00197129">
      <w:pPr>
        <w:bidi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DC5004" w:rsidR="00FC65AF">
        <w:rPr>
          <w:rFonts w:ascii="Times New Roman" w:hAnsi="Times New Roman"/>
          <w:sz w:val="24"/>
          <w:szCs w:val="24"/>
        </w:rPr>
        <w:t>k 28. februáru každého kalendárneho roka výročnú správu centra za predchádzajúci kalendárny rok; výročná správa obsahuje najmä vyhodnotenie dostupnosti právnej pomoci, zhodnotenie kvality poskytovanej právnej pomoci, údaje o počte žiadateľov, informácie o úspešnosti konania a informácie o hospodárení centra,</w:t>
      </w:r>
    </w:p>
    <w:p w:rsidR="00FC65AF" w:rsidRPr="00DC5004" w:rsidP="00197129">
      <w:pPr>
        <w:bidi w:val="0"/>
        <w:spacing w:after="0" w:line="240" w:lineRule="auto"/>
        <w:jc w:val="both"/>
        <w:rPr>
          <w:rFonts w:ascii="Times New Roman" w:hAnsi="Times New Roman"/>
          <w:sz w:val="24"/>
          <w:szCs w:val="24"/>
        </w:rPr>
      </w:pPr>
      <w:r w:rsidR="00197129">
        <w:rPr>
          <w:rFonts w:ascii="Times New Roman" w:hAnsi="Times New Roman"/>
          <w:sz w:val="24"/>
          <w:szCs w:val="24"/>
        </w:rPr>
        <w:t xml:space="preserve">b) </w:t>
      </w:r>
      <w:r w:rsidRPr="00DC5004">
        <w:rPr>
          <w:rFonts w:ascii="Times New Roman" w:hAnsi="Times New Roman"/>
          <w:sz w:val="24"/>
          <w:szCs w:val="24"/>
        </w:rPr>
        <w:t>každé dva roky k 30. júnu koncepciu činnosti centra na obdobie nasledujúcich dvoch rokov; koncepcia je východiskovým programovým dokumentom centra a minister ju predkladá na schválenie vláde Slovenskej republiky. </w:t>
      </w:r>
    </w:p>
    <w:p w:rsidR="00FC65AF" w:rsidRPr="00DC5004" w:rsidP="00DC5004">
      <w:pPr>
        <w:bidi w:val="0"/>
        <w:spacing w:after="0" w:line="240" w:lineRule="auto"/>
        <w:jc w:val="both"/>
        <w:rPr>
          <w:rFonts w:ascii="Times New Roman" w:hAnsi="Times New Roman"/>
          <w:sz w:val="24"/>
          <w:szCs w:val="24"/>
        </w:rPr>
      </w:pPr>
    </w:p>
    <w:p w:rsidR="00FC65AF" w:rsidRPr="00DC5004" w:rsidP="00197129">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(7) Centrum zabezpečuje primeranú a rovnomernú dostupnosť svojich služieb na celom území Slovenskej republiky spravidla prostredníctvom kancelárií centra.“.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12.</w:t>
      </w:r>
      <w:r w:rsidR="00F90A28">
        <w:rPr>
          <w:rFonts w:ascii="Times New Roman" w:hAnsi="Times New Roman"/>
          <w:sz w:val="24"/>
          <w:szCs w:val="24"/>
        </w:rPr>
        <w:t xml:space="preserve"> </w:t>
      </w:r>
      <w:r w:rsidRPr="00DC5004">
        <w:rPr>
          <w:rFonts w:ascii="Times New Roman" w:hAnsi="Times New Roman"/>
          <w:sz w:val="24"/>
          <w:szCs w:val="24"/>
        </w:rPr>
        <w:t>§ 5a vrátane nadpisu znie:</w:t>
      </w:r>
    </w:p>
    <w:p w:rsidR="00F90A28"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5a</w:t>
        <w:br/>
        <w:t>Rada Centra právnej pomoci</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(1) Rada Centra právnej pomoci (ďalej len „rada“) je orgán, ktorý sa v rozsahu ustanovenom týmto zákonom podieľa na činnosti centra.</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(2) Rada má šesť členov, ktorých vymenúva a odvoláva minister. Členmi rady sú zástupca Slovenskej advokátskej komory, ktorého navrhuje predseda Slovenskej advokátskej komory, zástupca Ministerstva práce, sociálnych vecí a rodiny Slovenskej republiky, ktorého navrhuje minister práce, sociálnych vecí a rodiny Slovenskej republiky, zástupca verejného ochrancu práv, ktorého navrhuje verejný ochranca práv a traja zástupcovia ministerstva. Funkcia člena rady je čestná funkcia.</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(3) Rada na návrh riaditeľa prerokúva a prijíma stanoviská  </w:t>
      </w:r>
    </w:p>
    <w:p w:rsidR="00FC65AF" w:rsidRPr="00DC5004" w:rsidP="00DC5004">
      <w:pPr>
        <w:numPr>
          <w:numId w:val="3"/>
        </w:numPr>
        <w:bidi w:val="0"/>
        <w:spacing w:after="0" w:line="240" w:lineRule="auto"/>
        <w:jc w:val="both"/>
        <w:rPr>
          <w:rFonts w:ascii="Times New Roman" w:hAnsi="Times New Roman"/>
          <w:sz w:val="24"/>
          <w:szCs w:val="24"/>
        </w:rPr>
      </w:pPr>
      <w:r w:rsidRPr="00DC5004">
        <w:rPr>
          <w:rFonts w:ascii="Times New Roman" w:hAnsi="Times New Roman"/>
          <w:sz w:val="24"/>
          <w:szCs w:val="24"/>
        </w:rPr>
        <w:t>k výročnej správe centra predloženej riaditeľom,</w:t>
      </w:r>
    </w:p>
    <w:p w:rsidR="00FC65AF" w:rsidRPr="00DC5004" w:rsidP="00DC5004">
      <w:pPr>
        <w:numPr>
          <w:numId w:val="3"/>
        </w:numPr>
        <w:bidi w:val="0"/>
        <w:spacing w:after="0" w:line="240" w:lineRule="auto"/>
        <w:jc w:val="both"/>
        <w:rPr>
          <w:rFonts w:ascii="Times New Roman" w:hAnsi="Times New Roman"/>
          <w:sz w:val="24"/>
          <w:szCs w:val="24"/>
        </w:rPr>
      </w:pPr>
      <w:r w:rsidRPr="00DC5004">
        <w:rPr>
          <w:rFonts w:ascii="Times New Roman" w:hAnsi="Times New Roman"/>
          <w:sz w:val="24"/>
          <w:szCs w:val="24"/>
        </w:rPr>
        <w:t>ku koncepcii činnosti centra predloženej riaditeľom a</w:t>
      </w:r>
    </w:p>
    <w:p w:rsidR="00FC65AF" w:rsidRPr="00DC5004" w:rsidP="00DC5004">
      <w:pPr>
        <w:numPr>
          <w:numId w:val="3"/>
        </w:numPr>
        <w:bidi w:val="0"/>
        <w:spacing w:after="0" w:line="240" w:lineRule="auto"/>
        <w:jc w:val="both"/>
        <w:rPr>
          <w:rFonts w:ascii="Times New Roman" w:hAnsi="Times New Roman"/>
          <w:sz w:val="24"/>
          <w:szCs w:val="24"/>
        </w:rPr>
      </w:pPr>
      <w:r w:rsidRPr="00DC5004">
        <w:rPr>
          <w:rFonts w:ascii="Times New Roman" w:hAnsi="Times New Roman"/>
          <w:sz w:val="24"/>
          <w:szCs w:val="24"/>
        </w:rPr>
        <w:t>k úhrade peňažných prostriedkov na účely podľa § 5b ods. 6.</w:t>
      </w:r>
    </w:p>
    <w:p w:rsidR="00FC65AF" w:rsidRPr="00DC5004" w:rsidP="00DC5004">
      <w:pPr>
        <w:pStyle w:val="NoSpacing2"/>
        <w:bidi w:val="0"/>
        <w:ind w:firstLine="708"/>
        <w:jc w:val="both"/>
        <w:rPr>
          <w:rFonts w:ascii="Times New Roman" w:hAnsi="Times New Roman"/>
          <w:sz w:val="24"/>
          <w:szCs w:val="24"/>
        </w:rPr>
      </w:pPr>
    </w:p>
    <w:p w:rsidR="00FC65AF" w:rsidRPr="00DC5004" w:rsidP="00DC5004">
      <w:pPr>
        <w:pStyle w:val="NoSpacing2"/>
        <w:bidi w:val="0"/>
        <w:ind w:firstLine="708"/>
        <w:jc w:val="both"/>
        <w:rPr>
          <w:rFonts w:ascii="Times New Roman" w:hAnsi="Times New Roman"/>
          <w:sz w:val="24"/>
          <w:szCs w:val="24"/>
        </w:rPr>
      </w:pPr>
      <w:r w:rsidRPr="00DC5004">
        <w:rPr>
          <w:rFonts w:ascii="Times New Roman" w:hAnsi="Times New Roman"/>
          <w:sz w:val="24"/>
          <w:szCs w:val="24"/>
        </w:rPr>
        <w:t xml:space="preserve">(4) Rada zasadá najmenej dvakrát ročne. Rokovanie rady zvoláva a vedie riaditeľ centra. Podrobnosti o organizácii a činnosti rady upravuje štatút centra.“.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13.</w:t>
      </w:r>
      <w:r w:rsidR="00F90A28">
        <w:rPr>
          <w:rFonts w:ascii="Times New Roman" w:hAnsi="Times New Roman"/>
          <w:sz w:val="24"/>
          <w:szCs w:val="24"/>
        </w:rPr>
        <w:t xml:space="preserve"> </w:t>
      </w:r>
      <w:r w:rsidRPr="00DC5004">
        <w:rPr>
          <w:rFonts w:ascii="Times New Roman" w:hAnsi="Times New Roman"/>
          <w:sz w:val="24"/>
          <w:szCs w:val="24"/>
        </w:rPr>
        <w:t>Za § 5a sa vkladajú § 5b až 5d, ktoré znejú:</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sidR="00614D7C">
        <w:rPr>
          <w:rFonts w:ascii="Times New Roman" w:hAnsi="Times New Roman"/>
          <w:sz w:val="24"/>
          <w:szCs w:val="24"/>
        </w:rPr>
        <w:t>„</w:t>
      </w:r>
      <w:r w:rsidRPr="00DC5004">
        <w:rPr>
          <w:rFonts w:ascii="Times New Roman" w:hAnsi="Times New Roman"/>
          <w:sz w:val="24"/>
          <w:szCs w:val="24"/>
        </w:rPr>
        <w:t>§</w:t>
      </w:r>
      <w:r w:rsidRPr="00DC5004" w:rsidR="00614D7C">
        <w:rPr>
          <w:rFonts w:ascii="Times New Roman" w:hAnsi="Times New Roman"/>
          <w:sz w:val="24"/>
          <w:szCs w:val="24"/>
        </w:rPr>
        <w:t xml:space="preserve"> </w:t>
      </w:r>
      <w:r w:rsidRPr="00DC5004">
        <w:rPr>
          <w:rFonts w:ascii="Times New Roman" w:hAnsi="Times New Roman"/>
          <w:sz w:val="24"/>
          <w:szCs w:val="24"/>
        </w:rPr>
        <w:t>5b</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(1) O forme poskytnutia právnej pomoci rozhoduje centrum, prihliada pritom na okolnosti prípadu a účelnú ochranu práv oprávnenej osoby alebo zahraničnej oprávnenej osoby.</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(2) Oprávnenú osobu alebo zahraničnú oprávnenú osobu v príslušnom konaní pred súdom zastupuje advokát, ktorého určí centrum zo zoznamu podľa osobitného predpisu,</w:t>
      </w:r>
      <w:r w:rsidRPr="00DC5004">
        <w:rPr>
          <w:rFonts w:ascii="Times New Roman" w:hAnsi="Times New Roman"/>
          <w:sz w:val="24"/>
          <w:szCs w:val="24"/>
          <w:vertAlign w:val="superscript"/>
        </w:rPr>
        <w:t>4</w:t>
      </w:r>
      <w:r w:rsidRPr="00DC5004">
        <w:rPr>
          <w:rFonts w:ascii="Times New Roman" w:hAnsi="Times New Roman"/>
          <w:sz w:val="24"/>
          <w:szCs w:val="24"/>
        </w:rPr>
        <w:t xml:space="preserve">) ak tento zákon neustanovuje inak. </w:t>
      </w:r>
    </w:p>
    <w:p w:rsid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(3) Ak vec preukázateľne neznesie odklad alebo ak pre osobitné pomery na strane oprávnenej osoby alebo zahraničnej oprávnenej osoby je zastupovanie centrom najvhodnejšou formou poskytnutia právnej pomoci, oprávnenú osobu alebo zahraničnú oprávnenú osobu môže v príslušnom konaní pred súdom zastupovať centrum; to neplatí ak ide o vec, v ktorej sa vyžaduje zastúpenie advokátom.</w:t>
      </w:r>
      <w:r w:rsidRPr="00DC5004">
        <w:rPr>
          <w:rFonts w:ascii="Times New Roman" w:hAnsi="Times New Roman"/>
          <w:sz w:val="24"/>
          <w:szCs w:val="24"/>
          <w:vertAlign w:val="superscript"/>
        </w:rPr>
        <w:t>4a</w:t>
      </w:r>
      <w:r w:rsidRPr="00DC5004">
        <w:rPr>
          <w:rFonts w:ascii="Times New Roman" w:hAnsi="Times New Roman"/>
          <w:sz w:val="24"/>
          <w:szCs w:val="24"/>
        </w:rPr>
        <w:t>)</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(4) Ak je to účelné a z okolností prípadu je zrejmé, že k vyriešeniu právneho sporu, ktorého účastníkom je oprávnená osoba alebo zahraničná oprávnená osoba, by mohlo dôjsť mediáciou, centrum navrhne oprávnenej osobe alebo zahraničnej oprávnenej osoby mediáciu a so súhlasom oprávnenej osoby alebo zahraničnej oprávnenej osoby a mediátora, určí mediátora; ak je to s ohľadom na okolnosti prípadu vhodné, určí centrum mediátora až po získaní súhlasu druhej strany sporu.</w:t>
      </w:r>
      <w:r w:rsidRPr="00DC5004">
        <w:rPr>
          <w:rFonts w:ascii="Times New Roman" w:hAnsi="Times New Roman"/>
          <w:sz w:val="24"/>
          <w:szCs w:val="24"/>
          <w:vertAlign w:val="superscript"/>
        </w:rPr>
        <w:t>4b</w:t>
      </w:r>
      <w:r w:rsidRPr="00DC5004">
        <w:rPr>
          <w:rFonts w:ascii="Times New Roman" w:hAnsi="Times New Roman"/>
          <w:sz w:val="24"/>
          <w:szCs w:val="24"/>
        </w:rPr>
        <w:t>)</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550"/>
        <w:jc w:val="both"/>
        <w:rPr>
          <w:rFonts w:ascii="Times New Roman" w:hAnsi="Times New Roman"/>
          <w:sz w:val="24"/>
          <w:szCs w:val="24"/>
        </w:rPr>
      </w:pPr>
      <w:r w:rsidRPr="00DC5004">
        <w:rPr>
          <w:rFonts w:ascii="Times New Roman" w:hAnsi="Times New Roman"/>
          <w:sz w:val="24"/>
          <w:szCs w:val="24"/>
        </w:rPr>
        <w:t>(5) Centrum zabezpečuje poskytnutie právnej pomoci najmä formou právneho poradenstva vo veciach, v ktorých nebol podaný návrh na začatie konania pred súdom a predbežné poskytnutie právnej pomoci podľa § 11. Ak je zrejmé, že riešenie právnej otázky je neoddeliteľné od riešenia sociálneho alebo psychologického problému, centrum poskytne žiadateľovi základné informácie o inštitúciach, ktoré poskytujú potrebné poradenstvo. Pri poskytovaní právnej pomoci centrum spolupracuje najmä s orgánmi sociálnoprávnej ochrany detí a sociálnej kurately.</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 xml:space="preserve">(6) Ak ide o vec hodnú osobitnej ochrany a potreby zabezpečenia prístupu k spravodlivosti, môže riaditeľ po predchádzajúcom stanovisku rady rozhodnúť </w:t>
      </w:r>
      <w:r w:rsidR="00C8198B">
        <w:rPr>
          <w:rFonts w:ascii="Times New Roman" w:hAnsi="Times New Roman"/>
          <w:sz w:val="24"/>
          <w:szCs w:val="24"/>
        </w:rPr>
        <w:t xml:space="preserve">o </w:t>
      </w:r>
      <w:r w:rsidRPr="00DC5004">
        <w:rPr>
          <w:rFonts w:ascii="Times New Roman" w:hAnsi="Times New Roman"/>
          <w:sz w:val="24"/>
          <w:szCs w:val="24"/>
        </w:rPr>
        <w:t>úhrade peňažných prostriedkov na účely poskytnutia právnej pomoci osobám, ktoré nespĺňajú podmienky na poskytnutie právnej pomoci podľa tohto zákona z pr</w:t>
      </w:r>
      <w:r w:rsidR="00C72572">
        <w:rPr>
          <w:rFonts w:ascii="Times New Roman" w:hAnsi="Times New Roman"/>
          <w:sz w:val="24"/>
          <w:szCs w:val="24"/>
        </w:rPr>
        <w:t>ostriedkov centra.</w:t>
      </w:r>
    </w:p>
    <w:p w:rsidR="00FC65AF" w:rsidRPr="00DC5004" w:rsidP="00DC5004">
      <w:pPr>
        <w:bidi w:val="0"/>
        <w:spacing w:after="0" w:line="240" w:lineRule="auto"/>
        <w:jc w:val="both"/>
        <w:rPr>
          <w:rFonts w:ascii="Times New Roman" w:hAnsi="Times New Roman"/>
          <w:sz w:val="24"/>
          <w:szCs w:val="24"/>
        </w:rPr>
      </w:pPr>
    </w:p>
    <w:p w:rsidR="00FC65AF" w:rsidRPr="00DC5004" w:rsidP="00DC5004">
      <w:pPr>
        <w:pStyle w:val="NoSpacing2"/>
        <w:bidi w:val="0"/>
        <w:jc w:val="center"/>
        <w:rPr>
          <w:rFonts w:ascii="Times New Roman" w:hAnsi="Times New Roman"/>
          <w:sz w:val="24"/>
          <w:szCs w:val="24"/>
        </w:rPr>
      </w:pPr>
      <w:r w:rsidRPr="00DC5004">
        <w:rPr>
          <w:rFonts w:ascii="Times New Roman" w:hAnsi="Times New Roman"/>
          <w:sz w:val="24"/>
          <w:szCs w:val="24"/>
        </w:rPr>
        <w:t>§ 5c</w:t>
      </w:r>
    </w:p>
    <w:p w:rsidR="00FC65AF" w:rsidRPr="00DC5004" w:rsidP="00DC5004">
      <w:pPr>
        <w:pStyle w:val="NoSpacing2"/>
        <w:bidi w:val="0"/>
        <w:jc w:val="center"/>
        <w:rPr>
          <w:rFonts w:ascii="Times New Roman" w:hAnsi="Times New Roman"/>
          <w:sz w:val="24"/>
          <w:szCs w:val="24"/>
        </w:rPr>
      </w:pPr>
    </w:p>
    <w:p w:rsidR="00FC65AF" w:rsidRPr="00DC5004" w:rsidP="00DC5004">
      <w:pPr>
        <w:pStyle w:val="NoSpacing2"/>
        <w:bidi w:val="0"/>
        <w:ind w:firstLine="708"/>
        <w:jc w:val="both"/>
        <w:rPr>
          <w:rFonts w:ascii="Times New Roman" w:hAnsi="Times New Roman"/>
          <w:sz w:val="24"/>
          <w:szCs w:val="24"/>
        </w:rPr>
      </w:pPr>
      <w:r w:rsidRPr="00DC5004">
        <w:rPr>
          <w:rFonts w:ascii="Times New Roman" w:hAnsi="Times New Roman"/>
          <w:sz w:val="24"/>
          <w:szCs w:val="24"/>
        </w:rPr>
        <w:t>Právna pomoc podľa tohto zákona zahŕňa aj</w:t>
      </w:r>
    </w:p>
    <w:p w:rsidR="00FC65AF" w:rsidRPr="00DC5004" w:rsidP="00DC5004">
      <w:pPr>
        <w:pStyle w:val="NoSpacing2"/>
        <w:numPr>
          <w:numId w:val="4"/>
        </w:numPr>
        <w:bidi w:val="0"/>
        <w:jc w:val="both"/>
        <w:rPr>
          <w:rFonts w:ascii="Times New Roman" w:hAnsi="Times New Roman"/>
          <w:sz w:val="24"/>
          <w:szCs w:val="24"/>
        </w:rPr>
      </w:pPr>
      <w:r w:rsidRPr="00DC5004">
        <w:rPr>
          <w:rFonts w:ascii="Times New Roman" w:hAnsi="Times New Roman"/>
          <w:sz w:val="24"/>
          <w:szCs w:val="24"/>
        </w:rPr>
        <w:t xml:space="preserve">ustanovenie tlmočníka, ak je to potrebné, </w:t>
      </w:r>
    </w:p>
    <w:p w:rsidR="00FC65AF" w:rsidRPr="00DC5004" w:rsidP="00DC5004">
      <w:pPr>
        <w:pStyle w:val="NoSpacing2"/>
        <w:numPr>
          <w:numId w:val="4"/>
        </w:numPr>
        <w:bidi w:val="0"/>
        <w:jc w:val="both"/>
        <w:rPr>
          <w:rFonts w:ascii="Times New Roman" w:hAnsi="Times New Roman"/>
          <w:sz w:val="24"/>
          <w:szCs w:val="24"/>
        </w:rPr>
      </w:pPr>
      <w:r w:rsidRPr="00DC5004">
        <w:rPr>
          <w:rFonts w:ascii="Times New Roman" w:hAnsi="Times New Roman"/>
          <w:sz w:val="24"/>
          <w:szCs w:val="24"/>
        </w:rPr>
        <w:t xml:space="preserve">zabezpečenie prekladu dokladov vyžadovaných súdom alebo príslušným orgánom, ktoré sú nevyhnutné na rozhodnutie vo veci, </w:t>
      </w:r>
    </w:p>
    <w:p w:rsidR="00FC65AF" w:rsidRPr="00DC5004" w:rsidP="00DC5004">
      <w:pPr>
        <w:pStyle w:val="NoSpacing2"/>
        <w:numPr>
          <w:numId w:val="4"/>
        </w:numPr>
        <w:bidi w:val="0"/>
        <w:jc w:val="both"/>
        <w:rPr>
          <w:rFonts w:ascii="Times New Roman" w:hAnsi="Times New Roman"/>
          <w:sz w:val="24"/>
          <w:szCs w:val="24"/>
        </w:rPr>
      </w:pPr>
      <w:r w:rsidRPr="00DC5004">
        <w:rPr>
          <w:rFonts w:ascii="Times New Roman" w:hAnsi="Times New Roman"/>
          <w:sz w:val="24"/>
          <w:szCs w:val="24"/>
        </w:rPr>
        <w:t>náhradu nevyhnutných cestovných nákladov zahraničnej oprávnenej osoby, ktoré vznikli v súvislosti s jej cestou z miesta bydliska alebo obvyklého pobytu v členskom štáte do sídla príslušného súdu, ak je jej prítomnosť pred príslušným súdom z dôvodov zabezpečenia rovnosti účastníkov konania alebo vzhľadom na zložitosť prípadu podľa rozhodnutia príslušného súdu nevyhnutná.</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5d</w:t>
      </w:r>
    </w:p>
    <w:p w:rsidR="00FC65AF" w:rsidRPr="00DC5004" w:rsidP="00DC5004">
      <w:pPr>
        <w:bidi w:val="0"/>
        <w:spacing w:after="0" w:line="240" w:lineRule="auto"/>
        <w:rPr>
          <w:rFonts w:ascii="Times New Roman" w:hAnsi="Times New Roman"/>
          <w:sz w:val="24"/>
          <w:szCs w:val="24"/>
          <w:u w:val="single"/>
        </w:rPr>
      </w:pPr>
    </w:p>
    <w:p w:rsidR="00FC65AF" w:rsidRPr="00DC5004" w:rsidP="00DC5004">
      <w:pPr>
        <w:pStyle w:val="NoSpacing2"/>
        <w:bidi w:val="0"/>
        <w:ind w:firstLine="708"/>
        <w:jc w:val="both"/>
        <w:rPr>
          <w:rFonts w:ascii="Times New Roman" w:hAnsi="Times New Roman"/>
          <w:sz w:val="24"/>
          <w:szCs w:val="24"/>
        </w:rPr>
      </w:pPr>
      <w:r w:rsidRPr="00DC5004">
        <w:rPr>
          <w:rFonts w:ascii="Times New Roman" w:hAnsi="Times New Roman"/>
          <w:sz w:val="24"/>
          <w:szCs w:val="24"/>
        </w:rPr>
        <w:t>(1) Zamestnanci centra sa môžu zúčastňovať úkonov právnej pomoci vykonávaných centrom určenými advokátmi a mediátormi, ak o to oprávnená osoba alebo zahraničná oprávnená osoba výslovne požiadala; zamestnanec centra sa považuje za osobu prizvanú mediátorom podľa osobitného zákona.</w:t>
      </w:r>
      <w:r w:rsidRPr="00DC5004">
        <w:rPr>
          <w:rFonts w:ascii="Times New Roman" w:hAnsi="Times New Roman"/>
          <w:sz w:val="24"/>
          <w:szCs w:val="24"/>
          <w:vertAlign w:val="superscript"/>
        </w:rPr>
        <w:t>4</w:t>
      </w:r>
      <w:r w:rsidRPr="00DC5004" w:rsidR="00CE372E">
        <w:rPr>
          <w:rFonts w:ascii="Times New Roman" w:hAnsi="Times New Roman"/>
          <w:sz w:val="24"/>
          <w:szCs w:val="24"/>
          <w:vertAlign w:val="superscript"/>
        </w:rPr>
        <w:t>b</w:t>
      </w:r>
      <w:r w:rsidRPr="00DC5004">
        <w:rPr>
          <w:rFonts w:ascii="Times New Roman" w:hAnsi="Times New Roman"/>
          <w:sz w:val="24"/>
          <w:szCs w:val="24"/>
        </w:rPr>
        <w:t>) Zamestnanec však nie je oprávnený zasahovať do poskytovania právnej pomoci advokátom alebo do výkonu mediácie.</w:t>
      </w:r>
    </w:p>
    <w:p w:rsidR="00FC65AF" w:rsidRPr="00DC5004" w:rsidP="00DC5004">
      <w:pPr>
        <w:pStyle w:val="NoSpacing2"/>
        <w:bidi w:val="0"/>
        <w:ind w:firstLine="708"/>
        <w:jc w:val="both"/>
        <w:rPr>
          <w:rFonts w:ascii="Times New Roman" w:hAnsi="Times New Roman"/>
          <w:sz w:val="24"/>
          <w:szCs w:val="24"/>
        </w:rPr>
      </w:pPr>
    </w:p>
    <w:p w:rsidR="00FC65AF" w:rsidRPr="00DC5004" w:rsidP="00DC5004">
      <w:pPr>
        <w:pStyle w:val="NoSpacing1"/>
        <w:bidi w:val="0"/>
        <w:ind w:firstLine="708"/>
        <w:jc w:val="both"/>
        <w:rPr>
          <w:rFonts w:ascii="Times New Roman" w:hAnsi="Times New Roman"/>
          <w:sz w:val="24"/>
          <w:szCs w:val="24"/>
          <w:u w:val="single"/>
        </w:rPr>
      </w:pPr>
      <w:r w:rsidRPr="00DC5004">
        <w:rPr>
          <w:rFonts w:ascii="Times New Roman" w:hAnsi="Times New Roman"/>
          <w:sz w:val="24"/>
          <w:szCs w:val="24"/>
        </w:rPr>
        <w:t>(2) Ak existujú dôvodné pochybnosti o kvalite právnej pomoci alebo o poskytovaní právnej pomoci v záujme ochrany práv oprávnenej osoby alebo zahraničnej oprávnenej osoby, centrum môže na žiadosť oprávnenej osoby alebo zahraničnej oprávnenej osoby rozhodnúť o zmene v osobe advokáta alebo mediátora; centrum rozhodne o zmene vždy, ak oprávnená osoba alebo zahraničná oprávnená osoba preukáže nečinnosť advokáta alebo mediátora alebo ich vzťah k protistrane. Pri zmene v osobe advokáta alebo mediátora, rozhodne súčasne aj o odmene za právne zastúpenie podľa § 12 ods. 4 alebo o odmene mediátora podľa § 11a ods. 3; v odôvodnených prípadoch centrum odmenu vôbec neprizná.“.</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Poznámky pod čiarou k odkazom 4 až 4b znejú: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„4) § 87 ods. 2 zákona č. 586/2003 Z. z.  o advokácii a o zmene a doplnení zákona č. 455/1991 Zb. o živnostenskom podnikaní (živnostenský zákon) v znení neskorších predpisov v znení zákona č. .../2011 Z. z.</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 4a) </w:t>
      </w:r>
      <w:r w:rsidRPr="00DC5004" w:rsidR="00EB53FE">
        <w:rPr>
          <w:rFonts w:ascii="Times New Roman" w:hAnsi="Times New Roman"/>
          <w:sz w:val="24"/>
          <w:szCs w:val="24"/>
        </w:rPr>
        <w:t>Napríklad § 241 ods. 1, § 250a Občiansky súdny poriadok v znení neskorších predpisov</w:t>
      </w:r>
      <w:r w:rsidRPr="00DC5004" w:rsidR="00A41B73">
        <w:rPr>
          <w:rFonts w:ascii="Times New Roman" w:hAnsi="Times New Roman"/>
          <w:sz w:val="24"/>
          <w:szCs w:val="24"/>
        </w:rPr>
        <w:t>,</w:t>
      </w:r>
      <w:r w:rsidRPr="00DC5004" w:rsidR="00EB53FE">
        <w:rPr>
          <w:rFonts w:ascii="Times New Roman" w:hAnsi="Times New Roman"/>
          <w:sz w:val="24"/>
          <w:szCs w:val="24"/>
        </w:rPr>
        <w:t xml:space="preserve"> </w:t>
      </w:r>
      <w:r w:rsidRPr="00DC5004">
        <w:rPr>
          <w:rFonts w:ascii="Times New Roman" w:hAnsi="Times New Roman"/>
          <w:sz w:val="24"/>
          <w:szCs w:val="24"/>
        </w:rPr>
        <w:t xml:space="preserve">§ 20 ods. 2 zákona Národnej rady Slovenskej republiky č. 38/1993 Z. z. o organizácii Ústavného súdu Slovenskej republiky o konaní pred ním a o postavení jeho sudcov v </w:t>
      </w:r>
      <w:r w:rsidRPr="00DC5004" w:rsidR="00EB53FE">
        <w:rPr>
          <w:rFonts w:ascii="Times New Roman" w:hAnsi="Times New Roman"/>
          <w:sz w:val="24"/>
          <w:szCs w:val="24"/>
        </w:rPr>
        <w:t>znení zákona č. 124/2002 Z. z.</w:t>
      </w:r>
    </w:p>
    <w:p w:rsidR="00FC65AF" w:rsidRPr="00DC5004" w:rsidP="00DC5004">
      <w:pPr>
        <w:bidi w:val="0"/>
        <w:spacing w:after="0" w:line="240" w:lineRule="auto"/>
        <w:jc w:val="both"/>
        <w:rPr>
          <w:rFonts w:ascii="Times New Roman" w:hAnsi="Times New Roman"/>
          <w:strike/>
          <w:sz w:val="24"/>
          <w:szCs w:val="24"/>
          <w:u w:val="single"/>
        </w:rPr>
      </w:pPr>
      <w:r w:rsidRPr="00DC5004">
        <w:rPr>
          <w:rFonts w:ascii="Times New Roman" w:hAnsi="Times New Roman"/>
          <w:sz w:val="24"/>
          <w:szCs w:val="24"/>
        </w:rPr>
        <w:t xml:space="preserve"> 4b) Zákon č. 420/2004 Z. z.“.</w:t>
      </w:r>
    </w:p>
    <w:p w:rsidR="00F90A28" w:rsidP="00F90A28">
      <w:pPr>
        <w:bidi w:val="0"/>
        <w:spacing w:after="0" w:line="240" w:lineRule="auto"/>
        <w:jc w:val="both"/>
        <w:rPr>
          <w:rFonts w:ascii="Times New Roman" w:hAnsi="Times New Roman"/>
          <w:sz w:val="24"/>
          <w:szCs w:val="24"/>
        </w:rPr>
      </w:pPr>
    </w:p>
    <w:p w:rsidR="009F1E6B" w:rsidP="009F1E6B">
      <w:pPr>
        <w:bidi w:val="0"/>
        <w:spacing w:after="0" w:line="240" w:lineRule="auto"/>
        <w:jc w:val="both"/>
        <w:rPr>
          <w:rFonts w:ascii="Times New Roman" w:hAnsi="Times New Roman"/>
          <w:sz w:val="24"/>
          <w:szCs w:val="24"/>
        </w:rPr>
      </w:pPr>
      <w:r w:rsidR="00F90A28">
        <w:rPr>
          <w:rFonts w:ascii="Times New Roman" w:hAnsi="Times New Roman"/>
          <w:b/>
          <w:sz w:val="24"/>
          <w:szCs w:val="24"/>
        </w:rPr>
        <w:t xml:space="preserve">14. </w:t>
      </w:r>
      <w:r w:rsidRPr="00DC5004" w:rsidR="00FC65AF">
        <w:rPr>
          <w:rFonts w:ascii="Times New Roman" w:hAnsi="Times New Roman"/>
          <w:sz w:val="24"/>
          <w:szCs w:val="24"/>
        </w:rPr>
        <w:t>Nadpis § 6 znie:</w:t>
      </w:r>
      <w:r>
        <w:rPr>
          <w:rFonts w:ascii="Times New Roman" w:hAnsi="Times New Roman"/>
          <w:sz w:val="24"/>
          <w:szCs w:val="24"/>
        </w:rPr>
        <w:t xml:space="preserve"> </w:t>
      </w:r>
    </w:p>
    <w:p w:rsidR="009F1E6B" w:rsidP="009F1E6B">
      <w:pPr>
        <w:bidi w:val="0"/>
        <w:spacing w:after="0" w:line="240" w:lineRule="auto"/>
        <w:jc w:val="both"/>
        <w:rPr>
          <w:rFonts w:ascii="Times New Roman" w:hAnsi="Times New Roman"/>
          <w:sz w:val="24"/>
          <w:szCs w:val="24"/>
        </w:rPr>
      </w:pPr>
    </w:p>
    <w:p w:rsidR="00FC65AF" w:rsidRPr="00DC5004" w:rsidP="009F1E6B">
      <w:pPr>
        <w:bidi w:val="0"/>
        <w:spacing w:after="0" w:line="240" w:lineRule="auto"/>
        <w:jc w:val="center"/>
        <w:rPr>
          <w:rFonts w:ascii="Times New Roman" w:hAnsi="Times New Roman"/>
          <w:sz w:val="24"/>
          <w:szCs w:val="24"/>
        </w:rPr>
      </w:pPr>
      <w:r w:rsidRPr="00DC5004">
        <w:rPr>
          <w:rFonts w:ascii="Times New Roman" w:hAnsi="Times New Roman"/>
          <w:sz w:val="24"/>
          <w:szCs w:val="24"/>
        </w:rPr>
        <w:t>„Podmienky na poskytnutie právnej pomoci bez finančnej účasti“.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15.</w:t>
      </w:r>
      <w:r w:rsidR="00F90A28">
        <w:rPr>
          <w:rFonts w:ascii="Times New Roman" w:hAnsi="Times New Roman"/>
          <w:sz w:val="24"/>
          <w:szCs w:val="24"/>
        </w:rPr>
        <w:t xml:space="preserve"> </w:t>
      </w:r>
      <w:r w:rsidRPr="00DC5004">
        <w:rPr>
          <w:rFonts w:ascii="Times New Roman" w:hAnsi="Times New Roman"/>
          <w:sz w:val="24"/>
          <w:szCs w:val="24"/>
        </w:rPr>
        <w:t>V § 6 ods. 1 sa v uvádzacej vete za slová „právnej pomoci“ vkladajú slová „bez finančnej účasti“.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 xml:space="preserve">16. </w:t>
      </w:r>
      <w:r w:rsidRPr="00DC5004">
        <w:rPr>
          <w:rFonts w:ascii="Times New Roman" w:hAnsi="Times New Roman"/>
          <w:sz w:val="24"/>
          <w:szCs w:val="24"/>
        </w:rPr>
        <w:t>V § 6 ods. 1 písmeno a) znie:</w:t>
      </w:r>
    </w:p>
    <w:p w:rsidR="00FC65AF" w:rsidRPr="00DC5004" w:rsidP="009F1E6B">
      <w:pPr>
        <w:bidi w:val="0"/>
        <w:spacing w:after="0" w:line="240" w:lineRule="auto"/>
        <w:jc w:val="both"/>
        <w:rPr>
          <w:rFonts w:ascii="Times New Roman" w:hAnsi="Times New Roman"/>
          <w:sz w:val="24"/>
          <w:szCs w:val="24"/>
        </w:rPr>
      </w:pPr>
      <w:r w:rsidRPr="00DC5004">
        <w:rPr>
          <w:rFonts w:ascii="Times New Roman" w:hAnsi="Times New Roman"/>
          <w:sz w:val="24"/>
          <w:szCs w:val="24"/>
        </w:rPr>
        <w:t>„a) jej príjem nepresahuje 1,4-násobok sumy životného minima ustanoveného osobitným predpisom</w:t>
      </w:r>
      <w:r w:rsidRPr="00DC5004" w:rsidR="00EB53FE">
        <w:rPr>
          <w:rFonts w:ascii="Times New Roman" w:hAnsi="Times New Roman"/>
          <w:sz w:val="24"/>
          <w:szCs w:val="24"/>
          <w:vertAlign w:val="superscript"/>
        </w:rPr>
        <w:t>2</w:t>
      </w:r>
      <w:r w:rsidRPr="00DC5004" w:rsidR="00EB53FE">
        <w:rPr>
          <w:rFonts w:ascii="Times New Roman" w:hAnsi="Times New Roman"/>
          <w:sz w:val="24"/>
          <w:szCs w:val="24"/>
        </w:rPr>
        <w:t>)</w:t>
      </w:r>
      <w:r w:rsidRPr="00DC5004">
        <w:rPr>
          <w:rFonts w:ascii="Times New Roman" w:hAnsi="Times New Roman"/>
          <w:sz w:val="24"/>
          <w:szCs w:val="24"/>
        </w:rPr>
        <w:t xml:space="preserve"> a</w:t>
      </w:r>
      <w:r w:rsidRPr="00DC5004" w:rsidR="00EB53FE">
        <w:rPr>
          <w:rFonts w:ascii="Times New Roman" w:hAnsi="Times New Roman"/>
          <w:sz w:val="24"/>
          <w:szCs w:val="24"/>
        </w:rPr>
        <w:t xml:space="preserve"> </w:t>
      </w:r>
      <w:r w:rsidRPr="00DC5004">
        <w:rPr>
          <w:rFonts w:ascii="Times New Roman" w:hAnsi="Times New Roman"/>
          <w:sz w:val="24"/>
          <w:szCs w:val="24"/>
        </w:rPr>
        <w:t>nemôže si využívanie právnych služieb zabezpečiť svojím majetkom,“.</w:t>
      </w:r>
    </w:p>
    <w:p w:rsidR="00FC65AF" w:rsidRPr="00DC5004" w:rsidP="00DC5004">
      <w:pPr>
        <w:bidi w:val="0"/>
        <w:spacing w:after="0" w:line="240" w:lineRule="auto"/>
        <w:ind w:firstLine="550"/>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17.</w:t>
      </w:r>
      <w:r w:rsidR="00F90A28">
        <w:rPr>
          <w:rFonts w:ascii="Times New Roman" w:hAnsi="Times New Roman"/>
          <w:sz w:val="24"/>
          <w:szCs w:val="24"/>
        </w:rPr>
        <w:t xml:space="preserve"> </w:t>
      </w:r>
      <w:r w:rsidRPr="00DC5004">
        <w:rPr>
          <w:rFonts w:ascii="Times New Roman" w:hAnsi="Times New Roman"/>
          <w:sz w:val="24"/>
          <w:szCs w:val="24"/>
        </w:rPr>
        <w:t>Poznámka pod čiarou k odkazu 5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„5) Zákon č. 663/2007 Z. z. o minimálnej mzde v znení neskorších predpisov.“.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18.</w:t>
      </w:r>
      <w:r w:rsidR="00F90A28">
        <w:rPr>
          <w:rFonts w:ascii="Times New Roman" w:hAnsi="Times New Roman"/>
          <w:sz w:val="24"/>
          <w:szCs w:val="24"/>
        </w:rPr>
        <w:t xml:space="preserve"> </w:t>
      </w:r>
      <w:r w:rsidRPr="00DC5004">
        <w:rPr>
          <w:rFonts w:ascii="Times New Roman" w:hAnsi="Times New Roman"/>
          <w:sz w:val="24"/>
          <w:szCs w:val="24"/>
        </w:rPr>
        <w:t>V § 6 ods. 2 sa za slová „poskytnutie právnej pomoci“ vkladajú slová „bez finančnej účasti“.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19.</w:t>
      </w:r>
      <w:r w:rsidR="00F90A28">
        <w:rPr>
          <w:rFonts w:ascii="Times New Roman" w:hAnsi="Times New Roman"/>
          <w:sz w:val="24"/>
          <w:szCs w:val="24"/>
        </w:rPr>
        <w:t xml:space="preserve"> </w:t>
      </w:r>
      <w:r w:rsidRPr="00DC5004">
        <w:rPr>
          <w:rFonts w:ascii="Times New Roman" w:hAnsi="Times New Roman"/>
          <w:sz w:val="24"/>
          <w:szCs w:val="24"/>
        </w:rPr>
        <w:t>V § 6 sa vypúšťa odsek 3.</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20.</w:t>
      </w:r>
      <w:r w:rsidR="00F90A28">
        <w:rPr>
          <w:rFonts w:ascii="Times New Roman" w:hAnsi="Times New Roman"/>
          <w:sz w:val="24"/>
          <w:szCs w:val="24"/>
        </w:rPr>
        <w:t xml:space="preserve"> </w:t>
      </w:r>
      <w:r w:rsidRPr="00DC5004">
        <w:rPr>
          <w:rFonts w:ascii="Times New Roman" w:hAnsi="Times New Roman"/>
          <w:sz w:val="24"/>
          <w:szCs w:val="24"/>
        </w:rPr>
        <w:t>Za § 6 sa vkladajú § 6a a 6b, ktoré vrátane nadpisu znejú:</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6a</w:t>
      </w: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xml:space="preserve">Podmienky na poskytnutie právnej pomoci s finančnou účasťou </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(1) Ak príjem fyzickej osoby presahuje 1,4-násobok sumy životného minima ustanoveného osobitným predpisom</w:t>
      </w:r>
      <w:r w:rsidRPr="00DC5004">
        <w:rPr>
          <w:rFonts w:ascii="Times New Roman" w:hAnsi="Times New Roman"/>
          <w:sz w:val="24"/>
          <w:szCs w:val="24"/>
          <w:vertAlign w:val="superscript"/>
        </w:rPr>
        <w:t>2</w:t>
      </w:r>
      <w:r w:rsidRPr="00C72572">
        <w:rPr>
          <w:rFonts w:ascii="Times New Roman" w:hAnsi="Times New Roman"/>
          <w:sz w:val="24"/>
          <w:szCs w:val="24"/>
        </w:rPr>
        <w:t xml:space="preserve">) </w:t>
      </w:r>
      <w:r w:rsidRPr="00DC5004">
        <w:rPr>
          <w:rFonts w:ascii="Times New Roman" w:hAnsi="Times New Roman"/>
          <w:sz w:val="24"/>
          <w:szCs w:val="24"/>
        </w:rPr>
        <w:t>a súčasne nepresahuje 1,6-násobok uvedenej sumy a nemôže si využívanie právnych služieb zabezpečiť svojím majetkom, má právo na poskytnutie právnej pomoci určeným advokátom alebo centrom pri splnení podmienky finančnej účasti v</w:t>
      </w:r>
      <w:r w:rsidRPr="00DC5004" w:rsidR="0097072D">
        <w:rPr>
          <w:rFonts w:ascii="Times New Roman" w:hAnsi="Times New Roman"/>
          <w:sz w:val="24"/>
          <w:szCs w:val="24"/>
        </w:rPr>
        <w:t>o</w:t>
      </w:r>
      <w:r w:rsidRPr="00DC5004" w:rsidR="00F46086">
        <w:rPr>
          <w:rFonts w:ascii="Times New Roman" w:hAnsi="Times New Roman"/>
          <w:sz w:val="24"/>
          <w:szCs w:val="24"/>
        </w:rPr>
        <w:t xml:space="preserve"> </w:t>
      </w:r>
      <w:r w:rsidRPr="00DC5004" w:rsidR="0097072D">
        <w:rPr>
          <w:rFonts w:ascii="Times New Roman" w:hAnsi="Times New Roman"/>
          <w:sz w:val="24"/>
          <w:szCs w:val="24"/>
        </w:rPr>
        <w:t>výške</w:t>
      </w:r>
      <w:r w:rsidRPr="00DC5004">
        <w:rPr>
          <w:rFonts w:ascii="Times New Roman" w:hAnsi="Times New Roman"/>
          <w:sz w:val="24"/>
          <w:szCs w:val="24"/>
        </w:rPr>
        <w:t xml:space="preserve"> 20 % trov právneho zastúpenia podľa osobitného predpisu;</w:t>
      </w:r>
      <w:r w:rsidRPr="00DC5004">
        <w:rPr>
          <w:rFonts w:ascii="Times New Roman" w:hAnsi="Times New Roman"/>
          <w:sz w:val="24"/>
          <w:szCs w:val="24"/>
          <w:vertAlign w:val="superscript"/>
        </w:rPr>
        <w:t>5a</w:t>
      </w:r>
      <w:r w:rsidRPr="00C72572">
        <w:rPr>
          <w:rFonts w:ascii="Times New Roman" w:hAnsi="Times New Roman"/>
          <w:sz w:val="24"/>
          <w:szCs w:val="24"/>
        </w:rPr>
        <w:t>)</w:t>
      </w:r>
      <w:r w:rsidRPr="00DC5004">
        <w:rPr>
          <w:rFonts w:ascii="Times New Roman" w:hAnsi="Times New Roman"/>
          <w:sz w:val="24"/>
          <w:szCs w:val="24"/>
        </w:rPr>
        <w:t xml:space="preserve"> splnenie podmienok podľa § 6 ods. 1 písm. b) a c) tým nie je dotknuté. Ustanovenie § 6 ods. 2 sa použije primerane. </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 xml:space="preserve">(2) </w:t>
      </w:r>
      <w:r w:rsidRPr="00DC5004" w:rsidR="00A41B73">
        <w:rPr>
          <w:rFonts w:ascii="Times New Roman" w:hAnsi="Times New Roman"/>
          <w:sz w:val="24"/>
          <w:szCs w:val="24"/>
        </w:rPr>
        <w:t>Z</w:t>
      </w:r>
      <w:r w:rsidRPr="00DC5004">
        <w:rPr>
          <w:rFonts w:ascii="Times New Roman" w:hAnsi="Times New Roman"/>
          <w:sz w:val="24"/>
          <w:szCs w:val="24"/>
        </w:rPr>
        <w:t>a podmienok podľa odseku 1 sa oprávnená osoba podieľa aj na úhrade odmeny mediátora, ktorá by mu patrila podľa osobitného predpisu,</w:t>
      </w:r>
      <w:r w:rsidRPr="00DC5004">
        <w:rPr>
          <w:rFonts w:ascii="Times New Roman" w:hAnsi="Times New Roman"/>
          <w:sz w:val="24"/>
          <w:szCs w:val="24"/>
          <w:vertAlign w:val="superscript"/>
        </w:rPr>
        <w:t>5b</w:t>
      </w:r>
      <w:r w:rsidRPr="00DC5004">
        <w:rPr>
          <w:rFonts w:ascii="Times New Roman" w:hAnsi="Times New Roman"/>
          <w:sz w:val="24"/>
          <w:szCs w:val="24"/>
        </w:rPr>
        <w:t>) ak by sa uzavrela dohoda, ktorá je výsledkom mediácie.</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 xml:space="preserve">(3) Výšku finančnej účasti oprávnenej osoby pre konanie na súde v prvom alebo vyššom stupni podľa odseku </w:t>
      </w:r>
      <w:smartTag w:uri="urn:schemas-microsoft-com:office:smarttags" w:element="metricconverter">
        <w:smartTagPr>
          <w:attr w:name="ProductID" w:val="1 a"/>
        </w:smartTagPr>
        <w:smartTag w:uri="urn:schemas-microsoft-com:office:smarttags" w:element="metricconverter">
          <w:smartTagPr>
            <w:attr w:name="ProductID" w:val="3 a"/>
          </w:smartTagPr>
          <w:r w:rsidRPr="00DC5004">
            <w:rPr>
              <w:rFonts w:ascii="Times New Roman" w:hAnsi="Times New Roman"/>
              <w:sz w:val="24"/>
              <w:szCs w:val="24"/>
            </w:rPr>
            <w:t>1 a</w:t>
          </w:r>
        </w:smartTag>
        <w:r w:rsidRPr="00DC5004">
          <w:rPr>
            <w:rFonts w:ascii="Times New Roman" w:hAnsi="Times New Roman"/>
            <w:sz w:val="24"/>
            <w:szCs w:val="24"/>
          </w:rPr>
          <w:t xml:space="preserve"> </w:t>
        </w:r>
      </w:smartTag>
      <w:r w:rsidRPr="00DC5004">
        <w:rPr>
          <w:rFonts w:ascii="Times New Roman" w:hAnsi="Times New Roman"/>
          <w:sz w:val="24"/>
          <w:szCs w:val="24"/>
        </w:rPr>
        <w:t xml:space="preserve">výšku finančnej účasti oprávnenej osoby podľa odseku 2 určuje centrum rozhodnutím vydaným bezodkladne po tom, čo nastane dôvod na poskytnutie právnej pomoci podľa tohto zákona; súčasťou rozhodnutia môže byť aj splátkový kalendár. Proti tomuto rozhodnutiu nemožno podať opravný prostriedok. </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(4) Oprávnená osoba uhrádza výšku finančnej účasti na účet advokáta, mediátora alebo centra, a to podľa formy poskytovanej právnej pomoci. Povinnosť úhrady finančnej účasti oprávnenej osoby zaniká splnením, a to aj pre prípad zmeny v osobe advokáta alebo mediátora podľa § 5d ods. 2.</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6b</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(1) Ak je to primerané okolnostiam žiadanej právnej pomoci, môže centrum v prípadoch podľa § 6a ods. 1 poskytnúť právnu pomoc, aj bez úhrady finančnej účasti.</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(2) Ak príjmy prevyšujú zákonom určenú hranicu materiálnej núdze, centrum môže poskytnúť právnu pomoc s finančnou účasťou oprávnenej osoby, ak je to primerané okolnostiam žiadanej právnej pomoci.“.</w:t>
      </w:r>
    </w:p>
    <w:p w:rsidR="009F1E6B"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Poznámky pod čiarou k odkazom 5a a 5b znejú: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„5a) § 14a a 14b vyhlášky Ministerstva spravodlivosti Slovenskej republiky č. 655/2004 Z. z. o odmenách a náhradách advokátov za poskytovanie právnych služieb v znení neskorších predpisov.</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5b) § 2 ods. 1 písm. c) vyhlášky Ministerstva spravodlivosti Slovenskej republiky č. ..... Z. z. o odmene mediátora za výkon mediácie v súvislosti s poskytovaním právnej pomoci osobám v materiálnej núdzi.“.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21.</w:t>
      </w:r>
      <w:r w:rsidR="00F90A28">
        <w:rPr>
          <w:rFonts w:ascii="Times New Roman" w:hAnsi="Times New Roman"/>
          <w:sz w:val="24"/>
          <w:szCs w:val="24"/>
        </w:rPr>
        <w:t xml:space="preserve"> </w:t>
      </w:r>
      <w:r w:rsidRPr="00DC5004">
        <w:rPr>
          <w:rFonts w:ascii="Times New Roman" w:hAnsi="Times New Roman"/>
          <w:sz w:val="24"/>
          <w:szCs w:val="24"/>
        </w:rPr>
        <w:t>V § 7 ods. 2 písmeno d)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„d) ďalšie príjmy fyzických osôb podľa osobitných predpisov po odpočítaní dane z príjmu fyzickej osoby.</w:t>
      </w:r>
      <w:r w:rsidRPr="00DC5004">
        <w:rPr>
          <w:rFonts w:ascii="Times New Roman" w:hAnsi="Times New Roman"/>
          <w:sz w:val="24"/>
          <w:szCs w:val="24"/>
          <w:vertAlign w:val="superscript"/>
        </w:rPr>
        <w:t>9</w:t>
      </w:r>
      <w:r w:rsidRPr="00DC5004">
        <w:rPr>
          <w:rFonts w:ascii="Times New Roman" w:hAnsi="Times New Roman"/>
          <w:sz w:val="24"/>
          <w:szCs w:val="24"/>
        </w:rPr>
        <w:t>)“</w:t>
      </w:r>
      <w:r w:rsidR="00C8198B">
        <w:rPr>
          <w:rFonts w:ascii="Times New Roman" w:hAnsi="Times New Roman"/>
          <w:sz w:val="24"/>
          <w:szCs w:val="24"/>
        </w:rPr>
        <w:t>.</w:t>
      </w:r>
    </w:p>
    <w:p w:rsidR="00FC65AF" w:rsidRPr="00DC5004" w:rsidP="00DC5004">
      <w:pPr>
        <w:bidi w:val="0"/>
        <w:spacing w:after="0" w:line="240" w:lineRule="auto"/>
        <w:ind w:firstLine="550"/>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Poznámka pod čiarou k odkazu 9 znie:</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„9) § 3 zákona č. 595/2003 Z. z. o dani z príjmov v znení neskorších predpisov.“.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22.</w:t>
      </w:r>
      <w:r w:rsidR="00F90A28">
        <w:rPr>
          <w:rFonts w:ascii="Times New Roman" w:hAnsi="Times New Roman"/>
          <w:sz w:val="24"/>
          <w:szCs w:val="24"/>
        </w:rPr>
        <w:t xml:space="preserve"> </w:t>
      </w:r>
      <w:r w:rsidRPr="00DC5004">
        <w:rPr>
          <w:rFonts w:ascii="Times New Roman" w:hAnsi="Times New Roman"/>
          <w:sz w:val="24"/>
          <w:szCs w:val="24"/>
        </w:rPr>
        <w:t>Poznámk</w:t>
      </w:r>
      <w:r w:rsidRPr="00DC5004" w:rsidR="00A41B73">
        <w:rPr>
          <w:rFonts w:ascii="Times New Roman" w:hAnsi="Times New Roman"/>
          <w:sz w:val="24"/>
          <w:szCs w:val="24"/>
        </w:rPr>
        <w:t>y</w:t>
      </w:r>
      <w:r w:rsidRPr="00DC5004">
        <w:rPr>
          <w:rFonts w:ascii="Times New Roman" w:hAnsi="Times New Roman"/>
          <w:sz w:val="24"/>
          <w:szCs w:val="24"/>
        </w:rPr>
        <w:t xml:space="preserve"> pod čiarou k odkaz</w:t>
      </w:r>
      <w:r w:rsidRPr="00DC5004" w:rsidR="00A41B73">
        <w:rPr>
          <w:rFonts w:ascii="Times New Roman" w:hAnsi="Times New Roman"/>
          <w:sz w:val="24"/>
          <w:szCs w:val="24"/>
        </w:rPr>
        <w:t>om</w:t>
      </w:r>
      <w:r w:rsidRPr="00DC5004">
        <w:rPr>
          <w:rFonts w:ascii="Times New Roman" w:hAnsi="Times New Roman"/>
          <w:sz w:val="24"/>
          <w:szCs w:val="24"/>
        </w:rPr>
        <w:t xml:space="preserve"> </w:t>
      </w:r>
      <w:r w:rsidRPr="00DC5004" w:rsidR="00587525">
        <w:rPr>
          <w:rFonts w:ascii="Times New Roman" w:hAnsi="Times New Roman"/>
          <w:sz w:val="24"/>
          <w:szCs w:val="24"/>
        </w:rPr>
        <w:t xml:space="preserve">10, 11, 12 a 14 </w:t>
      </w:r>
      <w:r w:rsidRPr="00DC5004">
        <w:rPr>
          <w:rFonts w:ascii="Times New Roman" w:hAnsi="Times New Roman"/>
          <w:sz w:val="24"/>
          <w:szCs w:val="24"/>
        </w:rPr>
        <w:t>zne</w:t>
      </w:r>
      <w:r w:rsidRPr="00DC5004" w:rsidR="00A41B73">
        <w:rPr>
          <w:rFonts w:ascii="Times New Roman" w:hAnsi="Times New Roman"/>
          <w:sz w:val="24"/>
          <w:szCs w:val="24"/>
        </w:rPr>
        <w:t>jú</w:t>
      </w:r>
      <w:r w:rsidRPr="00DC5004">
        <w:rPr>
          <w:rFonts w:ascii="Times New Roman" w:hAnsi="Times New Roman"/>
          <w:sz w:val="24"/>
          <w:szCs w:val="24"/>
        </w:rPr>
        <w:t>:</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„10</w:t>
      </w:r>
      <w:r w:rsidRPr="00DC5004" w:rsidR="00A41B73">
        <w:rPr>
          <w:rFonts w:ascii="Times New Roman" w:hAnsi="Times New Roman"/>
          <w:sz w:val="24"/>
          <w:szCs w:val="24"/>
        </w:rPr>
        <w:t>) § 9 zákona č. 595/2003 Z. z.</w:t>
      </w:r>
    </w:p>
    <w:p w:rsidR="00A41B73"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11) § 10 až 16 zákona č. 599</w:t>
      </w:r>
      <w:r w:rsidRPr="00DC5004" w:rsidR="0017678E">
        <w:rPr>
          <w:rFonts w:ascii="Times New Roman" w:hAnsi="Times New Roman"/>
          <w:sz w:val="24"/>
          <w:szCs w:val="24"/>
        </w:rPr>
        <w:t>/2003 Z. z.</w:t>
      </w:r>
    </w:p>
    <w:p w:rsidR="00F90A28" w:rsidP="00F90A28">
      <w:p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12) Zákon č. 447/2008 Z. z. o peňažných príspevkoch na kompenzáciu ťažkého zdravotného postihnutia a o zmene a doplnení niektorých zákonov</w:t>
      </w:r>
      <w:r w:rsidRPr="00DC5004" w:rsidR="0017678E">
        <w:rPr>
          <w:rFonts w:ascii="Times New Roman" w:hAnsi="Times New Roman"/>
          <w:sz w:val="24"/>
          <w:szCs w:val="24"/>
        </w:rPr>
        <w:t xml:space="preserve"> v znení neskorších predpisov.</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14) Zákon č. 571/2009 Z. z. o rodičovskom príspevku a o zmene a doplnení niektorých zákonov v znení neskorších predpisov.“.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23.</w:t>
      </w:r>
      <w:r w:rsidR="00F90A28">
        <w:rPr>
          <w:rFonts w:ascii="Times New Roman" w:hAnsi="Times New Roman"/>
          <w:sz w:val="24"/>
          <w:szCs w:val="24"/>
        </w:rPr>
        <w:t xml:space="preserve"> </w:t>
      </w:r>
      <w:r w:rsidRPr="00DC5004">
        <w:rPr>
          <w:rFonts w:ascii="Times New Roman" w:hAnsi="Times New Roman"/>
          <w:sz w:val="24"/>
          <w:szCs w:val="24"/>
        </w:rPr>
        <w:t>V § 7 ods. 3 písmeno f)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„f) štipendiá okrem štipendia poskytovaného študentovi v doktorandskom študijnom programe v dennej forme štúdia podľa osobitného predpisu.</w:t>
      </w:r>
      <w:r w:rsidRPr="00DC5004">
        <w:rPr>
          <w:rFonts w:ascii="Times New Roman" w:hAnsi="Times New Roman"/>
          <w:sz w:val="24"/>
          <w:szCs w:val="24"/>
          <w:vertAlign w:val="superscript"/>
        </w:rPr>
        <w:t>14a</w:t>
      </w:r>
      <w:r w:rsidRPr="00DC5004">
        <w:rPr>
          <w:rFonts w:ascii="Times New Roman" w:hAnsi="Times New Roman"/>
          <w:sz w:val="24"/>
          <w:szCs w:val="24"/>
        </w:rPr>
        <w:t>)“.</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Poznámka pod čiarou k odkazu 14a znie: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„14a) § 54 ods. 18 zákona č. 131/2002 Z. z. o vysokých školách a o zmene a doplnení niektorých zákonov v znení neskorších predpisov.“.</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F90A28" w:rsidR="00F90A28">
        <w:rPr>
          <w:rFonts w:ascii="Times New Roman" w:hAnsi="Times New Roman"/>
          <w:b/>
          <w:sz w:val="24"/>
          <w:szCs w:val="24"/>
        </w:rPr>
        <w:t>24.</w:t>
      </w:r>
      <w:r w:rsidR="00F90A28">
        <w:rPr>
          <w:rFonts w:ascii="Times New Roman" w:hAnsi="Times New Roman"/>
          <w:sz w:val="24"/>
          <w:szCs w:val="24"/>
        </w:rPr>
        <w:t xml:space="preserve"> </w:t>
      </w:r>
      <w:r w:rsidRPr="00DC5004">
        <w:rPr>
          <w:rFonts w:ascii="Times New Roman" w:hAnsi="Times New Roman"/>
          <w:sz w:val="24"/>
          <w:szCs w:val="24"/>
        </w:rPr>
        <w:t>V § 7 ods. 4 sa slová „a prehodnocuje sa každých šesť mesiacov“ nahrádzajú slovami „a prehodnocuje sa každých 12 mesiacov od právoplatnosti rozhodnutia, ktorým sa priznal nárok na poskytnutie právnej pomoci.“.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25.</w:t>
      </w:r>
      <w:r w:rsidR="00F90A28">
        <w:rPr>
          <w:rFonts w:ascii="Times New Roman" w:hAnsi="Times New Roman"/>
          <w:sz w:val="24"/>
          <w:szCs w:val="24"/>
        </w:rPr>
        <w:t xml:space="preserve"> </w:t>
      </w:r>
      <w:r w:rsidRPr="00DC5004">
        <w:rPr>
          <w:rFonts w:ascii="Times New Roman" w:hAnsi="Times New Roman"/>
          <w:sz w:val="24"/>
          <w:szCs w:val="24"/>
        </w:rPr>
        <w:t>V § 10 ods. 1 poslednej vete sa bodka na konci nahrádza bodkočiarkou a pripájajú sa tieto slová: „centrum podľa možnosti zabezpečí doklady a iné potrebné údaje, ktorými disponujú štátne orgány, obce, notári a iné právnické osoby a fyzické osoby povinné poskytovať súčinnosť podľa tohto zákona.“.</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26.</w:t>
      </w:r>
      <w:r w:rsidR="00F90A28">
        <w:rPr>
          <w:rFonts w:ascii="Times New Roman" w:hAnsi="Times New Roman"/>
          <w:sz w:val="24"/>
          <w:szCs w:val="24"/>
        </w:rPr>
        <w:t xml:space="preserve"> </w:t>
      </w:r>
      <w:r w:rsidRPr="00DC5004">
        <w:rPr>
          <w:rFonts w:ascii="Times New Roman" w:hAnsi="Times New Roman"/>
          <w:sz w:val="24"/>
          <w:szCs w:val="24"/>
        </w:rPr>
        <w:t>V § 10 odsek 5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„(5) Centrum rozhodne o žiadosti do 30 dní od doručenia žiadosti, ktorá spĺňa náležitosti podľa odseku 1; túto lehotu nemožno predĺžiť. Proti rozhodnutiu možno podať odvolanie v lehote 15 dní od doručenia rozhodnutia na príslušný krajský súd; o tomto centrum žiadateľa náležite poučí v odôvodnení rozhodnutia.</w:t>
      </w:r>
      <w:r w:rsidR="00C8198B">
        <w:rPr>
          <w:rFonts w:ascii="Times New Roman" w:hAnsi="Times New Roman"/>
          <w:sz w:val="24"/>
          <w:szCs w:val="24"/>
        </w:rPr>
        <w:t>“.</w:t>
      </w:r>
      <w:r w:rsidRPr="00DC5004">
        <w:rPr>
          <w:rFonts w:ascii="Times New Roman" w:hAnsi="Times New Roman"/>
          <w:sz w:val="24"/>
          <w:szCs w:val="24"/>
        </w:rPr>
        <w:t xml:space="preserve">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27.</w:t>
      </w:r>
      <w:r w:rsidR="00F90A28">
        <w:rPr>
          <w:rFonts w:ascii="Times New Roman" w:hAnsi="Times New Roman"/>
          <w:sz w:val="24"/>
          <w:szCs w:val="24"/>
        </w:rPr>
        <w:t xml:space="preserve"> </w:t>
      </w:r>
      <w:r w:rsidRPr="00DC5004">
        <w:rPr>
          <w:rFonts w:ascii="Times New Roman" w:hAnsi="Times New Roman"/>
          <w:sz w:val="24"/>
          <w:szCs w:val="24"/>
        </w:rPr>
        <w:t>V § 10 sa vypúšťa odsek 6.</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Doterajšie odseky 7 a 8 sa označujú ako odseky 6 a 7.</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28.</w:t>
      </w:r>
      <w:r w:rsidR="00F90A28">
        <w:rPr>
          <w:rFonts w:ascii="Times New Roman" w:hAnsi="Times New Roman"/>
          <w:sz w:val="24"/>
          <w:szCs w:val="24"/>
        </w:rPr>
        <w:t xml:space="preserve"> </w:t>
      </w:r>
      <w:r w:rsidRPr="00DC5004">
        <w:rPr>
          <w:rFonts w:ascii="Times New Roman" w:hAnsi="Times New Roman"/>
          <w:sz w:val="24"/>
          <w:szCs w:val="24"/>
        </w:rPr>
        <w:t>V § 10 ods. 7 sa za slová „oprávnenej osoby“ vkladajú slová „alebo priznania nároku na právnu pomoc na základe nepravdivých alebo neúplných údajov“.</w:t>
      </w:r>
    </w:p>
    <w:p w:rsidR="00F90A28"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81D0A" w:rsidR="00F90A28">
        <w:rPr>
          <w:rFonts w:ascii="Times New Roman" w:hAnsi="Times New Roman"/>
          <w:b/>
          <w:sz w:val="24"/>
          <w:szCs w:val="24"/>
        </w:rPr>
        <w:t>29.</w:t>
      </w:r>
      <w:r w:rsidR="00F90A28">
        <w:rPr>
          <w:rFonts w:ascii="Times New Roman" w:hAnsi="Times New Roman"/>
          <w:sz w:val="24"/>
          <w:szCs w:val="24"/>
        </w:rPr>
        <w:t xml:space="preserve"> </w:t>
      </w:r>
      <w:r w:rsidRPr="00DC5004">
        <w:rPr>
          <w:rFonts w:ascii="Times New Roman" w:hAnsi="Times New Roman"/>
          <w:sz w:val="24"/>
          <w:szCs w:val="24"/>
        </w:rPr>
        <w:t>Za § 11 sa vkladá § 11a, ktorý vrátane nadpisu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„Poskytovanie právnej pomoci</w:t>
      </w: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11a</w:t>
      </w: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(1) Ak sa rozhodnutím centra priznal nárok na poskytnutie právnej pomoci a ak sú splnené podmienky podľa § 5b ods. 4, centrum oprávnenej osobe určí mediátora zo zoznamu mediátorov vedeného ministerstvom.</w:t>
      </w:r>
      <w:r w:rsidRPr="00DC5004">
        <w:rPr>
          <w:rFonts w:ascii="Times New Roman" w:hAnsi="Times New Roman"/>
          <w:sz w:val="24"/>
          <w:szCs w:val="24"/>
          <w:vertAlign w:val="superscript"/>
        </w:rPr>
        <w:t>17a</w:t>
      </w:r>
      <w:r w:rsidRPr="00DC5004">
        <w:rPr>
          <w:rFonts w:ascii="Times New Roman" w:hAnsi="Times New Roman"/>
          <w:sz w:val="24"/>
          <w:szCs w:val="24"/>
        </w:rPr>
        <w:t xml:space="preserve">) Centrum oprávnenú osobu vyzve na uzavretie dohody o začatí mediácie s určeným mediátorom. </w:t>
      </w:r>
    </w:p>
    <w:p w:rsidR="00FC65AF" w:rsidRPr="00DC5004" w:rsidP="00DC5004">
      <w:pPr>
        <w:bidi w:val="0"/>
        <w:spacing w:after="0" w:line="240" w:lineRule="auto"/>
        <w:ind w:firstLine="709"/>
        <w:jc w:val="both"/>
        <w:outlineLvl w:val="4"/>
        <w:rPr>
          <w:rFonts w:ascii="Times New Roman" w:hAnsi="Times New Roman"/>
          <w:sz w:val="24"/>
          <w:szCs w:val="24"/>
        </w:rPr>
      </w:pPr>
    </w:p>
    <w:p w:rsidR="00FC65AF" w:rsidRPr="00DC5004" w:rsidP="00DC5004">
      <w:pPr>
        <w:bidi w:val="0"/>
        <w:spacing w:after="0" w:line="240" w:lineRule="auto"/>
        <w:ind w:firstLine="709"/>
        <w:jc w:val="both"/>
        <w:outlineLvl w:val="4"/>
        <w:rPr>
          <w:rFonts w:ascii="Times New Roman" w:hAnsi="Times New Roman"/>
          <w:sz w:val="24"/>
          <w:szCs w:val="24"/>
        </w:rPr>
      </w:pPr>
      <w:r w:rsidRPr="00DC5004">
        <w:rPr>
          <w:rFonts w:ascii="Times New Roman" w:hAnsi="Times New Roman"/>
          <w:sz w:val="24"/>
          <w:szCs w:val="24"/>
        </w:rPr>
        <w:t>(2) Mediátor je povinný bez zbytočného odkladu písomne informovať centrum o skončení mediácie. Na žiadosť centra je mediátor povinný bez zbytočného odkladu centrum informovať o aktuálnom stave a priebehu mediácie.</w:t>
      </w:r>
    </w:p>
    <w:p w:rsidR="00FC65AF" w:rsidRPr="00DC5004" w:rsidP="00DC5004">
      <w:pPr>
        <w:bidi w:val="0"/>
        <w:spacing w:after="0" w:line="240" w:lineRule="auto"/>
        <w:ind w:firstLine="709"/>
        <w:jc w:val="both"/>
        <w:outlineLvl w:val="4"/>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u w:val="single"/>
        </w:rPr>
      </w:pPr>
      <w:r w:rsidRPr="00DC5004">
        <w:rPr>
          <w:rFonts w:ascii="Times New Roman" w:hAnsi="Times New Roman"/>
          <w:sz w:val="24"/>
          <w:szCs w:val="24"/>
        </w:rPr>
        <w:t>(3) Mediátorovi určenému centrom podľa odseku 1 patrí odmena podľa osobitného predpisu;</w:t>
      </w:r>
      <w:r w:rsidRPr="00DC5004">
        <w:rPr>
          <w:rFonts w:ascii="Times New Roman" w:hAnsi="Times New Roman"/>
          <w:sz w:val="24"/>
          <w:szCs w:val="24"/>
          <w:vertAlign w:val="superscript"/>
        </w:rPr>
        <w:t>17b</w:t>
      </w:r>
      <w:r w:rsidRPr="00DC5004">
        <w:rPr>
          <w:rFonts w:ascii="Times New Roman" w:hAnsi="Times New Roman"/>
          <w:sz w:val="24"/>
          <w:szCs w:val="24"/>
        </w:rPr>
        <w:t>) to neplatí, ak je mediátor súčasne zamestnancom centra. O odmene rozhodne centrum podľa tohto zákona.“.</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Poznámky pod čiarou k odkazom 17a a 17b znejú: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„17a) § 8 ods. 10 zákona č. 420/2004 Z. z.</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17b) Vyhláška Ministerstva spravodlivosti Slovenskej republiky č. .../2011 Z. z.“.</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30.</w:t>
      </w:r>
      <w:r w:rsidR="00F90A28">
        <w:rPr>
          <w:rFonts w:ascii="Times New Roman" w:hAnsi="Times New Roman"/>
          <w:sz w:val="24"/>
          <w:szCs w:val="24"/>
        </w:rPr>
        <w:t xml:space="preserve"> </w:t>
      </w:r>
      <w:r w:rsidRPr="00DC5004">
        <w:rPr>
          <w:rFonts w:ascii="Times New Roman" w:hAnsi="Times New Roman"/>
          <w:sz w:val="24"/>
          <w:szCs w:val="24"/>
        </w:rPr>
        <w:t>§ 12 znie:</w:t>
      </w:r>
    </w:p>
    <w:p w:rsid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12</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 xml:space="preserve">(1) Ak sa fyzickej osobe rozhodnutím centra priznal nárok na poskytnutie právnej pomoci, centrum ju vyzve na uzavretie dohody o poskytovaní právnej pomoci s určeným advokátom alebo centrom a na udelenie plnomocenstva na úkony súvisiace s poskytovaním právnej pomoci určenému advokátovi alebo centru; súčasťou dohody je aj súhlas oprávnenej osoby s poskytovaním informácií centru podľa odseku 3. </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9"/>
        <w:jc w:val="both"/>
        <w:rPr>
          <w:rFonts w:ascii="Times New Roman" w:hAnsi="Times New Roman"/>
          <w:sz w:val="24"/>
          <w:szCs w:val="24"/>
        </w:rPr>
      </w:pPr>
      <w:r w:rsidRPr="00DC5004">
        <w:rPr>
          <w:rFonts w:ascii="Times New Roman" w:hAnsi="Times New Roman"/>
          <w:sz w:val="24"/>
          <w:szCs w:val="24"/>
        </w:rPr>
        <w:t xml:space="preserve">(2) Ak oprávnená osoba neudelí plnomocenstvo na úkony súvisiace s poskytovaním právnej pomoci centru alebo určenému advokátovi alebo ak udelené plnomocenstvo odvolá, nemá nárok na určenie iného advokáta; to neplatí, ak oprávnená osoba preukáže nečinnosť advokáta alebo jeho vzťah k protistrane. </w:t>
      </w:r>
    </w:p>
    <w:p w:rsidR="00FC65AF" w:rsidRPr="00DC5004" w:rsidP="00DC5004">
      <w:pPr>
        <w:bidi w:val="0"/>
        <w:spacing w:after="0" w:line="240" w:lineRule="auto"/>
        <w:ind w:firstLine="709"/>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u w:val="single"/>
        </w:rPr>
      </w:pPr>
      <w:r w:rsidRPr="00DC5004">
        <w:rPr>
          <w:rFonts w:ascii="Times New Roman" w:hAnsi="Times New Roman"/>
          <w:sz w:val="24"/>
          <w:szCs w:val="24"/>
        </w:rPr>
        <w:t>(3) Advokát je povinný bez zbytočného odkladu písomne informovať centrum o výsledku konania, najmä o podaní riadneho opravného prostriedku alebo mimoriadneho opravného prostriedku; advokát je povinný centrum vždy informovať o skončení zastupovania. Na žiadosť centra je advokát povinný bez zbytočného odkladu centrum informovať o aktuálnom stave konania.</w:t>
      </w:r>
    </w:p>
    <w:p w:rsidR="00FC65AF" w:rsidRPr="00DC5004" w:rsidP="00DC5004">
      <w:pPr>
        <w:bidi w:val="0"/>
        <w:spacing w:after="0" w:line="240" w:lineRule="auto"/>
        <w:ind w:firstLine="709"/>
        <w:jc w:val="both"/>
        <w:rPr>
          <w:rFonts w:ascii="Times New Roman" w:hAnsi="Times New Roman"/>
          <w:bCs/>
          <w:sz w:val="24"/>
          <w:szCs w:val="24"/>
        </w:rPr>
      </w:pPr>
    </w:p>
    <w:p w:rsidR="00FC65AF" w:rsidRPr="00DC5004" w:rsidP="00DC5004">
      <w:pPr>
        <w:bidi w:val="0"/>
        <w:spacing w:after="0" w:line="240" w:lineRule="auto"/>
        <w:ind w:firstLine="709"/>
        <w:jc w:val="both"/>
        <w:rPr>
          <w:rFonts w:ascii="Times New Roman" w:hAnsi="Times New Roman"/>
          <w:bCs/>
          <w:sz w:val="24"/>
          <w:szCs w:val="24"/>
        </w:rPr>
      </w:pPr>
      <w:r w:rsidRPr="00DC5004">
        <w:rPr>
          <w:rFonts w:ascii="Times New Roman" w:hAnsi="Times New Roman"/>
          <w:bCs/>
          <w:sz w:val="24"/>
          <w:szCs w:val="24"/>
        </w:rPr>
        <w:t>(4) Advokátovi určenému centrom podľa odseku 1 patrí odmena podľa osobitného predpisu;</w:t>
      </w:r>
      <w:r w:rsidRPr="00DC5004">
        <w:rPr>
          <w:rFonts w:ascii="Times New Roman" w:hAnsi="Times New Roman"/>
          <w:bCs/>
          <w:sz w:val="24"/>
          <w:szCs w:val="24"/>
          <w:vertAlign w:val="superscript"/>
        </w:rPr>
        <w:t>5a)</w:t>
      </w:r>
      <w:r w:rsidRPr="00DC5004">
        <w:rPr>
          <w:rFonts w:ascii="Times New Roman" w:hAnsi="Times New Roman"/>
          <w:bCs/>
          <w:sz w:val="24"/>
          <w:szCs w:val="24"/>
        </w:rPr>
        <w:t xml:space="preserve"> pri úhrade trov právneho zastúpenia sa postupuje podľa § 15. </w:t>
      </w:r>
    </w:p>
    <w:p w:rsidR="00FC65AF" w:rsidRPr="00DC5004" w:rsidP="00DC5004">
      <w:pPr>
        <w:bidi w:val="0"/>
        <w:spacing w:after="0" w:line="240" w:lineRule="auto"/>
        <w:ind w:firstLine="709"/>
        <w:jc w:val="both"/>
        <w:rPr>
          <w:rFonts w:ascii="Times New Roman" w:hAnsi="Times New Roman"/>
          <w:bCs/>
          <w:sz w:val="24"/>
          <w:szCs w:val="24"/>
        </w:rPr>
      </w:pPr>
    </w:p>
    <w:p w:rsidR="00FC65AF" w:rsidRPr="00DC5004" w:rsidP="00DC5004">
      <w:pPr>
        <w:bidi w:val="0"/>
        <w:spacing w:after="0" w:line="240" w:lineRule="auto"/>
        <w:ind w:firstLine="709"/>
        <w:jc w:val="both"/>
        <w:rPr>
          <w:rFonts w:ascii="Times New Roman" w:hAnsi="Times New Roman"/>
          <w:bCs/>
          <w:sz w:val="24"/>
          <w:szCs w:val="24"/>
        </w:rPr>
      </w:pPr>
      <w:r w:rsidRPr="00DC5004">
        <w:rPr>
          <w:rFonts w:ascii="Times New Roman" w:hAnsi="Times New Roman"/>
          <w:bCs/>
          <w:sz w:val="24"/>
          <w:szCs w:val="24"/>
        </w:rPr>
        <w:t>(5) Ak centrum zastupuje oprávnenú osobu pred súdom (§ 5b ods. 3), patrí mu náhrada výdavkov vrátane odmeny podľa osobitného predpisu;</w:t>
      </w:r>
      <w:r w:rsidRPr="00DC5004">
        <w:rPr>
          <w:rFonts w:ascii="Times New Roman" w:hAnsi="Times New Roman"/>
          <w:bCs/>
          <w:sz w:val="24"/>
          <w:szCs w:val="24"/>
          <w:vertAlign w:val="superscript"/>
        </w:rPr>
        <w:t>5a</w:t>
      </w:r>
      <w:r w:rsidRPr="00DC5004">
        <w:rPr>
          <w:rFonts w:ascii="Times New Roman" w:hAnsi="Times New Roman"/>
          <w:bCs/>
          <w:sz w:val="24"/>
          <w:szCs w:val="24"/>
        </w:rPr>
        <w:t xml:space="preserve">) ustanovenie § 15 ods. 1 sa použije primerane.“. </w:t>
      </w:r>
    </w:p>
    <w:p w:rsidR="00FC65AF" w:rsidRPr="00DC5004" w:rsidP="00DC5004">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31.</w:t>
      </w:r>
      <w:r w:rsidR="00F90A28">
        <w:rPr>
          <w:rFonts w:ascii="Times New Roman" w:hAnsi="Times New Roman"/>
          <w:sz w:val="24"/>
          <w:szCs w:val="24"/>
        </w:rPr>
        <w:t xml:space="preserve"> </w:t>
      </w:r>
      <w:r w:rsidRPr="00DC5004">
        <w:rPr>
          <w:rFonts w:ascii="Times New Roman" w:hAnsi="Times New Roman"/>
          <w:sz w:val="24"/>
          <w:szCs w:val="24"/>
        </w:rPr>
        <w:t>V § 13 ods. 2 sa slová „centru alebo určenému advokátovi“ nahrádzajú slovami „centru, určenému advokátovi alebo mediátorovi“.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32.</w:t>
      </w:r>
      <w:r w:rsidR="00F90A28">
        <w:rPr>
          <w:rFonts w:ascii="Times New Roman" w:hAnsi="Times New Roman"/>
          <w:sz w:val="24"/>
          <w:szCs w:val="24"/>
        </w:rPr>
        <w:t xml:space="preserve"> </w:t>
      </w:r>
      <w:r w:rsidRPr="00DC5004">
        <w:rPr>
          <w:rFonts w:ascii="Times New Roman" w:hAnsi="Times New Roman"/>
          <w:sz w:val="24"/>
          <w:szCs w:val="24"/>
        </w:rPr>
        <w:t xml:space="preserve">V § 13 ods. 3 sa slová „podľa § 14“ nahrádzajú slovami „podľa § </w:t>
      </w:r>
      <w:smartTag w:uri="urn:schemas-microsoft-com:office:smarttags" w:element="metricconverter">
        <w:smartTagPr>
          <w:attr w:name="ProductID" w:val="3 a"/>
        </w:smartTagPr>
        <w:r w:rsidRPr="00DC5004">
          <w:rPr>
            <w:rFonts w:ascii="Times New Roman" w:hAnsi="Times New Roman"/>
            <w:sz w:val="24"/>
            <w:szCs w:val="24"/>
          </w:rPr>
          <w:t>14 a</w:t>
        </w:r>
      </w:smartTag>
      <w:r w:rsidRPr="00DC5004">
        <w:rPr>
          <w:rFonts w:ascii="Times New Roman" w:hAnsi="Times New Roman"/>
          <w:sz w:val="24"/>
          <w:szCs w:val="24"/>
        </w:rPr>
        <w:t xml:space="preserve"> 14a“.</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33.</w:t>
      </w:r>
      <w:r w:rsidR="00F90A28">
        <w:rPr>
          <w:rFonts w:ascii="Times New Roman" w:hAnsi="Times New Roman"/>
          <w:sz w:val="24"/>
          <w:szCs w:val="24"/>
        </w:rPr>
        <w:t xml:space="preserve"> </w:t>
      </w:r>
      <w:r w:rsidRPr="00DC5004">
        <w:rPr>
          <w:rFonts w:ascii="Times New Roman" w:hAnsi="Times New Roman"/>
          <w:sz w:val="24"/>
          <w:szCs w:val="24"/>
        </w:rPr>
        <w:t>V § 14 ods. 1 písm. a) sa slová „centru alebo určenému advokátovi“ nahrádzajú slovami „centru, určenému advokátovi alebo mediátorovi“.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34.</w:t>
      </w:r>
      <w:r w:rsidR="00F90A28">
        <w:rPr>
          <w:rFonts w:ascii="Times New Roman" w:hAnsi="Times New Roman"/>
          <w:sz w:val="24"/>
          <w:szCs w:val="24"/>
        </w:rPr>
        <w:t xml:space="preserve"> </w:t>
      </w:r>
      <w:r w:rsidRPr="00DC5004">
        <w:rPr>
          <w:rFonts w:ascii="Times New Roman" w:hAnsi="Times New Roman"/>
          <w:sz w:val="24"/>
          <w:szCs w:val="24"/>
        </w:rPr>
        <w:t>V § 14 ods. 1 písmená b) a c) znejú:</w:t>
      </w:r>
    </w:p>
    <w:p w:rsidR="00FC65AF" w:rsidRPr="00DC5004" w:rsidP="009F1E6B">
      <w:pPr>
        <w:bidi w:val="0"/>
        <w:spacing w:after="0" w:line="240" w:lineRule="auto"/>
        <w:jc w:val="both"/>
        <w:rPr>
          <w:rFonts w:ascii="Times New Roman" w:hAnsi="Times New Roman"/>
          <w:sz w:val="24"/>
          <w:szCs w:val="24"/>
        </w:rPr>
      </w:pPr>
      <w:r w:rsidRPr="00DC5004">
        <w:rPr>
          <w:rFonts w:ascii="Times New Roman" w:hAnsi="Times New Roman"/>
          <w:sz w:val="24"/>
          <w:szCs w:val="24"/>
        </w:rPr>
        <w:t>„b) sa v priebehu poskytovania právnej pomoci zistí, že sa oprávnená osoba nenachádza v materiálnej núdzi; ustanovenie § 6b tým nie je dotknuté,</w:t>
      </w:r>
    </w:p>
    <w:p w:rsidR="00FC65AF" w:rsidRPr="00DC5004" w:rsidP="009F1E6B">
      <w:pPr>
        <w:bidi w:val="0"/>
        <w:spacing w:after="0" w:line="240" w:lineRule="auto"/>
        <w:jc w:val="both"/>
        <w:rPr>
          <w:rFonts w:ascii="Times New Roman" w:hAnsi="Times New Roman"/>
          <w:sz w:val="24"/>
          <w:szCs w:val="24"/>
        </w:rPr>
      </w:pPr>
      <w:r w:rsidRPr="00DC5004">
        <w:rPr>
          <w:rFonts w:ascii="Times New Roman" w:hAnsi="Times New Roman"/>
          <w:sz w:val="24"/>
          <w:szCs w:val="24"/>
        </w:rPr>
        <w:t>c) oprávnená osoba do troch mesiacov od vydania právoplatného rozhodnutia o priznaní nároku na poskytovanie právnej pomoci neuzavrie s centrom alebo určeným advokátom dohodu, alebo s určeným mediátorom dohodu o začatí mediácie, alebo neudelí plnomocenstvo centru alebo určenému advokátovi a nejde o prípad preukázanej nečinnosti advokáta alebo jeho vzťahu k protistrane,“.</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35.</w:t>
      </w:r>
      <w:r w:rsidR="00F90A28">
        <w:rPr>
          <w:rFonts w:ascii="Times New Roman" w:hAnsi="Times New Roman"/>
          <w:sz w:val="24"/>
          <w:szCs w:val="24"/>
        </w:rPr>
        <w:t xml:space="preserve"> </w:t>
      </w:r>
      <w:r w:rsidRPr="00DC5004">
        <w:rPr>
          <w:rFonts w:ascii="Times New Roman" w:hAnsi="Times New Roman"/>
          <w:sz w:val="24"/>
          <w:szCs w:val="24"/>
        </w:rPr>
        <w:t>V § 14 odsek 2 znie:</w:t>
      </w:r>
    </w:p>
    <w:p w:rsidR="00FC65AF" w:rsidRPr="00DC5004" w:rsidP="00981D0A">
      <w:pPr>
        <w:bidi w:val="0"/>
        <w:spacing w:after="0" w:line="240" w:lineRule="auto"/>
        <w:jc w:val="both"/>
        <w:rPr>
          <w:rFonts w:ascii="Times New Roman" w:hAnsi="Times New Roman"/>
          <w:sz w:val="24"/>
          <w:szCs w:val="24"/>
        </w:rPr>
      </w:pPr>
      <w:r w:rsidRPr="00DC5004">
        <w:rPr>
          <w:rFonts w:ascii="Times New Roman" w:hAnsi="Times New Roman"/>
          <w:sz w:val="24"/>
          <w:szCs w:val="24"/>
        </w:rPr>
        <w:t>„(2) Proti rozhodnutiu o odňatí poskytovania právnej pomoci možno podať odvolanie v lehote 15 dní od doručenia rozhodnutia na príslušný krajský súd; o tomto centrum oprávnenú osobu náležite poučí v odôvodnení rozhodnutia.“.</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36.</w:t>
      </w:r>
      <w:r w:rsidR="00F90A28">
        <w:rPr>
          <w:rFonts w:ascii="Times New Roman" w:hAnsi="Times New Roman"/>
          <w:sz w:val="24"/>
          <w:szCs w:val="24"/>
        </w:rPr>
        <w:t xml:space="preserve"> </w:t>
      </w:r>
      <w:r w:rsidRPr="00DC5004">
        <w:rPr>
          <w:rFonts w:ascii="Times New Roman" w:hAnsi="Times New Roman"/>
          <w:sz w:val="24"/>
          <w:szCs w:val="24"/>
        </w:rPr>
        <w:t>V § 14 sa vypúšťa odsek 3.</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37.</w:t>
      </w:r>
      <w:r w:rsidR="00F90A28">
        <w:rPr>
          <w:rFonts w:ascii="Times New Roman" w:hAnsi="Times New Roman"/>
          <w:sz w:val="24"/>
          <w:szCs w:val="24"/>
        </w:rPr>
        <w:t xml:space="preserve"> </w:t>
      </w:r>
      <w:r w:rsidRPr="00DC5004">
        <w:rPr>
          <w:rFonts w:ascii="Times New Roman" w:hAnsi="Times New Roman"/>
          <w:sz w:val="24"/>
          <w:szCs w:val="24"/>
        </w:rPr>
        <w:t>Za § 14 sa vkladá § 14a, ktorý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14a</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Oprávnená osoba je povinná vrátiť centru v plnej výške náklady vynaložené na trovy právneho zastúpenia i náklady podľa § 5c písm. a) a b), ak pri posudzovaní podmienok na poskytnutie právnej pomoci zatajila informácie, ktorých dôsledkom by bolo neposkytnutie právnej pomoci.“.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38.</w:t>
      </w:r>
      <w:r w:rsidR="00F90A28">
        <w:rPr>
          <w:rFonts w:ascii="Times New Roman" w:hAnsi="Times New Roman"/>
          <w:sz w:val="24"/>
          <w:szCs w:val="24"/>
        </w:rPr>
        <w:t xml:space="preserve"> </w:t>
      </w:r>
      <w:r w:rsidRPr="00DC5004">
        <w:rPr>
          <w:rFonts w:ascii="Times New Roman" w:hAnsi="Times New Roman"/>
          <w:sz w:val="24"/>
          <w:szCs w:val="24"/>
        </w:rPr>
        <w:t>§ 15 vrátane nadpisu znie:</w:t>
      </w:r>
    </w:p>
    <w:p w:rsid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bCs/>
          <w:sz w:val="24"/>
          <w:szCs w:val="24"/>
          <w:lang w:eastAsia="sk-SK"/>
        </w:rPr>
      </w:pPr>
      <w:r w:rsidRPr="00DC5004">
        <w:rPr>
          <w:rFonts w:ascii="Times New Roman" w:hAnsi="Times New Roman"/>
          <w:sz w:val="24"/>
          <w:szCs w:val="24"/>
        </w:rPr>
        <w:t>„</w:t>
      </w:r>
      <w:r w:rsidRPr="00DC5004">
        <w:rPr>
          <w:rFonts w:ascii="Times New Roman" w:hAnsi="Times New Roman"/>
          <w:bCs/>
          <w:sz w:val="24"/>
          <w:szCs w:val="24"/>
          <w:lang w:eastAsia="sk-SK"/>
        </w:rPr>
        <w:t>§ 15</w:t>
        <w:br/>
        <w:t>Návratnosť vynaložených finančných prostriedkov</w:t>
      </w:r>
    </w:p>
    <w:p w:rsidR="00FC65AF" w:rsidRPr="00DC5004" w:rsidP="00DC5004">
      <w:pPr>
        <w:bidi w:val="0"/>
        <w:spacing w:after="0" w:line="240" w:lineRule="auto"/>
        <w:ind w:firstLine="708"/>
        <w:jc w:val="both"/>
        <w:rPr>
          <w:rFonts w:ascii="Times New Roman" w:hAnsi="Times New Roman"/>
          <w:sz w:val="24"/>
          <w:szCs w:val="24"/>
          <w:lang w:eastAsia="sk-SK"/>
        </w:rPr>
      </w:pPr>
    </w:p>
    <w:p w:rsidR="00FC65AF" w:rsidRPr="00DC5004" w:rsidP="00DC5004">
      <w:pPr>
        <w:bidi w:val="0"/>
        <w:spacing w:after="0" w:line="240" w:lineRule="auto"/>
        <w:ind w:firstLine="708"/>
        <w:jc w:val="both"/>
        <w:rPr>
          <w:rFonts w:ascii="Times New Roman" w:hAnsi="Times New Roman"/>
          <w:sz w:val="24"/>
          <w:szCs w:val="24"/>
          <w:lang w:eastAsia="sk-SK"/>
        </w:rPr>
      </w:pPr>
      <w:r w:rsidRPr="00DC5004">
        <w:rPr>
          <w:rFonts w:ascii="Times New Roman" w:hAnsi="Times New Roman"/>
          <w:sz w:val="24"/>
          <w:szCs w:val="24"/>
          <w:lang w:eastAsia="sk-SK"/>
        </w:rPr>
        <w:t>(1) Ak súd prizná oprávnenej osobe náhradu trov konania,</w:t>
      </w:r>
      <w:r w:rsidRPr="00DC5004">
        <w:rPr>
          <w:rFonts w:ascii="Times New Roman" w:hAnsi="Times New Roman"/>
          <w:sz w:val="24"/>
          <w:szCs w:val="24"/>
          <w:vertAlign w:val="superscript"/>
          <w:lang w:eastAsia="sk-SK"/>
        </w:rPr>
        <w:t>18</w:t>
      </w:r>
      <w:r w:rsidRPr="00981D0A">
        <w:rPr>
          <w:rFonts w:ascii="Times New Roman" w:hAnsi="Times New Roman"/>
          <w:sz w:val="24"/>
          <w:szCs w:val="24"/>
          <w:lang w:eastAsia="sk-SK"/>
        </w:rPr>
        <w:t>)</w:t>
      </w:r>
      <w:r w:rsidRPr="00DC5004">
        <w:rPr>
          <w:rFonts w:ascii="Times New Roman" w:hAnsi="Times New Roman"/>
          <w:sz w:val="24"/>
          <w:szCs w:val="24"/>
          <w:lang w:eastAsia="sk-SK"/>
        </w:rPr>
        <w:t xml:space="preserve"> nemôže oprávnená osoba           v rozsahu pohľadávky na náhrade trov právneho zastúpenia s pohľadávkou nakladať; to neplatí v</w:t>
      </w:r>
      <w:r w:rsidRPr="00DC5004" w:rsidR="009A7D97">
        <w:rPr>
          <w:rFonts w:ascii="Times New Roman" w:hAnsi="Times New Roman"/>
          <w:sz w:val="24"/>
          <w:szCs w:val="24"/>
          <w:lang w:eastAsia="sk-SK"/>
        </w:rPr>
        <w:t>o výške</w:t>
      </w:r>
      <w:r w:rsidRPr="00DC5004">
        <w:rPr>
          <w:rFonts w:ascii="Times New Roman" w:hAnsi="Times New Roman"/>
          <w:sz w:val="24"/>
          <w:szCs w:val="24"/>
          <w:lang w:eastAsia="sk-SK"/>
        </w:rPr>
        <w:t>, v</w:t>
      </w:r>
      <w:r w:rsidRPr="00DC5004" w:rsidR="009A7D97">
        <w:rPr>
          <w:rFonts w:ascii="Times New Roman" w:hAnsi="Times New Roman"/>
          <w:sz w:val="24"/>
          <w:szCs w:val="24"/>
          <w:lang w:eastAsia="sk-SK"/>
        </w:rPr>
        <w:t xml:space="preserve"> </w:t>
      </w:r>
      <w:r w:rsidRPr="00DC5004">
        <w:rPr>
          <w:rFonts w:ascii="Times New Roman" w:hAnsi="Times New Roman"/>
          <w:sz w:val="24"/>
          <w:szCs w:val="24"/>
          <w:lang w:eastAsia="sk-SK"/>
        </w:rPr>
        <w:t>ktor</w:t>
      </w:r>
      <w:r w:rsidRPr="00DC5004" w:rsidR="009A7D97">
        <w:rPr>
          <w:rFonts w:ascii="Times New Roman" w:hAnsi="Times New Roman"/>
          <w:sz w:val="24"/>
          <w:szCs w:val="24"/>
          <w:lang w:eastAsia="sk-SK"/>
        </w:rPr>
        <w:t>ej</w:t>
      </w:r>
      <w:r w:rsidRPr="00DC5004">
        <w:rPr>
          <w:rFonts w:ascii="Times New Roman" w:hAnsi="Times New Roman"/>
          <w:sz w:val="24"/>
          <w:szCs w:val="24"/>
          <w:lang w:eastAsia="sk-SK"/>
        </w:rPr>
        <w:t xml:space="preserve"> advokátovi oprávnená osoba uhradila finančnú účasť podľa § 6a ods. 4. Advokát je oprávnený túto pohľadávku vymáhať v mene oprávnenej osoby a okamihom jej úspešného vymoženia sa pohľadávka považuje za postúpenú na advokáta; to neplatí </w:t>
      </w:r>
      <w:r w:rsidRPr="00DC5004" w:rsidR="009A7D97">
        <w:rPr>
          <w:rFonts w:ascii="Times New Roman" w:hAnsi="Times New Roman"/>
          <w:sz w:val="24"/>
          <w:szCs w:val="24"/>
          <w:lang w:eastAsia="sk-SK"/>
        </w:rPr>
        <w:t>vo výške</w:t>
      </w:r>
      <w:r w:rsidRPr="00DC5004">
        <w:rPr>
          <w:rFonts w:ascii="Times New Roman" w:hAnsi="Times New Roman"/>
          <w:sz w:val="24"/>
          <w:szCs w:val="24"/>
          <w:lang w:eastAsia="sk-SK"/>
        </w:rPr>
        <w:t xml:space="preserve">, v </w:t>
      </w:r>
      <w:r w:rsidRPr="00DC5004" w:rsidR="009A7D97">
        <w:rPr>
          <w:rFonts w:ascii="Times New Roman" w:hAnsi="Times New Roman"/>
          <w:sz w:val="24"/>
          <w:szCs w:val="24"/>
          <w:lang w:eastAsia="sk-SK"/>
        </w:rPr>
        <w:t>ktorej</w:t>
      </w:r>
      <w:r w:rsidRPr="00DC5004">
        <w:rPr>
          <w:rFonts w:ascii="Times New Roman" w:hAnsi="Times New Roman"/>
          <w:sz w:val="24"/>
          <w:szCs w:val="24"/>
          <w:lang w:eastAsia="sk-SK"/>
        </w:rPr>
        <w:t xml:space="preserve"> advokátovi oprávnená osoba uhradila finančnú účasť podľa § 6a ods. 4. </w:t>
      </w:r>
    </w:p>
    <w:p w:rsidR="00FC65AF" w:rsidRPr="00DC5004" w:rsidP="00DC5004">
      <w:pPr>
        <w:bidi w:val="0"/>
        <w:spacing w:after="0" w:line="240" w:lineRule="auto"/>
        <w:ind w:firstLine="708"/>
        <w:jc w:val="both"/>
        <w:rPr>
          <w:rFonts w:ascii="Times New Roman" w:hAnsi="Times New Roman"/>
          <w:sz w:val="24"/>
          <w:szCs w:val="24"/>
          <w:lang w:eastAsia="sk-SK"/>
        </w:rPr>
      </w:pPr>
    </w:p>
    <w:p w:rsidR="00FC65AF" w:rsidRPr="00DC5004" w:rsidP="00DC5004">
      <w:pPr>
        <w:bidi w:val="0"/>
        <w:spacing w:after="0" w:line="240" w:lineRule="auto"/>
        <w:ind w:firstLine="708"/>
        <w:jc w:val="both"/>
        <w:rPr>
          <w:rFonts w:ascii="Times New Roman" w:hAnsi="Times New Roman"/>
          <w:sz w:val="24"/>
          <w:szCs w:val="24"/>
          <w:lang w:eastAsia="sk-SK"/>
        </w:rPr>
      </w:pPr>
      <w:r w:rsidRPr="00DC5004">
        <w:rPr>
          <w:rFonts w:ascii="Times New Roman" w:hAnsi="Times New Roman"/>
          <w:sz w:val="24"/>
          <w:szCs w:val="24"/>
          <w:lang w:eastAsia="sk-SK"/>
        </w:rPr>
        <w:t>(2) Ak oprávnenej osobe nebola priznaná náhrada trov právneho zastúpenia, advokátovi prizná centrum odmenu za právne zastupovanie</w:t>
      </w:r>
      <w:r w:rsidRPr="00DC5004">
        <w:rPr>
          <w:rFonts w:ascii="Times New Roman" w:hAnsi="Times New Roman"/>
          <w:sz w:val="24"/>
          <w:szCs w:val="24"/>
          <w:vertAlign w:val="superscript"/>
          <w:lang w:eastAsia="sk-SK"/>
        </w:rPr>
        <w:t>5a</w:t>
      </w:r>
      <w:r w:rsidRPr="00DC5004">
        <w:rPr>
          <w:rFonts w:ascii="Times New Roman" w:hAnsi="Times New Roman"/>
          <w:sz w:val="24"/>
          <w:szCs w:val="24"/>
          <w:lang w:eastAsia="sk-SK"/>
        </w:rPr>
        <w:t>) podľa ustanovení osobitného predpisu.</w:t>
      </w:r>
      <w:r w:rsidRPr="00DC5004">
        <w:rPr>
          <w:rFonts w:ascii="Times New Roman" w:hAnsi="Times New Roman"/>
          <w:sz w:val="24"/>
          <w:szCs w:val="24"/>
          <w:vertAlign w:val="superscript"/>
          <w:lang w:eastAsia="sk-SK"/>
        </w:rPr>
        <w:t>16</w:t>
      </w:r>
      <w:r w:rsidRPr="00DC5004">
        <w:rPr>
          <w:rFonts w:ascii="Times New Roman" w:hAnsi="Times New Roman"/>
          <w:sz w:val="24"/>
          <w:szCs w:val="24"/>
          <w:lang w:eastAsia="sk-SK"/>
        </w:rPr>
        <w:t>) To neplatí, ak advokát právo na náhradu trov konania neuplatnil riadne a včas v konaní pred súdom; v takom prípade advokátovi právo na priznanie odmeny centrom nevznikne.</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(3) Ak po právoplatnosti rozhodnutia súdu, ktorým bolo rozhodnuté o náhrade trov konania advokát preukáže, že pohľadávku podľa odseku 1 preukázateľne nevymohol od osoby, ktorej bola náhrada týchto trov uložená, je oprávnený požiadať centrum o úhradu odmeny podľa osobitného predpisu</w:t>
      </w:r>
      <w:r w:rsidRPr="00DC5004">
        <w:rPr>
          <w:rFonts w:ascii="Times New Roman" w:hAnsi="Times New Roman"/>
          <w:sz w:val="24"/>
          <w:szCs w:val="24"/>
          <w:vertAlign w:val="superscript"/>
        </w:rPr>
        <w:t>5a</w:t>
      </w:r>
      <w:r w:rsidRPr="00DC5004">
        <w:rPr>
          <w:rFonts w:ascii="Times New Roman" w:hAnsi="Times New Roman"/>
          <w:sz w:val="24"/>
          <w:szCs w:val="24"/>
        </w:rPr>
        <w:t>) zníženej o výšku</w:t>
      </w:r>
      <w:r w:rsidRPr="00DC5004">
        <w:rPr>
          <w:rFonts w:ascii="Times New Roman" w:hAnsi="Times New Roman"/>
          <w:sz w:val="24"/>
          <w:szCs w:val="24"/>
          <w:lang w:eastAsia="sk-SK"/>
        </w:rPr>
        <w:t xml:space="preserve"> finančnej účasti podľa § 6a ods. 4;</w:t>
      </w:r>
      <w:r w:rsidRPr="00DC5004">
        <w:rPr>
          <w:rFonts w:ascii="Times New Roman" w:hAnsi="Times New Roman"/>
          <w:sz w:val="24"/>
          <w:szCs w:val="24"/>
        </w:rPr>
        <w:t xml:space="preserve"> úhradou odmeny zaniká povinnosť oprávnenej osoby a právo advokáta podľa odseku 1.</w:t>
      </w:r>
      <w:r w:rsidRPr="00DC5004">
        <w:rPr>
          <w:rFonts w:ascii="Times New Roman" w:hAnsi="Times New Roman"/>
          <w:sz w:val="24"/>
          <w:szCs w:val="24"/>
          <w:lang w:eastAsia="sk-SK"/>
        </w:rPr>
        <w:t xml:space="preserve"> A</w:t>
      </w:r>
      <w:r w:rsidRPr="00DC5004">
        <w:rPr>
          <w:rFonts w:ascii="Times New Roman" w:hAnsi="Times New Roman"/>
          <w:sz w:val="24"/>
          <w:szCs w:val="24"/>
        </w:rPr>
        <w:t>dvokát je v tomto prípade povinný predložiť centru kópiu rozhodnutia súdu.“.</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39.</w:t>
      </w:r>
      <w:r w:rsidR="00F90A28">
        <w:rPr>
          <w:rFonts w:ascii="Times New Roman" w:hAnsi="Times New Roman"/>
          <w:sz w:val="24"/>
          <w:szCs w:val="24"/>
        </w:rPr>
        <w:t xml:space="preserve"> </w:t>
      </w:r>
      <w:r w:rsidRPr="00DC5004">
        <w:rPr>
          <w:rFonts w:ascii="Times New Roman" w:hAnsi="Times New Roman"/>
          <w:sz w:val="24"/>
          <w:szCs w:val="24"/>
        </w:rPr>
        <w:t>V § 17 ods. 1 písm. b) sa za slová „alebo prostredníctvom“ vkladajú slová „Centra pre medzinárodnoprávnu ochranu detí a mládeže alebo“.</w:t>
      </w:r>
    </w:p>
    <w:p w:rsidR="00F90A28" w:rsidRPr="009F1E6B" w:rsidP="00F90A28">
      <w:pPr>
        <w:bidi w:val="0"/>
        <w:spacing w:after="0" w:line="240" w:lineRule="auto"/>
        <w:jc w:val="both"/>
        <w:rPr>
          <w:rFonts w:ascii="Times New Roman" w:hAnsi="Times New Roman"/>
          <w:b/>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40.</w:t>
      </w:r>
      <w:r w:rsidR="00F90A28">
        <w:rPr>
          <w:rFonts w:ascii="Times New Roman" w:hAnsi="Times New Roman"/>
          <w:sz w:val="24"/>
          <w:szCs w:val="24"/>
        </w:rPr>
        <w:t xml:space="preserve"> </w:t>
      </w:r>
      <w:r w:rsidRPr="00DC5004">
        <w:rPr>
          <w:rFonts w:ascii="Times New Roman" w:hAnsi="Times New Roman"/>
          <w:sz w:val="24"/>
          <w:szCs w:val="24"/>
        </w:rPr>
        <w:t>§ 17 sa dopĺňa odsekom 3, ktorý znie:</w:t>
      </w:r>
    </w:p>
    <w:p w:rsidR="00FC65AF" w:rsidRPr="00DC5004" w:rsidP="00F90A28">
      <w:pPr>
        <w:pStyle w:val="ListParagraph"/>
        <w:bidi w:val="0"/>
        <w:spacing w:after="0" w:line="240" w:lineRule="auto"/>
        <w:ind w:left="0"/>
        <w:jc w:val="both"/>
        <w:rPr>
          <w:rFonts w:ascii="Times New Roman" w:hAnsi="Times New Roman"/>
          <w:sz w:val="24"/>
          <w:szCs w:val="24"/>
        </w:rPr>
      </w:pPr>
      <w:r w:rsidRPr="00DC5004">
        <w:rPr>
          <w:rFonts w:ascii="Times New Roman" w:hAnsi="Times New Roman"/>
          <w:sz w:val="24"/>
          <w:szCs w:val="24"/>
        </w:rPr>
        <w:t>„(3) Právna pomoc podľa tohto zákona sa neposkytuje, ak o uznanie alebo výkon cudzieho rozhodnutia o výživnom alebo o výkon rozhodnutia slovenského súdu o výživnom požiadala fyzická osoba mladšia ako 21 rokov prostredníctvom Centra pre medzinárodnoprávnu ochranu detí a mládeže.“.</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41.</w:t>
      </w:r>
      <w:r w:rsidR="00F90A28">
        <w:rPr>
          <w:rFonts w:ascii="Times New Roman" w:hAnsi="Times New Roman"/>
          <w:sz w:val="24"/>
          <w:szCs w:val="24"/>
        </w:rPr>
        <w:t xml:space="preserve"> </w:t>
      </w:r>
      <w:r w:rsidRPr="00DC5004">
        <w:rPr>
          <w:rFonts w:ascii="Times New Roman" w:hAnsi="Times New Roman"/>
          <w:sz w:val="24"/>
          <w:szCs w:val="24"/>
        </w:rPr>
        <w:t>V § 18 ods. 4 posledná veta znie: „Proti rozhodnutiu možno podať odvolanie v lehote 15 dní od doručenia rozhodnutia na príslušný krajský súd; o tomto centrum žiadateľa náležite poučí v odôvodnení rozhodnutia.“.</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42.</w:t>
      </w:r>
      <w:r w:rsidR="00F90A28">
        <w:rPr>
          <w:rFonts w:ascii="Times New Roman" w:hAnsi="Times New Roman"/>
          <w:sz w:val="24"/>
          <w:szCs w:val="24"/>
        </w:rPr>
        <w:t xml:space="preserve"> </w:t>
      </w:r>
      <w:r w:rsidRPr="00DC5004">
        <w:rPr>
          <w:rFonts w:ascii="Times New Roman" w:hAnsi="Times New Roman"/>
          <w:sz w:val="24"/>
          <w:szCs w:val="24"/>
        </w:rPr>
        <w:t>V § 18 odsek 5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„(5) V rozhodnutí, ktorým sa priznáva nárok na poskytnutie právnej pomoci v cezhraničnom spore, centrum určí aj formu poskytnutia právnej pomoci.“.</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43.</w:t>
      </w:r>
      <w:r w:rsidR="00F90A28">
        <w:rPr>
          <w:rFonts w:ascii="Times New Roman" w:hAnsi="Times New Roman"/>
          <w:sz w:val="24"/>
          <w:szCs w:val="24"/>
        </w:rPr>
        <w:t xml:space="preserve"> </w:t>
      </w:r>
      <w:r w:rsidRPr="00DC5004">
        <w:rPr>
          <w:rFonts w:ascii="Times New Roman" w:hAnsi="Times New Roman"/>
          <w:sz w:val="24"/>
          <w:szCs w:val="24"/>
        </w:rPr>
        <w:t>§ 19 znie:</w:t>
      </w:r>
    </w:p>
    <w:p w:rsidR="00F90A28"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19</w:t>
      </w:r>
    </w:p>
    <w:p w:rsidR="00FC65AF" w:rsidRPr="00DC5004" w:rsidP="00DC5004">
      <w:pPr>
        <w:bidi w:val="0"/>
        <w:spacing w:after="0" w:line="240" w:lineRule="auto"/>
        <w:jc w:val="center"/>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V cezhraničných sporoch týkajúcich sa vyživovacej povinnosti fyzickej osoby mladšej ako 21 rokov, ktorá je žiadateľom o právnu pomoc podľa tohto zákona, vrátane určovania rodičovstva, s ktorým je konanie o určenie výživného spojené, sa právna pomoc podľa tohto zákona poskytuje iba vtedy, ak žiadateľovi neposkytuje právnu pomoc Centrum pre medzinárodnoprávnu ochranu detí a mládeže alebo ak žiadateľ nemôže konať pred súdom bez právnej pomoci. Splnenie podmienok  podľa § 17 ods. 1 písm. c) až e) sa v tomto prípade neskúma.“.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44.</w:t>
      </w:r>
      <w:r w:rsidR="00F90A28">
        <w:rPr>
          <w:rFonts w:ascii="Times New Roman" w:hAnsi="Times New Roman"/>
          <w:sz w:val="24"/>
          <w:szCs w:val="24"/>
        </w:rPr>
        <w:t xml:space="preserve"> </w:t>
      </w:r>
      <w:r w:rsidRPr="00DC5004">
        <w:rPr>
          <w:rFonts w:ascii="Times New Roman" w:hAnsi="Times New Roman"/>
          <w:sz w:val="24"/>
          <w:szCs w:val="24"/>
        </w:rPr>
        <w:t>V § 20 odsek 2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„(2) Proti rozhodnutiu možno podať odvolanie v lehote 15 dní od doručenia rozhodnutia na príslušný krajský súd; o tomto centrum zahraničnú oprávnenú osobu náležite poučí v odôvodnení rozhodnutia.“.</w:t>
      </w:r>
    </w:p>
    <w:p w:rsidR="00981D0A"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981D0A"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00981D0A">
        <w:rPr>
          <w:rFonts w:ascii="Times New Roman" w:hAnsi="Times New Roman"/>
          <w:b/>
          <w:sz w:val="24"/>
          <w:szCs w:val="24"/>
        </w:rPr>
        <w:t>4</w:t>
      </w:r>
      <w:r w:rsidRPr="009F1E6B" w:rsidR="00F90A28">
        <w:rPr>
          <w:rFonts w:ascii="Times New Roman" w:hAnsi="Times New Roman"/>
          <w:b/>
          <w:sz w:val="24"/>
          <w:szCs w:val="24"/>
        </w:rPr>
        <w:t>2.</w:t>
      </w:r>
      <w:r w:rsidR="00F90A28">
        <w:rPr>
          <w:rFonts w:ascii="Times New Roman" w:hAnsi="Times New Roman"/>
          <w:sz w:val="24"/>
          <w:szCs w:val="24"/>
        </w:rPr>
        <w:t xml:space="preserve"> </w:t>
      </w:r>
      <w:r w:rsidRPr="00DC5004">
        <w:rPr>
          <w:rFonts w:ascii="Times New Roman" w:hAnsi="Times New Roman"/>
          <w:sz w:val="24"/>
          <w:szCs w:val="24"/>
        </w:rPr>
        <w:t>§ 21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21</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Ak tento zákon v § 16 až 20 neustanovuje inak, na poskytovanie právnej pomoci zahraničnej oprávnenej osobe sa primerane použijú ustanovenia o poskytovaní právnej pomoci vo vnútroštátnych sporoch.“. </w:t>
      </w:r>
    </w:p>
    <w:p w:rsidR="00F90A28" w:rsidP="00F90A28">
      <w:pPr>
        <w:bidi w:val="0"/>
        <w:spacing w:after="0" w:line="240" w:lineRule="auto"/>
        <w:jc w:val="both"/>
        <w:rPr>
          <w:rFonts w:ascii="Times New Roman" w:hAnsi="Times New Roman"/>
          <w:sz w:val="24"/>
          <w:szCs w:val="24"/>
        </w:rPr>
      </w:pPr>
    </w:p>
    <w:p w:rsidR="00F90A28" w:rsidP="00F90A28">
      <w:pPr>
        <w:bidi w:val="0"/>
        <w:spacing w:after="0" w:line="240" w:lineRule="auto"/>
        <w:jc w:val="both"/>
        <w:rPr>
          <w:rFonts w:ascii="Times New Roman" w:hAnsi="Times New Roman"/>
          <w:sz w:val="24"/>
          <w:szCs w:val="24"/>
        </w:rPr>
      </w:pPr>
      <w:r w:rsidRPr="009F1E6B">
        <w:rPr>
          <w:rFonts w:ascii="Times New Roman" w:hAnsi="Times New Roman"/>
          <w:b/>
          <w:sz w:val="24"/>
          <w:szCs w:val="24"/>
        </w:rPr>
        <w:t>43.</w:t>
      </w:r>
      <w:r>
        <w:rPr>
          <w:rFonts w:ascii="Times New Roman" w:hAnsi="Times New Roman"/>
          <w:sz w:val="24"/>
          <w:szCs w:val="24"/>
        </w:rPr>
        <w:t xml:space="preserve"> </w:t>
      </w:r>
      <w:r w:rsidRPr="00DC5004" w:rsidR="00FC65AF">
        <w:rPr>
          <w:rFonts w:ascii="Times New Roman" w:hAnsi="Times New Roman"/>
          <w:sz w:val="24"/>
          <w:szCs w:val="24"/>
        </w:rPr>
        <w:t>V § 23 ods. 1 písm. d) sa slová „právne poradenstvo“ nahrádzajú slovami „právnu pomoc v rozsahu podľa § 5b“.</w:t>
      </w:r>
    </w:p>
    <w:p w:rsidR="00F90A28" w:rsidP="00F90A28">
      <w:pPr>
        <w:bidi w:val="0"/>
        <w:spacing w:after="0" w:line="240" w:lineRule="auto"/>
        <w:jc w:val="both"/>
        <w:rPr>
          <w:rFonts w:ascii="Times New Roman" w:hAnsi="Times New Roman"/>
          <w:sz w:val="24"/>
          <w:szCs w:val="24"/>
        </w:rPr>
      </w:pPr>
    </w:p>
    <w:p w:rsidR="00F90A28" w:rsidP="00F90A28">
      <w:pPr>
        <w:bidi w:val="0"/>
        <w:spacing w:after="0" w:line="240" w:lineRule="auto"/>
        <w:jc w:val="both"/>
        <w:rPr>
          <w:rFonts w:ascii="Times New Roman" w:hAnsi="Times New Roman"/>
          <w:sz w:val="24"/>
          <w:szCs w:val="24"/>
        </w:rPr>
      </w:pPr>
      <w:r w:rsidRPr="009F1E6B">
        <w:rPr>
          <w:rFonts w:ascii="Times New Roman" w:hAnsi="Times New Roman"/>
          <w:b/>
          <w:sz w:val="24"/>
          <w:szCs w:val="24"/>
        </w:rPr>
        <w:t>44.</w:t>
      </w:r>
      <w:r>
        <w:rPr>
          <w:rFonts w:ascii="Times New Roman" w:hAnsi="Times New Roman"/>
          <w:sz w:val="24"/>
          <w:szCs w:val="24"/>
        </w:rPr>
        <w:t xml:space="preserve"> </w:t>
      </w:r>
      <w:r w:rsidRPr="00DC5004" w:rsidR="00FC65AF">
        <w:rPr>
          <w:rFonts w:ascii="Times New Roman" w:hAnsi="Times New Roman"/>
          <w:sz w:val="24"/>
          <w:szCs w:val="24"/>
        </w:rPr>
        <w:t>V § 23 ods. 2 sa slová „na ten“ nahrádzajú slovami „na tento“.</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45.</w:t>
      </w:r>
      <w:r w:rsidR="00F90A28">
        <w:rPr>
          <w:rFonts w:ascii="Times New Roman" w:hAnsi="Times New Roman"/>
          <w:sz w:val="24"/>
          <w:szCs w:val="24"/>
        </w:rPr>
        <w:t xml:space="preserve"> </w:t>
      </w:r>
      <w:r w:rsidRPr="00DC5004">
        <w:rPr>
          <w:rFonts w:ascii="Times New Roman" w:hAnsi="Times New Roman"/>
          <w:sz w:val="24"/>
          <w:szCs w:val="24"/>
        </w:rPr>
        <w:t>V § 23 odsek 3 znie:</w:t>
      </w:r>
    </w:p>
    <w:p w:rsidR="00F90A28" w:rsidP="00F90A28">
      <w:p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„(3) Tuzemská oprávnená osoba je povinná centru súčasne s podaním žiadosti o poskytnutie právnej pomoci v cezhraničnom spore oznámiť, či požiadala o poskytnutie právnej pomoci v cezhraničnom spore priamo príslušný orgán iného členského štátu, ktorý bude o žiadosti rozhodovať v súlade s právom tohto členského štátu.“.</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46.</w:t>
      </w:r>
      <w:r w:rsidR="00F90A28">
        <w:rPr>
          <w:rFonts w:ascii="Times New Roman" w:hAnsi="Times New Roman"/>
          <w:sz w:val="24"/>
          <w:szCs w:val="24"/>
        </w:rPr>
        <w:t xml:space="preserve"> </w:t>
      </w:r>
      <w:r w:rsidRPr="00DC5004">
        <w:rPr>
          <w:rFonts w:ascii="Times New Roman" w:hAnsi="Times New Roman"/>
          <w:sz w:val="24"/>
          <w:szCs w:val="24"/>
        </w:rPr>
        <w:t xml:space="preserve">§ 24a sa dopĺňa písmenom d), ktoré znie: </w:t>
      </w:r>
    </w:p>
    <w:p w:rsidR="00F90A28" w:rsidP="00F90A28">
      <w:p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„d) sa nachádza v stave materiálnej núdze.“.</w:t>
      </w:r>
    </w:p>
    <w:p w:rsidR="00F90A28" w:rsidP="00F90A28">
      <w:pPr>
        <w:bidi w:val="0"/>
        <w:spacing w:after="0" w:line="240" w:lineRule="auto"/>
        <w:jc w:val="both"/>
        <w:rPr>
          <w:rFonts w:ascii="Times New Roman" w:hAnsi="Times New Roman"/>
          <w:sz w:val="24"/>
          <w:szCs w:val="24"/>
        </w:rPr>
      </w:pPr>
    </w:p>
    <w:p w:rsidR="00F90A28" w:rsidP="00F90A28">
      <w:pPr>
        <w:bidi w:val="0"/>
        <w:spacing w:after="0" w:line="240" w:lineRule="auto"/>
        <w:jc w:val="both"/>
        <w:rPr>
          <w:rFonts w:ascii="Times New Roman" w:hAnsi="Times New Roman"/>
          <w:sz w:val="24"/>
          <w:szCs w:val="24"/>
        </w:rPr>
      </w:pPr>
      <w:r w:rsidRPr="009F1E6B">
        <w:rPr>
          <w:rFonts w:ascii="Times New Roman" w:hAnsi="Times New Roman"/>
          <w:b/>
          <w:sz w:val="24"/>
          <w:szCs w:val="24"/>
        </w:rPr>
        <w:t>47.</w:t>
      </w:r>
      <w:r>
        <w:rPr>
          <w:rFonts w:ascii="Times New Roman" w:hAnsi="Times New Roman"/>
          <w:sz w:val="24"/>
          <w:szCs w:val="24"/>
        </w:rPr>
        <w:t xml:space="preserve"> </w:t>
      </w:r>
      <w:r w:rsidRPr="00DC5004" w:rsidR="00FC65AF">
        <w:rPr>
          <w:rFonts w:ascii="Times New Roman" w:hAnsi="Times New Roman"/>
          <w:sz w:val="24"/>
          <w:szCs w:val="24"/>
        </w:rPr>
        <w:t>V § 24b ods. 1 sa slovo „ju“ nahrádza slovami „žiadosť bezodkladne“.</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48.</w:t>
      </w:r>
      <w:r w:rsidR="00F90A28">
        <w:rPr>
          <w:rFonts w:ascii="Times New Roman" w:hAnsi="Times New Roman"/>
          <w:sz w:val="24"/>
          <w:szCs w:val="24"/>
        </w:rPr>
        <w:t xml:space="preserve"> </w:t>
      </w:r>
      <w:r w:rsidRPr="00DC5004">
        <w:rPr>
          <w:rFonts w:ascii="Times New Roman" w:hAnsi="Times New Roman"/>
          <w:sz w:val="24"/>
          <w:szCs w:val="24"/>
        </w:rPr>
        <w:t xml:space="preserve">V § 24b sa za odsek 3 vkladá </w:t>
      </w:r>
      <w:r w:rsidRPr="00DC5004" w:rsidR="00ED1B9D">
        <w:rPr>
          <w:rFonts w:ascii="Times New Roman" w:hAnsi="Times New Roman"/>
          <w:sz w:val="24"/>
          <w:szCs w:val="24"/>
        </w:rPr>
        <w:t xml:space="preserve">nový </w:t>
      </w:r>
      <w:r w:rsidRPr="00DC5004">
        <w:rPr>
          <w:rFonts w:ascii="Times New Roman" w:hAnsi="Times New Roman"/>
          <w:sz w:val="24"/>
          <w:szCs w:val="24"/>
        </w:rPr>
        <w:t>odsek 4, ktorý znie:</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„(4) Podmienku podľa § 24a ods. 1 písm. d) centrum skúma iba v prípade, ak fyzická osoba mala bezprostredne pred vydaním rozhodnutia podľa § 24a písm. c) na území Slovenskej republiky povolený pobyt.“. </w:t>
      </w:r>
    </w:p>
    <w:p w:rsidR="00FC65AF" w:rsidRPr="00DC5004" w:rsidP="00DC5004">
      <w:pPr>
        <w:bidi w:val="0"/>
        <w:spacing w:after="0" w:line="240" w:lineRule="auto"/>
        <w:jc w:val="both"/>
        <w:rPr>
          <w:rFonts w:ascii="Times New Roman" w:hAnsi="Times New Roman"/>
          <w:sz w:val="24"/>
          <w:szCs w:val="24"/>
        </w:rPr>
      </w:pPr>
    </w:p>
    <w:p w:rsidR="00F90A28" w:rsidP="00F90A28">
      <w:p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Doterajšie odseky 4 až 6 sa označujú ako odseky 5 až 7.</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49.</w:t>
      </w:r>
      <w:r w:rsidR="00F90A28">
        <w:rPr>
          <w:rFonts w:ascii="Times New Roman" w:hAnsi="Times New Roman"/>
          <w:sz w:val="24"/>
          <w:szCs w:val="24"/>
        </w:rPr>
        <w:t xml:space="preserve"> </w:t>
      </w:r>
      <w:r w:rsidRPr="00DC5004">
        <w:rPr>
          <w:rFonts w:ascii="Times New Roman" w:hAnsi="Times New Roman"/>
          <w:sz w:val="24"/>
          <w:szCs w:val="24"/>
        </w:rPr>
        <w:t>§ 24b sa dopĺňa odsekom 8, ktorý znie:</w:t>
      </w:r>
    </w:p>
    <w:p w:rsidR="00F90A28" w:rsidP="00F90A28">
      <w:p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„(8) Poskytovanie právnej pomoci podľa odseku 3 trvá aj po zrušení rozhodnutia podľa § 24a písm. c).“.</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50.</w:t>
      </w:r>
      <w:r w:rsidR="00F90A28">
        <w:rPr>
          <w:rFonts w:ascii="Times New Roman" w:hAnsi="Times New Roman"/>
          <w:sz w:val="24"/>
          <w:szCs w:val="24"/>
        </w:rPr>
        <w:t xml:space="preserve"> </w:t>
      </w:r>
      <w:r w:rsidRPr="00DC5004">
        <w:rPr>
          <w:rFonts w:ascii="Times New Roman" w:hAnsi="Times New Roman"/>
          <w:sz w:val="24"/>
          <w:szCs w:val="24"/>
        </w:rPr>
        <w:t>§ 24c vrátane nadpisu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24c</w:t>
      </w: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Právna pomoc v konaní o administratívnom vyhostení</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(1) Fyzická osoba má právo na poskytnutie právnej pomoci v konaní o administratívnom vyhostení, ak </w:t>
      </w:r>
    </w:p>
    <w:p w:rsidR="00FC65AF" w:rsidRPr="00DC5004" w:rsidP="00DC5004">
      <w:pPr>
        <w:pStyle w:val="Default"/>
        <w:numPr>
          <w:numId w:val="5"/>
        </w:numPr>
        <w:bidi w:val="0"/>
        <w:rPr>
          <w:rFonts w:ascii="Times New Roman" w:hAnsi="Times New Roman"/>
          <w:color w:val="auto"/>
        </w:rPr>
      </w:pPr>
      <w:r w:rsidRPr="00DC5004">
        <w:rPr>
          <w:rFonts w:ascii="Times New Roman" w:hAnsi="Times New Roman"/>
          <w:color w:val="auto"/>
        </w:rPr>
        <w:t>je cudzincom,</w:t>
      </w:r>
      <w:r w:rsidRPr="00DC5004">
        <w:rPr>
          <w:rFonts w:ascii="Times New Roman" w:hAnsi="Times New Roman"/>
          <w:color w:val="auto"/>
          <w:vertAlign w:val="superscript"/>
        </w:rPr>
        <w:t>19b</w:t>
      </w:r>
      <w:r w:rsidRPr="00DC5004">
        <w:rPr>
          <w:rFonts w:ascii="Times New Roman" w:hAnsi="Times New Roman"/>
          <w:color w:val="auto"/>
        </w:rPr>
        <w:t xml:space="preserve">) </w:t>
      </w:r>
    </w:p>
    <w:p w:rsidR="00FC65AF" w:rsidRPr="00DC5004" w:rsidP="00DC5004">
      <w:pPr>
        <w:numPr>
          <w:numId w:val="5"/>
        </w:numPr>
        <w:bidi w:val="0"/>
        <w:spacing w:after="0" w:line="240" w:lineRule="auto"/>
        <w:jc w:val="both"/>
        <w:rPr>
          <w:rFonts w:ascii="Times New Roman" w:hAnsi="Times New Roman"/>
          <w:sz w:val="24"/>
          <w:szCs w:val="24"/>
        </w:rPr>
      </w:pPr>
      <w:r w:rsidRPr="00DC5004">
        <w:rPr>
          <w:rFonts w:ascii="Times New Roman" w:hAnsi="Times New Roman"/>
          <w:sz w:val="24"/>
          <w:szCs w:val="24"/>
        </w:rPr>
        <w:t>požiadala o poskytnutie právnej pomoci,</w:t>
      </w:r>
    </w:p>
    <w:p w:rsidR="00FC65AF" w:rsidRPr="00DC5004" w:rsidP="00DC5004">
      <w:pPr>
        <w:numPr>
          <w:numId w:val="5"/>
        </w:numPr>
        <w:bidi w:val="0"/>
        <w:spacing w:after="0" w:line="240" w:lineRule="auto"/>
        <w:jc w:val="both"/>
        <w:rPr>
          <w:rFonts w:ascii="Times New Roman" w:hAnsi="Times New Roman"/>
          <w:sz w:val="24"/>
          <w:szCs w:val="24"/>
        </w:rPr>
      </w:pPr>
      <w:r w:rsidRPr="00DC5004">
        <w:rPr>
          <w:rFonts w:ascii="Times New Roman" w:hAnsi="Times New Roman"/>
          <w:sz w:val="24"/>
          <w:szCs w:val="24"/>
        </w:rPr>
        <w:t>nemá svojho zvoleného zástupcu na konanie, v ktorom žiada o poskytnutie právnej pomoci podľa tohto zákona,</w:t>
      </w:r>
    </w:p>
    <w:p w:rsidR="00FC65AF" w:rsidRPr="00DC5004" w:rsidP="00DC5004">
      <w:pPr>
        <w:numPr>
          <w:numId w:val="5"/>
        </w:numPr>
        <w:bidi w:val="0"/>
        <w:spacing w:after="0" w:line="240" w:lineRule="auto"/>
        <w:jc w:val="both"/>
        <w:rPr>
          <w:rFonts w:ascii="Times New Roman" w:hAnsi="Times New Roman"/>
          <w:sz w:val="24"/>
          <w:szCs w:val="24"/>
        </w:rPr>
      </w:pPr>
      <w:r w:rsidRPr="00DC5004">
        <w:rPr>
          <w:rFonts w:ascii="Times New Roman" w:hAnsi="Times New Roman"/>
          <w:sz w:val="24"/>
          <w:szCs w:val="24"/>
        </w:rPr>
        <w:t>sa nachádza v stave materiálnej núdze,</w:t>
      </w:r>
    </w:p>
    <w:p w:rsidR="00FC65AF" w:rsidRPr="00DC5004" w:rsidP="00DC5004">
      <w:pPr>
        <w:numPr>
          <w:numId w:val="5"/>
        </w:numPr>
        <w:bidi w:val="0"/>
        <w:spacing w:after="0" w:line="240" w:lineRule="auto"/>
        <w:jc w:val="both"/>
        <w:rPr>
          <w:rFonts w:ascii="Times New Roman" w:hAnsi="Times New Roman"/>
          <w:sz w:val="24"/>
          <w:szCs w:val="24"/>
          <w:lang w:eastAsia="sk-SK"/>
        </w:rPr>
      </w:pPr>
      <w:r w:rsidRPr="00DC5004">
        <w:rPr>
          <w:rFonts w:ascii="Times New Roman" w:hAnsi="Times New Roman"/>
          <w:sz w:val="24"/>
          <w:szCs w:val="24"/>
        </w:rPr>
        <w:t>policajný útvar Úradu hraničnej a cudzineckej polície (ďalej len „policajný útvar“) vydal rozhodnutie o administratívnom vyhostení</w:t>
      </w:r>
      <w:r w:rsidRPr="00DC5004">
        <w:rPr>
          <w:rFonts w:ascii="Times New Roman" w:hAnsi="Times New Roman"/>
          <w:sz w:val="24"/>
          <w:szCs w:val="24"/>
          <w:lang w:eastAsia="sk-SK"/>
        </w:rPr>
        <w:t>.</w:t>
      </w:r>
    </w:p>
    <w:p w:rsidR="00FC65AF" w:rsidRPr="00DC5004" w:rsidP="00DC5004">
      <w:pPr>
        <w:bidi w:val="0"/>
        <w:spacing w:after="0" w:line="240" w:lineRule="auto"/>
        <w:ind w:left="360"/>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(2) Žiadosť o poskytnutie právnej pomoci v konaní o administratívnom vyhostení žiadateľ podáva v centre alebo na policajnom útvare, kde je štátny príslušník tretej krajiny predvedený. Ak bola žiadosť podaná na policajnom útvare, policajný útvar žiadosť bezodkladne doručí centru spolu s rozhodnutím podľa odseku 1 písm. e). Ak nie je splnená podmienka podľa odseku 1 písm. e), policajný útvar oznámi fyzickej osobe v jazyku, o ktorom sa predpokladá, že mu rozumie, že toto rozhodnutie nezakladá právo na poskytnutie právnej pomoci; v takom prípade policajný útvar centru žiadosť nedoručuje. Ak bola žiadosť podaná v centre, centrum o tom bezodkladne informuje príslušný policajný útvar.</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(3) Zo žiadosti o poskytnutie právnej pomoci v konaní o administratívnom vyhostení musí byť zrejmé, komu je určená, kto ju podáva, čo sa sleduje, a musí byť podpísaná a datovaná. Ďalej žiadosť musí obsahovať číslo spisu konania o administratívnom vyhostení, adresu, kam je žiadateľovi možné doručovať písomnosti, čestné vyhlásenie o tom, že žiadateľ nemá svojho právneho zástupcu podľa odseku 1 písm. c) a plnomocenstvo na zastupovanie v konaní. Ak žiadateľ požiada o poskytnutie právnej pomoci po doručení rozhodnutia podľa odseku 1 písm. e), musí toto rozhodnutie alebo jeho kópiu priložiť k žiadosti.</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ab/>
        <w:t>(4) 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70"/>
        <w:jc w:val="both"/>
        <w:rPr>
          <w:rFonts w:ascii="Times New Roman" w:hAnsi="Times New Roman"/>
          <w:sz w:val="24"/>
          <w:szCs w:val="24"/>
        </w:rPr>
      </w:pPr>
      <w:r w:rsidRPr="00DC5004">
        <w:rPr>
          <w:rFonts w:ascii="Times New Roman" w:hAnsi="Times New Roman"/>
          <w:sz w:val="24"/>
          <w:szCs w:val="24"/>
        </w:rPr>
        <w:t xml:space="preserve">(5) Podmienku podľa odseku 1 písm. d) centrum skúma iba v prípade, ak fyzická osoba mala bezprostredne pred vydaním rozhodnutia podľa odseku 1 písm. e) na území Slovenskej republiky povolený pobyt. </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(6) Zvolenie svojho právneho zástupcu na konanie, v ktorom žiadateľ požiadal o poskytnutie právnej pomoci podľa tohto zákona, sa považuje za späťvzatie žiadosti.</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(7) Ak bol žiadateľ z územia Slovenskej republiky vyhostený, advokát alebo centrum sú oprávnení vziať podaný opravný prostriedok späť. </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(8) Poskytovanie právnej pomoci v konaní o administratívnom vyhostení trvá aj po zrušení rozhodnutia podľa odseku 1  písm. e).</w:t>
      </w:r>
    </w:p>
    <w:p w:rsidR="00FC65AF" w:rsidRP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(9) Písomnosti sa zasielajú žiadateľovi v jazyku, o ktorom sa predpokladá, že mu rozumie.“.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Poznámka pod čiarou k odkazu 19b znie:</w:t>
      </w:r>
    </w:p>
    <w:p w:rsidR="00F90A28" w:rsidP="00F90A28">
      <w:pPr>
        <w:bidi w:val="0"/>
        <w:spacing w:after="0" w:line="240" w:lineRule="auto"/>
        <w:jc w:val="both"/>
        <w:rPr>
          <w:rFonts w:ascii="Times New Roman" w:hAnsi="Times New Roman"/>
          <w:sz w:val="24"/>
          <w:szCs w:val="24"/>
        </w:rPr>
      </w:pPr>
      <w:r w:rsidRPr="00DC5004" w:rsidR="00CE372E">
        <w:rPr>
          <w:rFonts w:ascii="Times New Roman" w:hAnsi="Times New Roman"/>
          <w:sz w:val="24"/>
          <w:szCs w:val="24"/>
        </w:rPr>
        <w:t>„19b) Z</w:t>
      </w:r>
      <w:r w:rsidRPr="00DC5004" w:rsidR="00FC65AF">
        <w:rPr>
          <w:rFonts w:ascii="Times New Roman" w:hAnsi="Times New Roman"/>
          <w:sz w:val="24"/>
          <w:szCs w:val="24"/>
        </w:rPr>
        <w:t xml:space="preserve">ákon č. </w:t>
      </w:r>
      <w:r w:rsidRPr="00DC5004" w:rsidR="00FC65AF">
        <w:rPr>
          <w:rFonts w:ascii="Times New Roman" w:hAnsi="Times New Roman"/>
          <w:sz w:val="24"/>
          <w:szCs w:val="24"/>
          <w:lang w:val="pl-PL"/>
        </w:rPr>
        <w:t>48/2002 Z. z.</w:t>
      </w:r>
      <w:r w:rsidRPr="00DC5004" w:rsidR="00FC65AF">
        <w:rPr>
          <w:rFonts w:ascii="Times New Roman" w:hAnsi="Times New Roman"/>
          <w:sz w:val="24"/>
          <w:szCs w:val="24"/>
        </w:rPr>
        <w:t xml:space="preserve">“.  </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51.</w:t>
      </w:r>
      <w:r w:rsidR="00F90A28">
        <w:rPr>
          <w:rFonts w:ascii="Times New Roman" w:hAnsi="Times New Roman"/>
          <w:sz w:val="24"/>
          <w:szCs w:val="24"/>
        </w:rPr>
        <w:t xml:space="preserve"> </w:t>
      </w:r>
      <w:r w:rsidRPr="00DC5004">
        <w:rPr>
          <w:rFonts w:ascii="Times New Roman" w:hAnsi="Times New Roman"/>
          <w:sz w:val="24"/>
          <w:szCs w:val="24"/>
        </w:rPr>
        <w:t>Za § 24c sa vkladá § 24d, ktorý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24d</w:t>
      </w:r>
    </w:p>
    <w:p w:rsidR="00FC65AF" w:rsidRPr="00DC5004" w:rsidP="00DC5004">
      <w:pPr>
        <w:bidi w:val="0"/>
        <w:spacing w:after="0" w:line="240" w:lineRule="auto"/>
        <w:jc w:val="both"/>
        <w:rPr>
          <w:rFonts w:ascii="Times New Roman" w:hAnsi="Times New Roman"/>
          <w:sz w:val="24"/>
          <w:szCs w:val="24"/>
        </w:rPr>
      </w:pPr>
    </w:p>
    <w:p w:rsidR="00F90A28" w:rsidP="00F90A28">
      <w:pPr>
        <w:bidi w:val="0"/>
        <w:spacing w:after="0" w:line="240" w:lineRule="auto"/>
        <w:ind w:firstLine="708"/>
        <w:jc w:val="both"/>
        <w:rPr>
          <w:rFonts w:ascii="Times New Roman" w:hAnsi="Times New Roman"/>
          <w:sz w:val="24"/>
          <w:szCs w:val="24"/>
        </w:rPr>
      </w:pPr>
      <w:r w:rsidRPr="00DC5004" w:rsidR="00FC65AF">
        <w:rPr>
          <w:rFonts w:ascii="Times New Roman" w:hAnsi="Times New Roman"/>
          <w:sz w:val="24"/>
          <w:szCs w:val="24"/>
        </w:rPr>
        <w:t>Ak nie je v § 24a až 24c ustanovené inak, na poskytovanie právnej pomoci v azylových veciach a v konaní o administratívnom vyhostení sa primerane použijú ustanovenia tohto zákona.“.</w:t>
      </w: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52.</w:t>
      </w:r>
      <w:r w:rsidR="00F90A28">
        <w:rPr>
          <w:rFonts w:ascii="Times New Roman" w:hAnsi="Times New Roman"/>
          <w:sz w:val="24"/>
          <w:szCs w:val="24"/>
        </w:rPr>
        <w:t xml:space="preserve"> </w:t>
      </w:r>
      <w:r w:rsidRPr="00DC5004">
        <w:rPr>
          <w:rFonts w:ascii="Times New Roman" w:hAnsi="Times New Roman"/>
          <w:sz w:val="24"/>
          <w:szCs w:val="24"/>
        </w:rPr>
        <w:t>§ 25 vrátane nadpisu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25</w:t>
      </w: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Spoločné ustanovenia</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ab/>
        <w:t>(1) Na konanie o nároku na poskytnutie právnej pomoci a o súvisiacich nárokoch podľa tohto zákona sa vzťahuje všeobecný predpis o správnom konaní.</w:t>
      </w:r>
      <w:r w:rsidRPr="00DC5004">
        <w:rPr>
          <w:rFonts w:ascii="Times New Roman" w:hAnsi="Times New Roman"/>
          <w:sz w:val="24"/>
          <w:szCs w:val="24"/>
          <w:vertAlign w:val="superscript"/>
        </w:rPr>
        <w:t>16</w:t>
      </w:r>
      <w:r w:rsidRPr="00DC5004">
        <w:rPr>
          <w:rFonts w:ascii="Times New Roman" w:hAnsi="Times New Roman"/>
          <w:sz w:val="24"/>
          <w:szCs w:val="24"/>
        </w:rPr>
        <w:t>)</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(2) Štátne orgány, obce, notári a iné právnické osoby a fyzické osoby, ktoré z úradnej moci alebo vzhľadom na predmet svojej činnosti vedú evidenciu osôb a majetku, sú povinné oznámiť centru na jeho písomnú žiadosť bezodplatne údaje potrebné na účely rozhodovania podľa tohto zákona.</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(3) Poisťovne sú povinné oznámiť centru na jeho písomnú žiadosť bezodplatne výplaty poistných plnení z poistenia osôb s výnimkou poistenia pre prípad úrazu žiadateľa o poskytnutie právnej pomoci.</w:t>
      </w:r>
    </w:p>
    <w:p w:rsidR="00DC5004" w:rsidP="00DC5004">
      <w:pPr>
        <w:bidi w:val="0"/>
        <w:spacing w:after="0" w:line="240" w:lineRule="auto"/>
        <w:ind w:firstLine="708"/>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(4) Iné právnické osoby alebo fyzické osoby, ktoré majú údaje, listiny a iné veci, ktoré sú potrebné na účely rozhodovania podľa tohto zákona, ak to možno od nich požadovať, sú povinné centru na jeho písomnú žiadosť bezodplatne poskytnúť údaje, vydať listiny a veci. Centrum je povinné riadne zabezpečiť ochranu údajov, listín a iných vecí pred zničením, stratou, poškodením a zneužitím a bezodkladne ich vrátiť osobám, ktoré ich poskytli, ak už nie sú potrebné na účely rozhodovania podľa tohto zákona.“.</w:t>
      </w:r>
    </w:p>
    <w:p w:rsidR="00FC65AF" w:rsidRPr="00DC5004" w:rsidP="00DC5004">
      <w:pPr>
        <w:bidi w:val="0"/>
        <w:spacing w:after="0" w:line="240" w:lineRule="auto"/>
        <w:ind w:firstLine="540"/>
        <w:jc w:val="both"/>
        <w:rPr>
          <w:rFonts w:ascii="Times New Roman" w:hAnsi="Times New Roman"/>
          <w:sz w:val="24"/>
          <w:szCs w:val="24"/>
        </w:rPr>
      </w:pPr>
    </w:p>
    <w:p w:rsidR="00FC65AF" w:rsidRPr="00DC5004" w:rsidP="00DC5004">
      <w:pPr>
        <w:bidi w:val="0"/>
        <w:spacing w:after="0" w:line="240" w:lineRule="auto"/>
        <w:ind w:firstLine="708"/>
        <w:jc w:val="both"/>
        <w:rPr>
          <w:rFonts w:ascii="Times New Roman" w:hAnsi="Times New Roman"/>
          <w:sz w:val="24"/>
          <w:szCs w:val="24"/>
        </w:rPr>
      </w:pPr>
      <w:r w:rsidRPr="00DC5004">
        <w:rPr>
          <w:rFonts w:ascii="Times New Roman" w:hAnsi="Times New Roman"/>
          <w:sz w:val="24"/>
          <w:szCs w:val="24"/>
        </w:rPr>
        <w:t xml:space="preserve">(5) Osoby podľa odsekov </w:t>
      </w:r>
      <w:smartTag w:uri="urn:schemas-microsoft-com:office:smarttags" w:element="metricconverter">
        <w:smartTagPr>
          <w:attr w:name="ProductID" w:val="3 a"/>
        </w:smartTagPr>
        <w:r w:rsidRPr="00DC5004">
          <w:rPr>
            <w:rFonts w:ascii="Times New Roman" w:hAnsi="Times New Roman"/>
            <w:sz w:val="24"/>
            <w:szCs w:val="24"/>
          </w:rPr>
          <w:t>2 až</w:t>
        </w:r>
      </w:smartTag>
      <w:r w:rsidRPr="00DC5004">
        <w:rPr>
          <w:rFonts w:ascii="Times New Roman" w:hAnsi="Times New Roman"/>
          <w:sz w:val="24"/>
          <w:szCs w:val="24"/>
        </w:rPr>
        <w:t xml:space="preserve"> 4 sú povinné poskytnúť centru súčinnosť bez zbytočného odkladu.</w:t>
      </w:r>
    </w:p>
    <w:p w:rsidR="00FC65AF" w:rsidRPr="00DC5004" w:rsidP="00DC5004">
      <w:pPr>
        <w:bidi w:val="0"/>
        <w:spacing w:after="0" w:line="240" w:lineRule="auto"/>
        <w:ind w:firstLine="540"/>
        <w:jc w:val="both"/>
        <w:rPr>
          <w:rFonts w:ascii="Times New Roman" w:hAnsi="Times New Roman"/>
          <w:sz w:val="24"/>
          <w:szCs w:val="24"/>
        </w:rPr>
      </w:pPr>
    </w:p>
    <w:p w:rsidR="00F90A28" w:rsidP="00F90A28">
      <w:pPr>
        <w:bidi w:val="0"/>
        <w:spacing w:after="0" w:line="240" w:lineRule="auto"/>
        <w:ind w:firstLine="708"/>
        <w:jc w:val="both"/>
        <w:rPr>
          <w:rFonts w:ascii="Times New Roman" w:hAnsi="Times New Roman"/>
          <w:sz w:val="24"/>
          <w:szCs w:val="24"/>
        </w:rPr>
      </w:pPr>
      <w:r w:rsidRPr="00DC5004" w:rsidR="00FC65AF">
        <w:rPr>
          <w:rFonts w:ascii="Times New Roman" w:hAnsi="Times New Roman"/>
          <w:sz w:val="24"/>
          <w:szCs w:val="24"/>
        </w:rPr>
        <w:t>(6) Pri žiadostiach o poskytnutie právnej pomoci vo veciach vyživovacej povinnosti centrum a Centrum pre medzinárodnoprávnu ochranu detí a mládeže spolupracujú, najmä výmenou informácií.“.</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53.</w:t>
      </w:r>
      <w:r w:rsidR="00F90A28">
        <w:rPr>
          <w:rFonts w:ascii="Times New Roman" w:hAnsi="Times New Roman"/>
          <w:sz w:val="24"/>
          <w:szCs w:val="24"/>
        </w:rPr>
        <w:t xml:space="preserve"> </w:t>
      </w:r>
      <w:r w:rsidRPr="00DC5004">
        <w:rPr>
          <w:rFonts w:ascii="Times New Roman" w:hAnsi="Times New Roman"/>
          <w:sz w:val="24"/>
          <w:szCs w:val="24"/>
        </w:rPr>
        <w:t>Za § 25a sa vkladá § 25b, ktorý vrátane nadpisu znie:</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 25b</w:t>
      </w:r>
    </w:p>
    <w:p w:rsidR="00FC65AF" w:rsidRPr="00DC5004" w:rsidP="00DC5004">
      <w:pPr>
        <w:bidi w:val="0"/>
        <w:spacing w:after="0" w:line="240" w:lineRule="auto"/>
        <w:jc w:val="center"/>
        <w:rPr>
          <w:rFonts w:ascii="Times New Roman" w:hAnsi="Times New Roman"/>
          <w:sz w:val="24"/>
          <w:szCs w:val="24"/>
        </w:rPr>
      </w:pPr>
      <w:r w:rsidRPr="00DC5004">
        <w:rPr>
          <w:rFonts w:ascii="Times New Roman" w:hAnsi="Times New Roman"/>
          <w:sz w:val="24"/>
          <w:szCs w:val="24"/>
        </w:rPr>
        <w:t>Prechodné ustanovenia k úpravám účinným od 1. januára 2012</w:t>
      </w:r>
    </w:p>
    <w:p w:rsidR="00FC65AF" w:rsidRPr="00DC5004" w:rsidP="00DC5004">
      <w:pPr>
        <w:bidi w:val="0"/>
        <w:spacing w:after="0" w:line="240" w:lineRule="auto"/>
        <w:ind w:firstLine="540"/>
        <w:jc w:val="both"/>
        <w:rPr>
          <w:rFonts w:ascii="Times New Roman" w:hAnsi="Times New Roman"/>
          <w:sz w:val="24"/>
          <w:szCs w:val="24"/>
        </w:rPr>
      </w:pPr>
    </w:p>
    <w:p w:rsidR="00FC65AF" w:rsidRPr="00DC5004" w:rsidP="00DC5004">
      <w:pPr>
        <w:bidi w:val="0"/>
        <w:spacing w:after="0" w:line="240" w:lineRule="auto"/>
        <w:ind w:firstLine="540"/>
        <w:jc w:val="both"/>
        <w:rPr>
          <w:rFonts w:ascii="Times New Roman" w:hAnsi="Times New Roman"/>
          <w:sz w:val="24"/>
          <w:szCs w:val="24"/>
        </w:rPr>
      </w:pPr>
      <w:r w:rsidRPr="00DC5004">
        <w:rPr>
          <w:rFonts w:ascii="Times New Roman" w:hAnsi="Times New Roman"/>
          <w:sz w:val="24"/>
          <w:szCs w:val="24"/>
        </w:rPr>
        <w:t>(1) Predseda Slovenskej advokátskej komory, minister práce, sociálnych vecí a rodiny Slovenskej republiky a verejný ochranca práv navrhnú členov rady podľa § 5a ods. 2 najneskôr do 28. februára 2012.</w:t>
      </w:r>
    </w:p>
    <w:p w:rsidR="00FC65AF" w:rsidRPr="00DC5004" w:rsidP="00DC5004">
      <w:pPr>
        <w:bidi w:val="0"/>
        <w:spacing w:after="0" w:line="240" w:lineRule="auto"/>
        <w:ind w:firstLine="540"/>
        <w:jc w:val="both"/>
        <w:rPr>
          <w:rFonts w:ascii="Times New Roman" w:hAnsi="Times New Roman"/>
          <w:sz w:val="24"/>
          <w:szCs w:val="24"/>
        </w:rPr>
      </w:pPr>
    </w:p>
    <w:p w:rsidR="00FC65AF" w:rsidRPr="00DC5004" w:rsidP="00DC5004">
      <w:pPr>
        <w:bidi w:val="0"/>
        <w:spacing w:after="0" w:line="240" w:lineRule="auto"/>
        <w:ind w:firstLine="540"/>
        <w:jc w:val="both"/>
        <w:rPr>
          <w:rFonts w:ascii="Times New Roman" w:hAnsi="Times New Roman"/>
          <w:sz w:val="24"/>
          <w:szCs w:val="24"/>
        </w:rPr>
      </w:pPr>
      <w:r w:rsidRPr="00DC5004">
        <w:rPr>
          <w:rFonts w:ascii="Times New Roman" w:hAnsi="Times New Roman"/>
          <w:sz w:val="24"/>
          <w:szCs w:val="24"/>
        </w:rPr>
        <w:t xml:space="preserve">(2) Konania o nároku na poskytnutie právnej pomoci začaté pred účinnosťou tohto zákona sa dokončia podľa predpisov účinných od 1. januára 2012. </w:t>
      </w:r>
    </w:p>
    <w:p w:rsidR="00FC65AF" w:rsidRPr="00DC5004" w:rsidP="00DC5004">
      <w:pPr>
        <w:bidi w:val="0"/>
        <w:spacing w:after="0" w:line="240" w:lineRule="auto"/>
        <w:ind w:firstLine="540"/>
        <w:jc w:val="both"/>
        <w:rPr>
          <w:rFonts w:ascii="Times New Roman" w:hAnsi="Times New Roman"/>
          <w:sz w:val="24"/>
          <w:szCs w:val="24"/>
        </w:rPr>
      </w:pPr>
    </w:p>
    <w:p w:rsidR="00FC65AF" w:rsidRPr="00DC5004" w:rsidP="00DC5004">
      <w:pPr>
        <w:bidi w:val="0"/>
        <w:spacing w:after="0" w:line="240" w:lineRule="auto"/>
        <w:ind w:firstLine="540"/>
        <w:jc w:val="both"/>
        <w:rPr>
          <w:rFonts w:ascii="Times New Roman" w:hAnsi="Times New Roman"/>
          <w:sz w:val="24"/>
          <w:szCs w:val="24"/>
        </w:rPr>
      </w:pPr>
      <w:r w:rsidRPr="00DC5004">
        <w:rPr>
          <w:rFonts w:ascii="Times New Roman" w:hAnsi="Times New Roman"/>
          <w:sz w:val="24"/>
          <w:szCs w:val="24"/>
        </w:rPr>
        <w:t>(3) Ak bolo centrum ustanovené za zástupcu súdom, postupuje sa pri prehodnocovaní nároku na poskytnutie právnej pomoci podľa predpisov účinných od 1. januára 2012.“.</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54.</w:t>
      </w:r>
      <w:r w:rsidR="00F90A28">
        <w:rPr>
          <w:rFonts w:ascii="Times New Roman" w:hAnsi="Times New Roman"/>
          <w:sz w:val="24"/>
          <w:szCs w:val="24"/>
        </w:rPr>
        <w:t xml:space="preserve"> </w:t>
      </w:r>
      <w:r w:rsidRPr="00DC5004">
        <w:rPr>
          <w:rFonts w:ascii="Times New Roman" w:hAnsi="Times New Roman"/>
          <w:sz w:val="24"/>
          <w:szCs w:val="24"/>
        </w:rPr>
        <w:t>§ 26 sa dopĺňa písmenom e), ktoré znie:</w:t>
      </w:r>
    </w:p>
    <w:p w:rsidR="00F90A28" w:rsidP="00F90A28">
      <w:pPr>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„e) vzor žiadosti o poskytnutie právnej pomoci v konaní o administratívnom vyhostení podľa    § 24c ods. 2.“.</w:t>
      </w:r>
    </w:p>
    <w:p w:rsidR="00F90A28" w:rsidP="00F90A28">
      <w:pPr>
        <w:bidi w:val="0"/>
        <w:spacing w:after="0" w:line="240" w:lineRule="auto"/>
        <w:jc w:val="both"/>
        <w:rPr>
          <w:rFonts w:ascii="Times New Roman" w:hAnsi="Times New Roman"/>
          <w:sz w:val="24"/>
          <w:szCs w:val="24"/>
        </w:rPr>
      </w:pPr>
    </w:p>
    <w:p w:rsidR="00F90A28" w:rsidP="00F90A28">
      <w:pPr>
        <w:bidi w:val="0"/>
        <w:spacing w:after="0" w:line="240" w:lineRule="auto"/>
        <w:jc w:val="both"/>
        <w:rPr>
          <w:rFonts w:ascii="Times New Roman" w:hAnsi="Times New Roman"/>
          <w:sz w:val="24"/>
          <w:szCs w:val="24"/>
        </w:rPr>
      </w:pPr>
      <w:r w:rsidRPr="009F1E6B">
        <w:rPr>
          <w:rFonts w:ascii="Times New Roman" w:hAnsi="Times New Roman"/>
          <w:b/>
          <w:sz w:val="24"/>
          <w:szCs w:val="24"/>
        </w:rPr>
        <w:t>55.</w:t>
      </w:r>
      <w:r>
        <w:rPr>
          <w:rFonts w:ascii="Times New Roman" w:hAnsi="Times New Roman"/>
          <w:sz w:val="24"/>
          <w:szCs w:val="24"/>
        </w:rPr>
        <w:t xml:space="preserve"> </w:t>
      </w:r>
      <w:r w:rsidRPr="00DC5004" w:rsidR="00FC65AF">
        <w:rPr>
          <w:rFonts w:ascii="Times New Roman" w:hAnsi="Times New Roman"/>
          <w:sz w:val="24"/>
          <w:szCs w:val="24"/>
        </w:rPr>
        <w:t>V § 27 sa slová „akty Európskych spoločenstiev a“ nahrádzajú slovami „záväzné akty“.</w:t>
      </w:r>
    </w:p>
    <w:p w:rsidR="00F90A28" w:rsidP="00F90A28">
      <w:pPr>
        <w:bidi w:val="0"/>
        <w:spacing w:after="0" w:line="240" w:lineRule="auto"/>
        <w:jc w:val="both"/>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9F1E6B" w:rsidR="00F90A28">
        <w:rPr>
          <w:rFonts w:ascii="Times New Roman" w:hAnsi="Times New Roman"/>
          <w:b/>
          <w:sz w:val="24"/>
          <w:szCs w:val="24"/>
        </w:rPr>
        <w:t>56.</w:t>
      </w:r>
      <w:r w:rsidR="00F90A28">
        <w:rPr>
          <w:rFonts w:ascii="Times New Roman" w:hAnsi="Times New Roman"/>
          <w:sz w:val="24"/>
          <w:szCs w:val="24"/>
        </w:rPr>
        <w:t xml:space="preserve"> </w:t>
      </w:r>
      <w:r w:rsidRPr="00DC5004">
        <w:rPr>
          <w:rFonts w:ascii="Times New Roman" w:hAnsi="Times New Roman"/>
          <w:sz w:val="24"/>
          <w:szCs w:val="24"/>
        </w:rPr>
        <w:t>Príloha vrátane nadpisu znie:</w:t>
      </w:r>
    </w:p>
    <w:p w:rsidR="00FC65AF" w:rsidRPr="00DC5004" w:rsidP="00DC5004">
      <w:pPr>
        <w:bidi w:val="0"/>
        <w:spacing w:after="0" w:line="240" w:lineRule="auto"/>
        <w:jc w:val="both"/>
        <w:rPr>
          <w:rFonts w:ascii="Times New Roman" w:hAnsi="Times New Roman"/>
          <w:sz w:val="24"/>
          <w:szCs w:val="24"/>
        </w:rPr>
      </w:pPr>
    </w:p>
    <w:p w:rsidR="004F46D4" w:rsidRPr="004F46D4" w:rsidP="00DC5004">
      <w:pPr>
        <w:bidi w:val="0"/>
        <w:spacing w:after="0" w:line="240" w:lineRule="auto"/>
        <w:ind w:firstLine="550"/>
        <w:jc w:val="right"/>
        <w:rPr>
          <w:rFonts w:ascii="Times New Roman" w:hAnsi="Times New Roman"/>
          <w:b/>
          <w:sz w:val="24"/>
          <w:szCs w:val="24"/>
        </w:rPr>
      </w:pPr>
      <w:r w:rsidRPr="00DC5004" w:rsidR="00FC65AF">
        <w:rPr>
          <w:rFonts w:ascii="Times New Roman" w:hAnsi="Times New Roman"/>
          <w:sz w:val="24"/>
          <w:szCs w:val="24"/>
        </w:rPr>
        <w:t>„</w:t>
      </w:r>
      <w:r w:rsidRPr="004F46D4" w:rsidR="00FC65AF">
        <w:rPr>
          <w:rFonts w:ascii="Times New Roman" w:hAnsi="Times New Roman"/>
          <w:b/>
          <w:sz w:val="24"/>
          <w:szCs w:val="24"/>
        </w:rPr>
        <w:t xml:space="preserve">Príloha </w:t>
      </w:r>
    </w:p>
    <w:p w:rsidR="00FC65AF" w:rsidRPr="004F46D4" w:rsidP="00DC5004">
      <w:pPr>
        <w:bidi w:val="0"/>
        <w:spacing w:after="0" w:line="240" w:lineRule="auto"/>
        <w:ind w:firstLine="550"/>
        <w:jc w:val="right"/>
        <w:rPr>
          <w:rFonts w:ascii="Times New Roman" w:hAnsi="Times New Roman"/>
          <w:b/>
          <w:sz w:val="24"/>
          <w:szCs w:val="24"/>
        </w:rPr>
      </w:pPr>
      <w:r w:rsidRPr="004F46D4">
        <w:rPr>
          <w:rFonts w:ascii="Times New Roman" w:hAnsi="Times New Roman"/>
          <w:b/>
          <w:sz w:val="24"/>
          <w:szCs w:val="24"/>
        </w:rPr>
        <w:t>k zákonu č. 327/2005 Z. z.</w:t>
      </w:r>
    </w:p>
    <w:p w:rsidR="00FC65AF" w:rsidRPr="004F46D4" w:rsidP="00DC5004">
      <w:pPr>
        <w:bidi w:val="0"/>
        <w:spacing w:after="0" w:line="240" w:lineRule="auto"/>
        <w:jc w:val="center"/>
        <w:rPr>
          <w:rFonts w:ascii="Times New Roman" w:hAnsi="Times New Roman"/>
          <w:b/>
          <w:caps/>
          <w:sz w:val="24"/>
          <w:szCs w:val="24"/>
        </w:rPr>
      </w:pPr>
    </w:p>
    <w:p w:rsidR="00FC65AF" w:rsidRPr="004F46D4" w:rsidP="00DC5004">
      <w:pPr>
        <w:bidi w:val="0"/>
        <w:spacing w:after="0" w:line="240" w:lineRule="auto"/>
        <w:jc w:val="center"/>
        <w:rPr>
          <w:rFonts w:ascii="Times New Roman" w:hAnsi="Times New Roman"/>
          <w:b/>
          <w:caps/>
          <w:sz w:val="24"/>
          <w:szCs w:val="24"/>
        </w:rPr>
      </w:pPr>
    </w:p>
    <w:p w:rsidR="00FC65AF" w:rsidRPr="004F46D4" w:rsidP="004F46D4">
      <w:pPr>
        <w:bidi w:val="0"/>
        <w:spacing w:after="0" w:line="240" w:lineRule="auto"/>
        <w:jc w:val="center"/>
        <w:rPr>
          <w:rFonts w:ascii="Times New Roman" w:hAnsi="Times New Roman"/>
          <w:b/>
          <w:caps/>
          <w:sz w:val="24"/>
          <w:szCs w:val="24"/>
        </w:rPr>
      </w:pPr>
      <w:r w:rsidRPr="004F46D4">
        <w:rPr>
          <w:rFonts w:ascii="Times New Roman" w:hAnsi="Times New Roman"/>
          <w:b/>
          <w:caps/>
          <w:sz w:val="24"/>
          <w:szCs w:val="24"/>
        </w:rPr>
        <w:t>ZOZNAM PREBERANÝCH PRÁVNe záväzných AKTOV EURÓPSKEJ ÚNIE</w:t>
      </w:r>
    </w:p>
    <w:p w:rsidR="00FC65AF" w:rsidRPr="00DC5004" w:rsidP="00DC5004">
      <w:pPr>
        <w:bidi w:val="0"/>
        <w:spacing w:after="0" w:line="240" w:lineRule="auto"/>
        <w:jc w:val="center"/>
        <w:rPr>
          <w:rFonts w:ascii="Times New Roman" w:hAnsi="Times New Roman"/>
          <w:sz w:val="24"/>
          <w:szCs w:val="24"/>
        </w:rPr>
      </w:pP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1. Smernica Rady č. 2003/8/ES z 27. januára 2003 o zlepšení prístupu k spravodlivosti pri cezhraničných sporoch ustanovením minimálnych spoločných pravidiel týkajúcich sa právnej pomoci pri takýchto sporoch (Ú. v. ES L 26, 31.</w:t>
      </w:r>
      <w:r w:rsidRPr="00DC5004" w:rsidR="00AE6F9E">
        <w:rPr>
          <w:rFonts w:ascii="Times New Roman" w:hAnsi="Times New Roman"/>
          <w:sz w:val="24"/>
          <w:szCs w:val="24"/>
        </w:rPr>
        <w:t xml:space="preserve"> </w:t>
      </w:r>
      <w:r w:rsidRPr="00DC5004">
        <w:rPr>
          <w:rFonts w:ascii="Times New Roman" w:hAnsi="Times New Roman"/>
          <w:sz w:val="24"/>
          <w:szCs w:val="24"/>
        </w:rPr>
        <w:t>1.</w:t>
      </w:r>
      <w:r w:rsidRPr="00DC5004" w:rsidR="00AE6F9E">
        <w:rPr>
          <w:rFonts w:ascii="Times New Roman" w:hAnsi="Times New Roman"/>
          <w:sz w:val="24"/>
          <w:szCs w:val="24"/>
        </w:rPr>
        <w:t xml:space="preserve"> </w:t>
      </w:r>
      <w:r w:rsidRPr="00DC5004">
        <w:rPr>
          <w:rFonts w:ascii="Times New Roman" w:hAnsi="Times New Roman"/>
          <w:sz w:val="24"/>
          <w:szCs w:val="24"/>
        </w:rPr>
        <w:t>2003).</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2. Smernica Rady 2005/85/ES z 1. decembra 2005 o minimálnych štandardoch pre konanie v členských štátoch o priznávaní a odnímaní postavenia utečenca (Ú.</w:t>
      </w:r>
      <w:r w:rsidR="0054012D">
        <w:rPr>
          <w:rFonts w:ascii="Times New Roman" w:hAnsi="Times New Roman"/>
          <w:sz w:val="24"/>
          <w:szCs w:val="24"/>
        </w:rPr>
        <w:t xml:space="preserve"> </w:t>
      </w:r>
      <w:r w:rsidRPr="00DC5004">
        <w:rPr>
          <w:rFonts w:ascii="Times New Roman" w:hAnsi="Times New Roman"/>
          <w:sz w:val="24"/>
          <w:szCs w:val="24"/>
        </w:rPr>
        <w:t xml:space="preserve">v. ES L 326, </w:t>
      </w:r>
      <w:r w:rsidRPr="00DC5004" w:rsidR="00AE6F9E">
        <w:rPr>
          <w:rFonts w:ascii="Times New Roman" w:hAnsi="Times New Roman"/>
          <w:sz w:val="24"/>
          <w:szCs w:val="24"/>
        </w:rPr>
        <w:t xml:space="preserve">   </w:t>
      </w:r>
      <w:r w:rsidRPr="00DC5004">
        <w:rPr>
          <w:rFonts w:ascii="Times New Roman" w:hAnsi="Times New Roman"/>
          <w:sz w:val="24"/>
          <w:szCs w:val="24"/>
        </w:rPr>
        <w:t>13.</w:t>
      </w:r>
      <w:r w:rsidRPr="00DC5004" w:rsidR="00AE6F9E">
        <w:rPr>
          <w:rFonts w:ascii="Times New Roman" w:hAnsi="Times New Roman"/>
          <w:sz w:val="24"/>
          <w:szCs w:val="24"/>
        </w:rPr>
        <w:t xml:space="preserve"> </w:t>
      </w:r>
      <w:r w:rsidRPr="00DC5004">
        <w:rPr>
          <w:rFonts w:ascii="Times New Roman" w:hAnsi="Times New Roman"/>
          <w:sz w:val="24"/>
          <w:szCs w:val="24"/>
        </w:rPr>
        <w:t>12.</w:t>
      </w:r>
      <w:r w:rsidRPr="00DC5004" w:rsidR="00AE6F9E">
        <w:rPr>
          <w:rFonts w:ascii="Times New Roman" w:hAnsi="Times New Roman"/>
          <w:sz w:val="24"/>
          <w:szCs w:val="24"/>
        </w:rPr>
        <w:t xml:space="preserve"> </w:t>
      </w:r>
      <w:r w:rsidRPr="00DC5004">
        <w:rPr>
          <w:rFonts w:ascii="Times New Roman" w:hAnsi="Times New Roman"/>
          <w:sz w:val="24"/>
          <w:szCs w:val="24"/>
        </w:rPr>
        <w:t>2005).</w:t>
      </w:r>
    </w:p>
    <w:p w:rsidR="00FC65AF" w:rsidRPr="00DC5004" w:rsidP="00F90A28">
      <w:pPr>
        <w:bidi w:val="0"/>
        <w:spacing w:after="0" w:line="240" w:lineRule="auto"/>
        <w:jc w:val="both"/>
        <w:rPr>
          <w:rFonts w:ascii="Times New Roman" w:hAnsi="Times New Roman"/>
          <w:sz w:val="24"/>
          <w:szCs w:val="24"/>
        </w:rPr>
      </w:pPr>
      <w:r w:rsidRPr="00DC5004">
        <w:rPr>
          <w:rFonts w:ascii="Times New Roman" w:hAnsi="Times New Roman"/>
          <w:sz w:val="24"/>
          <w:szCs w:val="24"/>
        </w:rPr>
        <w:t>3. Smernica Európskeho parlamentu a Rady 2008/115/ES zo 16. decembra 2008 o spoločných normách a postupoch členských štátov na účely návratu štátnych príslušníkov tretích krajín, ktorí sa neoprávnene zdržiavajú na ich území (Ú. v. EÚ L 348, 24. 12. 2008).“.</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outlineLvl w:val="0"/>
        <w:rPr>
          <w:rFonts w:ascii="Times New Roman" w:hAnsi="Times New Roman"/>
          <w:b/>
          <w:bCs/>
          <w:sz w:val="24"/>
          <w:szCs w:val="24"/>
          <w:lang w:val="cs-CZ"/>
        </w:rPr>
      </w:pPr>
      <w:r w:rsidRPr="00DC5004">
        <w:rPr>
          <w:rFonts w:ascii="Times New Roman" w:hAnsi="Times New Roman"/>
          <w:b/>
          <w:bCs/>
          <w:sz w:val="24"/>
          <w:szCs w:val="24"/>
          <w:lang w:val="cs-CZ"/>
        </w:rPr>
        <w:t>Čl. II</w:t>
      </w:r>
    </w:p>
    <w:p w:rsidR="00FC65AF" w:rsidRPr="00DC5004" w:rsidP="00DC5004">
      <w:pPr>
        <w:bidi w:val="0"/>
        <w:spacing w:after="0" w:line="240" w:lineRule="auto"/>
        <w:jc w:val="both"/>
        <w:outlineLvl w:val="0"/>
        <w:rPr>
          <w:rFonts w:ascii="Times New Roman" w:hAnsi="Times New Roman"/>
          <w:b/>
          <w:sz w:val="24"/>
          <w:szCs w:val="24"/>
        </w:rPr>
      </w:pPr>
    </w:p>
    <w:p w:rsidR="00FC65AF" w:rsidP="00DC5004">
      <w:pPr>
        <w:bidi w:val="0"/>
        <w:spacing w:after="0" w:line="240" w:lineRule="auto"/>
        <w:ind w:firstLine="708"/>
        <w:jc w:val="both"/>
        <w:outlineLvl w:val="0"/>
        <w:rPr>
          <w:rFonts w:ascii="Times New Roman" w:hAnsi="Times New Roman"/>
          <w:sz w:val="24"/>
          <w:szCs w:val="24"/>
        </w:rPr>
      </w:pPr>
      <w:r w:rsidRPr="00DC5004">
        <w:rPr>
          <w:rFonts w:ascii="Times New Roman" w:hAnsi="Times New Roman"/>
          <w:sz w:val="24"/>
          <w:szCs w:val="24"/>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a zákona č. 382/2004 Z. z., zákona č. 420/2004 Z. z., zákona č. 428/2004 Z. z., zákona č. 613/2004 Z. z., zákona č. 757/2004 Z. z., zákona č. 36/2005 Z. z., zákona č. 290/2005 Z. z., zákona č. 341/2005 Z. z., zákona č. 24/2007 Z. z., zákona č. 84/2007 Z. z., zákona č. 273/2007 Z. z. , zákona č. 335/2007 Z. z., zákona č. 643/2007 Z. z., zákona č. 384/2008 Z. z., zákona č. 477/2008 Z. z., zákona č. 484/2008 Z. z., zákona č. 491/2008 Z. z., zákona č. 487/2009 Z. z., zákona č. 495/2009 Z. z. a zákona č. 575/2009 Z. z. a zákona č. 151/2010 Z. z. sa mení a dopĺňa takto:</w:t>
      </w:r>
    </w:p>
    <w:p w:rsidR="007C2D80" w:rsidP="00DC5004">
      <w:pPr>
        <w:bidi w:val="0"/>
        <w:spacing w:after="0" w:line="240" w:lineRule="auto"/>
        <w:ind w:firstLine="708"/>
        <w:jc w:val="both"/>
        <w:outlineLvl w:val="0"/>
        <w:rPr>
          <w:rFonts w:ascii="Times New Roman" w:hAnsi="Times New Roman"/>
          <w:sz w:val="24"/>
          <w:szCs w:val="24"/>
        </w:rPr>
      </w:pPr>
    </w:p>
    <w:p w:rsidR="00FC65AF" w:rsidRPr="00DC5004" w:rsidP="00A372D0">
      <w:pPr>
        <w:tabs>
          <w:tab w:val="left" w:pos="55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1.</w:t>
      </w:r>
      <w:r w:rsidR="00A372D0">
        <w:rPr>
          <w:rFonts w:ascii="Times New Roman" w:hAnsi="Times New Roman"/>
          <w:sz w:val="24"/>
          <w:szCs w:val="24"/>
        </w:rPr>
        <w:t xml:space="preserve"> </w:t>
      </w:r>
      <w:r w:rsidRPr="00DC5004">
        <w:rPr>
          <w:rFonts w:ascii="Times New Roman" w:hAnsi="Times New Roman"/>
          <w:sz w:val="24"/>
          <w:szCs w:val="24"/>
        </w:rPr>
        <w:t>§ 30 znie:</w:t>
      </w:r>
    </w:p>
    <w:p w:rsidR="00FC65AF" w:rsidRPr="00DC5004" w:rsidP="00DC5004">
      <w:pPr>
        <w:tabs>
          <w:tab w:val="left" w:pos="540"/>
        </w:tabs>
        <w:bidi w:val="0"/>
        <w:spacing w:after="0" w:line="240" w:lineRule="auto"/>
        <w:jc w:val="center"/>
        <w:rPr>
          <w:rFonts w:ascii="Times New Roman" w:hAnsi="Times New Roman"/>
          <w:sz w:val="24"/>
          <w:szCs w:val="24"/>
        </w:rPr>
      </w:pPr>
      <w:r w:rsidRPr="00DC5004">
        <w:rPr>
          <w:rFonts w:ascii="Times New Roman" w:hAnsi="Times New Roman"/>
          <w:sz w:val="24"/>
          <w:szCs w:val="24"/>
        </w:rPr>
        <w:t>„§ 30</w:t>
      </w:r>
    </w:p>
    <w:p w:rsidR="00FC65AF" w:rsidRPr="00DC5004" w:rsidP="00DC5004">
      <w:pPr>
        <w:tabs>
          <w:tab w:val="left" w:pos="540"/>
        </w:tabs>
        <w:bidi w:val="0"/>
        <w:spacing w:after="0" w:line="240" w:lineRule="auto"/>
        <w:jc w:val="center"/>
        <w:rPr>
          <w:rFonts w:ascii="Times New Roman" w:hAnsi="Times New Roman"/>
          <w:sz w:val="24"/>
          <w:szCs w:val="24"/>
        </w:rPr>
      </w:pPr>
    </w:p>
    <w:p w:rsidR="00A372D0" w:rsidP="00A372D0">
      <w:pPr>
        <w:tabs>
          <w:tab w:val="left" w:pos="55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ab/>
        <w:t>Účastník</w:t>
      </w:r>
      <w:r w:rsidRPr="00DC5004" w:rsidR="00A55B1C">
        <w:rPr>
          <w:rFonts w:ascii="Times New Roman" w:hAnsi="Times New Roman"/>
          <w:sz w:val="24"/>
          <w:szCs w:val="24"/>
        </w:rPr>
        <w:t>a</w:t>
      </w:r>
      <w:r w:rsidRPr="00DC5004" w:rsidR="00FC65AF">
        <w:rPr>
          <w:rFonts w:ascii="Times New Roman" w:hAnsi="Times New Roman"/>
          <w:sz w:val="24"/>
          <w:szCs w:val="24"/>
        </w:rPr>
        <w:t>, ktorý požiada o ustanovenie advokáta a u ktorého sú predpoklady, aby bol oslobodený od súdnych poplatkov, súd odkáže na Centrum právnej pomoci. O tejto možnosti súd účastníka poučí.“.</w:t>
      </w:r>
    </w:p>
    <w:p w:rsidR="00A372D0" w:rsidP="00A372D0">
      <w:pPr>
        <w:tabs>
          <w:tab w:val="left" w:pos="550"/>
        </w:tabs>
        <w:bidi w:val="0"/>
        <w:spacing w:after="0" w:line="240" w:lineRule="auto"/>
        <w:jc w:val="both"/>
        <w:rPr>
          <w:rFonts w:ascii="Times New Roman" w:hAnsi="Times New Roman"/>
          <w:sz w:val="24"/>
          <w:szCs w:val="24"/>
        </w:rPr>
      </w:pPr>
    </w:p>
    <w:p w:rsidR="00A372D0" w:rsidP="00A372D0">
      <w:pPr>
        <w:tabs>
          <w:tab w:val="left" w:pos="550"/>
        </w:tabs>
        <w:bidi w:val="0"/>
        <w:spacing w:after="0" w:line="240" w:lineRule="auto"/>
        <w:jc w:val="both"/>
        <w:rPr>
          <w:rFonts w:ascii="Times New Roman" w:hAnsi="Times New Roman"/>
          <w:sz w:val="24"/>
          <w:szCs w:val="24"/>
        </w:rPr>
      </w:pPr>
      <w:r w:rsidRPr="009F1E6B">
        <w:rPr>
          <w:rFonts w:ascii="Times New Roman" w:hAnsi="Times New Roman"/>
          <w:b/>
          <w:sz w:val="24"/>
          <w:szCs w:val="24"/>
        </w:rPr>
        <w:t>2.</w:t>
      </w:r>
      <w:r>
        <w:rPr>
          <w:rFonts w:ascii="Times New Roman" w:hAnsi="Times New Roman"/>
          <w:sz w:val="24"/>
          <w:szCs w:val="24"/>
        </w:rPr>
        <w:t xml:space="preserve"> </w:t>
      </w:r>
      <w:r w:rsidRPr="00DC5004" w:rsidR="00FC65AF">
        <w:rPr>
          <w:rFonts w:ascii="Times New Roman" w:hAnsi="Times New Roman"/>
          <w:sz w:val="24"/>
          <w:szCs w:val="24"/>
        </w:rPr>
        <w:t>V § 31 sa vypúšťa odsek 2. Súčasne sa zrušuje označenie odseku 1.</w:t>
      </w:r>
    </w:p>
    <w:p w:rsidR="00A372D0" w:rsidP="00A372D0">
      <w:pPr>
        <w:tabs>
          <w:tab w:val="left" w:pos="550"/>
        </w:tabs>
        <w:bidi w:val="0"/>
        <w:spacing w:after="0" w:line="240" w:lineRule="auto"/>
        <w:jc w:val="both"/>
        <w:rPr>
          <w:rFonts w:ascii="Times New Roman" w:hAnsi="Times New Roman"/>
          <w:sz w:val="24"/>
          <w:szCs w:val="24"/>
        </w:rPr>
      </w:pPr>
    </w:p>
    <w:p w:rsidR="00FC65AF" w:rsidRPr="00DC5004" w:rsidP="00A372D0">
      <w:pPr>
        <w:tabs>
          <w:tab w:val="left" w:pos="55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3.</w:t>
      </w:r>
      <w:r w:rsidR="00A372D0">
        <w:rPr>
          <w:rFonts w:ascii="Times New Roman" w:hAnsi="Times New Roman"/>
          <w:sz w:val="24"/>
          <w:szCs w:val="24"/>
        </w:rPr>
        <w:t xml:space="preserve"> </w:t>
      </w:r>
      <w:r w:rsidRPr="00DC5004">
        <w:rPr>
          <w:rFonts w:ascii="Times New Roman" w:hAnsi="Times New Roman"/>
          <w:sz w:val="24"/>
          <w:szCs w:val="24"/>
        </w:rPr>
        <w:t>V § 31a odsek 2 znie:</w:t>
      </w:r>
    </w:p>
    <w:p w:rsidR="00A372D0" w:rsidP="00A372D0">
      <w:pPr>
        <w:tabs>
          <w:tab w:val="left" w:pos="55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„(2) Súd zruší uznesenie o ustanovení opatrovníka, ak na jeho strane existujú dôvody nezlučiteľné s jeho ustanovením.“.</w:t>
      </w:r>
    </w:p>
    <w:p w:rsidR="00A372D0" w:rsidP="00A372D0">
      <w:pPr>
        <w:tabs>
          <w:tab w:val="left" w:pos="550"/>
        </w:tabs>
        <w:bidi w:val="0"/>
        <w:spacing w:after="0" w:line="240" w:lineRule="auto"/>
        <w:jc w:val="both"/>
        <w:rPr>
          <w:rFonts w:ascii="Times New Roman" w:hAnsi="Times New Roman"/>
          <w:sz w:val="24"/>
          <w:szCs w:val="24"/>
        </w:rPr>
      </w:pPr>
    </w:p>
    <w:p w:rsidR="00A372D0" w:rsidP="00A372D0">
      <w:pPr>
        <w:tabs>
          <w:tab w:val="left" w:pos="540"/>
        </w:tabs>
        <w:bidi w:val="0"/>
        <w:spacing w:after="0" w:line="240" w:lineRule="auto"/>
        <w:jc w:val="both"/>
        <w:rPr>
          <w:rFonts w:ascii="Times New Roman" w:hAnsi="Times New Roman"/>
          <w:sz w:val="24"/>
          <w:szCs w:val="24"/>
        </w:rPr>
      </w:pPr>
      <w:r w:rsidRPr="009F1E6B">
        <w:rPr>
          <w:rFonts w:ascii="Times New Roman" w:hAnsi="Times New Roman"/>
          <w:b/>
          <w:sz w:val="24"/>
          <w:szCs w:val="24"/>
        </w:rPr>
        <w:t>4.</w:t>
      </w:r>
      <w:r>
        <w:rPr>
          <w:rFonts w:ascii="Times New Roman" w:hAnsi="Times New Roman"/>
          <w:sz w:val="24"/>
          <w:szCs w:val="24"/>
        </w:rPr>
        <w:t xml:space="preserve"> </w:t>
      </w:r>
      <w:r w:rsidRPr="00DC5004" w:rsidR="00FC65AF">
        <w:rPr>
          <w:rFonts w:ascii="Times New Roman" w:hAnsi="Times New Roman"/>
          <w:sz w:val="24"/>
          <w:szCs w:val="24"/>
        </w:rPr>
        <w:t>V § 137 sa za slová „odmena notára za vykonávané úkony súdneho komisára a jeho hotové výdavky“ vkladá čiarka a slová „náhrada výdavkov právnickej osoby, ktorá je oprávnená zastupovať v konaní podľa osobitného predpisu“.</w:t>
      </w:r>
    </w:p>
    <w:p w:rsidR="00A372D0" w:rsidP="00A372D0">
      <w:pPr>
        <w:tabs>
          <w:tab w:val="left" w:pos="540"/>
        </w:tabs>
        <w:bidi w:val="0"/>
        <w:spacing w:after="0" w:line="240" w:lineRule="auto"/>
        <w:jc w:val="both"/>
        <w:rPr>
          <w:rFonts w:ascii="Times New Roman" w:hAnsi="Times New Roman"/>
          <w:sz w:val="24"/>
          <w:szCs w:val="24"/>
        </w:rPr>
      </w:pPr>
    </w:p>
    <w:p w:rsidR="00FC65AF" w:rsidRPr="00DC5004" w:rsidP="00A372D0">
      <w:pPr>
        <w:tabs>
          <w:tab w:val="left" w:pos="54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5.</w:t>
      </w:r>
      <w:r w:rsidR="00A372D0">
        <w:rPr>
          <w:rFonts w:ascii="Times New Roman" w:hAnsi="Times New Roman"/>
          <w:sz w:val="24"/>
          <w:szCs w:val="24"/>
        </w:rPr>
        <w:t xml:space="preserve"> </w:t>
      </w:r>
      <w:r w:rsidRPr="00DC5004">
        <w:rPr>
          <w:rFonts w:ascii="Times New Roman" w:hAnsi="Times New Roman"/>
          <w:sz w:val="24"/>
          <w:szCs w:val="24"/>
        </w:rPr>
        <w:t>V § 140 sa vypúšťa odsek 2.</w:t>
      </w:r>
    </w:p>
    <w:p w:rsidR="00FC65AF" w:rsidRPr="00DC5004" w:rsidP="00DC5004">
      <w:pPr>
        <w:tabs>
          <w:tab w:val="left" w:pos="540"/>
        </w:tabs>
        <w:bidi w:val="0"/>
        <w:spacing w:after="0" w:line="240" w:lineRule="auto"/>
        <w:jc w:val="both"/>
        <w:rPr>
          <w:rFonts w:ascii="Times New Roman" w:hAnsi="Times New Roman"/>
          <w:sz w:val="24"/>
          <w:szCs w:val="24"/>
        </w:rPr>
      </w:pPr>
    </w:p>
    <w:p w:rsidR="00A372D0" w:rsidP="00A372D0">
      <w:pPr>
        <w:tabs>
          <w:tab w:val="left" w:pos="54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 xml:space="preserve">Doterajšie odseky 3 a 4 sa označujú ako odseky </w:t>
      </w:r>
      <w:smartTag w:uri="urn:schemas-microsoft-com:office:smarttags" w:element="metricconverter">
        <w:smartTagPr>
          <w:attr w:name="ProductID" w:val="3 a"/>
        </w:smartTagPr>
        <w:r w:rsidRPr="00DC5004" w:rsidR="00FC65AF">
          <w:rPr>
            <w:rFonts w:ascii="Times New Roman" w:hAnsi="Times New Roman"/>
            <w:sz w:val="24"/>
            <w:szCs w:val="24"/>
          </w:rPr>
          <w:t>2 a</w:t>
        </w:r>
      </w:smartTag>
      <w:r w:rsidRPr="00DC5004" w:rsidR="00FC65AF">
        <w:rPr>
          <w:rFonts w:ascii="Times New Roman" w:hAnsi="Times New Roman"/>
          <w:sz w:val="24"/>
          <w:szCs w:val="24"/>
        </w:rPr>
        <w:t xml:space="preserve"> 3.</w:t>
      </w:r>
    </w:p>
    <w:p w:rsidR="00A372D0" w:rsidP="00A372D0">
      <w:pPr>
        <w:tabs>
          <w:tab w:val="left" w:pos="540"/>
        </w:tabs>
        <w:bidi w:val="0"/>
        <w:spacing w:after="0" w:line="240" w:lineRule="auto"/>
        <w:jc w:val="both"/>
        <w:rPr>
          <w:rFonts w:ascii="Times New Roman" w:hAnsi="Times New Roman"/>
          <w:sz w:val="24"/>
          <w:szCs w:val="24"/>
        </w:rPr>
      </w:pPr>
    </w:p>
    <w:p w:rsidR="00FC65AF" w:rsidRPr="00DC5004" w:rsidP="00A372D0">
      <w:pPr>
        <w:tabs>
          <w:tab w:val="left" w:pos="54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6.</w:t>
      </w:r>
      <w:r w:rsidR="00A372D0">
        <w:rPr>
          <w:rFonts w:ascii="Times New Roman" w:hAnsi="Times New Roman"/>
          <w:sz w:val="24"/>
          <w:szCs w:val="24"/>
        </w:rPr>
        <w:t xml:space="preserve"> </w:t>
      </w:r>
      <w:r w:rsidRPr="00DC5004">
        <w:rPr>
          <w:rFonts w:ascii="Times New Roman" w:hAnsi="Times New Roman"/>
          <w:sz w:val="24"/>
          <w:szCs w:val="24"/>
        </w:rPr>
        <w:t>V § 149 odsek 2 znie:</w:t>
      </w:r>
    </w:p>
    <w:p w:rsidR="00A372D0" w:rsidP="00A372D0">
      <w:pPr>
        <w:tabs>
          <w:tab w:val="left" w:pos="54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„(2) Ak ide o zastupovanie na základe rozhodnutia Centra právnej pomoci, náhradu trov právneho zastúpenia upravuje osobitný predpis</w:t>
      </w:r>
      <w:r w:rsidRPr="00DC5004" w:rsidR="00FC65AF">
        <w:rPr>
          <w:rFonts w:ascii="Times New Roman" w:hAnsi="Times New Roman"/>
          <w:sz w:val="24"/>
          <w:szCs w:val="24"/>
          <w:vertAlign w:val="superscript"/>
        </w:rPr>
        <w:t>15)</w:t>
      </w:r>
      <w:r w:rsidRPr="00DC5004" w:rsidR="00FC65AF">
        <w:rPr>
          <w:rFonts w:ascii="Times New Roman" w:hAnsi="Times New Roman"/>
          <w:sz w:val="24"/>
          <w:szCs w:val="24"/>
        </w:rPr>
        <w:t>.“.</w:t>
      </w:r>
    </w:p>
    <w:p w:rsidR="00A372D0" w:rsidP="00A372D0">
      <w:pPr>
        <w:tabs>
          <w:tab w:val="left" w:pos="540"/>
        </w:tabs>
        <w:bidi w:val="0"/>
        <w:spacing w:after="0" w:line="240" w:lineRule="auto"/>
        <w:jc w:val="both"/>
        <w:rPr>
          <w:rFonts w:ascii="Times New Roman" w:hAnsi="Times New Roman"/>
          <w:sz w:val="24"/>
          <w:szCs w:val="24"/>
        </w:rPr>
      </w:pPr>
    </w:p>
    <w:p w:rsidR="00FC65AF" w:rsidRPr="00DC5004" w:rsidP="00A372D0">
      <w:pPr>
        <w:tabs>
          <w:tab w:val="left" w:pos="54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7.</w:t>
      </w:r>
      <w:r w:rsidR="00A372D0">
        <w:rPr>
          <w:rFonts w:ascii="Times New Roman" w:hAnsi="Times New Roman"/>
          <w:sz w:val="24"/>
          <w:szCs w:val="24"/>
        </w:rPr>
        <w:t xml:space="preserve"> </w:t>
      </w:r>
      <w:r w:rsidRPr="00DC5004">
        <w:rPr>
          <w:rFonts w:ascii="Times New Roman" w:hAnsi="Times New Roman"/>
          <w:sz w:val="24"/>
          <w:szCs w:val="24"/>
        </w:rPr>
        <w:t>§ 151 sa dopĺňa odsekom 8, ktorý znie:</w:t>
      </w:r>
    </w:p>
    <w:p w:rsidR="00A372D0" w:rsidP="00A372D0">
      <w:pPr>
        <w:tabs>
          <w:tab w:val="left" w:pos="54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„(8) Vo výroku o náhrade trov konania súd vyjadrí osobitne trovy právneho zastúpenia a iné trovy konania, ktorých náhrada sa účastníkovi priznáva.“.</w:t>
      </w:r>
    </w:p>
    <w:p w:rsidR="00A372D0" w:rsidP="00A372D0">
      <w:pPr>
        <w:tabs>
          <w:tab w:val="left" w:pos="540"/>
        </w:tabs>
        <w:bidi w:val="0"/>
        <w:spacing w:after="0" w:line="240" w:lineRule="auto"/>
        <w:jc w:val="both"/>
        <w:rPr>
          <w:rFonts w:ascii="Times New Roman" w:hAnsi="Times New Roman"/>
          <w:sz w:val="24"/>
          <w:szCs w:val="24"/>
        </w:rPr>
      </w:pPr>
    </w:p>
    <w:p w:rsidR="00FC65AF" w:rsidRPr="00DC5004" w:rsidP="00A372D0">
      <w:pPr>
        <w:tabs>
          <w:tab w:val="left" w:pos="54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8.</w:t>
      </w:r>
      <w:r w:rsidR="00A372D0">
        <w:rPr>
          <w:rFonts w:ascii="Times New Roman" w:hAnsi="Times New Roman"/>
          <w:sz w:val="24"/>
          <w:szCs w:val="24"/>
        </w:rPr>
        <w:t xml:space="preserve"> </w:t>
      </w:r>
      <w:r w:rsidRPr="00DC5004">
        <w:rPr>
          <w:rFonts w:ascii="Times New Roman" w:hAnsi="Times New Roman"/>
          <w:sz w:val="24"/>
          <w:szCs w:val="24"/>
        </w:rPr>
        <w:t>Za § 372s sa vkladá § 372t, ktorý vrátane nadpisu znie:</w:t>
      </w:r>
    </w:p>
    <w:p w:rsidR="00FC65AF" w:rsidRPr="00DC5004" w:rsidP="00DC5004">
      <w:pPr>
        <w:tabs>
          <w:tab w:val="left" w:pos="540"/>
        </w:tabs>
        <w:bidi w:val="0"/>
        <w:spacing w:after="0" w:line="240" w:lineRule="auto"/>
        <w:jc w:val="both"/>
        <w:rPr>
          <w:rFonts w:ascii="Times New Roman" w:hAnsi="Times New Roman"/>
          <w:sz w:val="24"/>
          <w:szCs w:val="24"/>
        </w:rPr>
      </w:pPr>
    </w:p>
    <w:p w:rsidR="00FC65AF" w:rsidRPr="00DC5004" w:rsidP="00DC5004">
      <w:pPr>
        <w:tabs>
          <w:tab w:val="left" w:pos="540"/>
        </w:tabs>
        <w:bidi w:val="0"/>
        <w:spacing w:after="0" w:line="240" w:lineRule="auto"/>
        <w:jc w:val="center"/>
        <w:rPr>
          <w:rFonts w:ascii="Times New Roman" w:hAnsi="Times New Roman"/>
          <w:sz w:val="24"/>
          <w:szCs w:val="24"/>
        </w:rPr>
      </w:pPr>
      <w:r w:rsidRPr="00DC5004">
        <w:rPr>
          <w:rFonts w:ascii="Times New Roman" w:hAnsi="Times New Roman"/>
          <w:sz w:val="24"/>
          <w:szCs w:val="24"/>
        </w:rPr>
        <w:t>„§ 372t</w:t>
      </w:r>
    </w:p>
    <w:p w:rsidR="00FC65AF" w:rsidRPr="00DC5004" w:rsidP="00DC5004">
      <w:pPr>
        <w:tabs>
          <w:tab w:val="left" w:pos="540"/>
        </w:tabs>
        <w:bidi w:val="0"/>
        <w:spacing w:after="0" w:line="240" w:lineRule="auto"/>
        <w:jc w:val="center"/>
        <w:rPr>
          <w:rFonts w:ascii="Times New Roman" w:hAnsi="Times New Roman"/>
          <w:sz w:val="24"/>
          <w:szCs w:val="24"/>
        </w:rPr>
      </w:pPr>
      <w:r w:rsidRPr="00DC5004">
        <w:rPr>
          <w:rFonts w:ascii="Times New Roman" w:hAnsi="Times New Roman"/>
          <w:sz w:val="24"/>
          <w:szCs w:val="24"/>
        </w:rPr>
        <w:t>Prechodné ustanovenie k úpravám účinným od 1. januára 2012</w:t>
      </w:r>
    </w:p>
    <w:p w:rsidR="00FC65AF" w:rsidRPr="00DC5004" w:rsidP="00DC5004">
      <w:pPr>
        <w:tabs>
          <w:tab w:val="left" w:pos="540"/>
        </w:tabs>
        <w:bidi w:val="0"/>
        <w:spacing w:after="0" w:line="240" w:lineRule="auto"/>
        <w:jc w:val="both"/>
        <w:rPr>
          <w:rFonts w:ascii="Times New Roman" w:hAnsi="Times New Roman"/>
          <w:sz w:val="24"/>
          <w:szCs w:val="24"/>
        </w:rPr>
      </w:pPr>
    </w:p>
    <w:p w:rsidR="00FC65AF" w:rsidRPr="00DC5004" w:rsidP="00DC5004">
      <w:pPr>
        <w:tabs>
          <w:tab w:val="left" w:pos="540"/>
        </w:tabs>
        <w:bidi w:val="0"/>
        <w:spacing w:after="0" w:line="240" w:lineRule="auto"/>
        <w:jc w:val="both"/>
        <w:rPr>
          <w:rFonts w:ascii="Times New Roman" w:hAnsi="Times New Roman"/>
          <w:sz w:val="24"/>
          <w:szCs w:val="24"/>
        </w:rPr>
      </w:pPr>
      <w:r w:rsidRPr="00DC5004">
        <w:rPr>
          <w:rFonts w:ascii="Times New Roman" w:hAnsi="Times New Roman"/>
          <w:sz w:val="24"/>
          <w:szCs w:val="24"/>
        </w:rPr>
        <w:tab/>
        <w:t>Neskončené konania, v ktorých súd za zástupcu ustanovil advokáta, sa dokončia podľa doterajších predpisov.“.</w:t>
      </w:r>
    </w:p>
    <w:p w:rsidR="002024FD"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III</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ind w:firstLine="708"/>
        <w:jc w:val="both"/>
        <w:outlineLvl w:val="0"/>
        <w:rPr>
          <w:rFonts w:ascii="Times New Roman" w:hAnsi="Times New Roman"/>
          <w:sz w:val="24"/>
          <w:szCs w:val="24"/>
        </w:rPr>
      </w:pPr>
      <w:r w:rsidRPr="00DC5004">
        <w:rPr>
          <w:rFonts w:ascii="Times New Roman" w:hAnsi="Times New Roman"/>
          <w:sz w:val="24"/>
          <w:szCs w:val="24"/>
        </w:rPr>
        <w:t>Zákon č. 586/2003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a zákona 136/2010 Z. z. sa mení a dopĺňa takto:</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tabs>
          <w:tab w:val="left" w:pos="550"/>
        </w:tabs>
        <w:bidi w:val="0"/>
        <w:spacing w:after="0" w:line="240" w:lineRule="auto"/>
        <w:ind w:right="6"/>
        <w:outlineLvl w:val="0"/>
        <w:rPr>
          <w:rFonts w:ascii="Times New Roman" w:hAnsi="Times New Roman"/>
          <w:sz w:val="24"/>
          <w:szCs w:val="24"/>
        </w:rPr>
      </w:pPr>
      <w:r w:rsidRPr="00DC5004">
        <w:rPr>
          <w:rFonts w:ascii="Times New Roman" w:hAnsi="Times New Roman"/>
          <w:sz w:val="24"/>
          <w:szCs w:val="24"/>
        </w:rPr>
        <w:t xml:space="preserve">V § 87 odseky </w:t>
      </w:r>
      <w:smartTag w:uri="urn:schemas-microsoft-com:office:smarttags" w:element="metricconverter">
        <w:smartTagPr>
          <w:attr w:name="ProductID" w:val="3 a"/>
        </w:smartTagPr>
        <w:r w:rsidRPr="00DC5004">
          <w:rPr>
            <w:rFonts w:ascii="Times New Roman" w:hAnsi="Times New Roman"/>
            <w:sz w:val="24"/>
            <w:szCs w:val="24"/>
          </w:rPr>
          <w:t>2 a</w:t>
        </w:r>
      </w:smartTag>
      <w:r w:rsidRPr="00DC5004" w:rsidR="00F46086">
        <w:rPr>
          <w:rFonts w:ascii="Times New Roman" w:hAnsi="Times New Roman"/>
          <w:sz w:val="24"/>
          <w:szCs w:val="24"/>
        </w:rPr>
        <w:t> </w:t>
      </w:r>
      <w:r w:rsidRPr="00DC5004">
        <w:rPr>
          <w:rFonts w:ascii="Times New Roman" w:hAnsi="Times New Roman"/>
          <w:sz w:val="24"/>
          <w:szCs w:val="24"/>
        </w:rPr>
        <w:t>3</w:t>
      </w:r>
      <w:r w:rsidRPr="00DC5004" w:rsidR="00F46086">
        <w:rPr>
          <w:rFonts w:ascii="Times New Roman" w:hAnsi="Times New Roman"/>
          <w:sz w:val="24"/>
          <w:szCs w:val="24"/>
        </w:rPr>
        <w:t xml:space="preserve"> </w:t>
      </w:r>
      <w:r w:rsidRPr="00DC5004">
        <w:rPr>
          <w:rFonts w:ascii="Times New Roman" w:hAnsi="Times New Roman"/>
          <w:sz w:val="24"/>
          <w:szCs w:val="24"/>
        </w:rPr>
        <w:t>znejú:</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„(2) Komora vedie zoznamy advokátov, ktorých môže Centrum právnej pomoci</w:t>
      </w:r>
      <w:r w:rsidRPr="00DC5004">
        <w:rPr>
          <w:rFonts w:ascii="Times New Roman" w:hAnsi="Times New Roman"/>
          <w:sz w:val="24"/>
          <w:szCs w:val="24"/>
          <w:vertAlign w:val="superscript"/>
        </w:rPr>
        <w:t>23</w:t>
      </w:r>
      <w:r w:rsidRPr="00DC5004">
        <w:rPr>
          <w:rFonts w:ascii="Times New Roman" w:hAnsi="Times New Roman"/>
          <w:sz w:val="24"/>
          <w:szCs w:val="24"/>
        </w:rPr>
        <w:t xml:space="preserve">) určiť na poskytovanie právnej pomoci podľa osobitného predpisu. Zoznamy vedie komora podľa odborného zamerania advokátov; oblasť odborného zamerania ustanoví predpis komory, pritom sa prihliada na pôsobnosť Centra právnej pomoci. Komora vedie najmä zoznam advokátov na poskytovanie právnej pomoci v azylových veciach a v konaní o administratívnom vyhostení. </w:t>
      </w:r>
    </w:p>
    <w:p w:rsidR="00FC65AF" w:rsidRPr="00DC5004" w:rsidP="00DC5004">
      <w:pPr>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(3) Zoznamy podľa odseku 2  zasiela komora pravidelne ministerstvu a Centru právnej pomoci.“</w:t>
      </w:r>
      <w:r w:rsidRPr="00DC5004" w:rsidR="00436343">
        <w:rPr>
          <w:rFonts w:ascii="Times New Roman" w:hAnsi="Times New Roman"/>
          <w:sz w:val="24"/>
          <w:szCs w:val="24"/>
        </w:rPr>
        <w:t>.</w:t>
      </w:r>
    </w:p>
    <w:p w:rsidR="00FC65AF" w:rsidRPr="00DC5004" w:rsidP="00DC5004">
      <w:pPr>
        <w:bidi w:val="0"/>
        <w:spacing w:after="0" w:line="240" w:lineRule="auto"/>
        <w:ind w:firstLine="550"/>
        <w:jc w:val="both"/>
        <w:rPr>
          <w:rFonts w:ascii="Times New Roman" w:hAnsi="Times New Roman"/>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IV</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ind w:firstLine="708"/>
        <w:jc w:val="both"/>
        <w:outlineLvl w:val="0"/>
        <w:rPr>
          <w:rFonts w:ascii="Times New Roman" w:hAnsi="Times New Roman"/>
          <w:sz w:val="24"/>
          <w:szCs w:val="24"/>
        </w:rPr>
      </w:pPr>
      <w:r w:rsidRPr="00DC5004">
        <w:rPr>
          <w:rFonts w:ascii="Times New Roman" w:hAnsi="Times New Roman"/>
          <w:sz w:val="24"/>
          <w:szCs w:val="24"/>
        </w:rPr>
        <w:t>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nálezu Ústavného súdu Slovenskej republiky č. 290/2009 Z. z., zákona č. 291/2009 Z. z. a zákona č. 503/2009 Z. z. sa dopĺňa takto:</w:t>
      </w:r>
    </w:p>
    <w:p w:rsidR="00FC65AF" w:rsidRPr="00DC5004" w:rsidP="00DC5004">
      <w:pPr>
        <w:bidi w:val="0"/>
        <w:spacing w:after="0" w:line="240" w:lineRule="auto"/>
        <w:jc w:val="both"/>
        <w:outlineLvl w:val="0"/>
        <w:rPr>
          <w:rFonts w:ascii="Times New Roman" w:hAnsi="Times New Roman"/>
          <w:b/>
          <w:sz w:val="24"/>
          <w:szCs w:val="24"/>
        </w:rPr>
      </w:pPr>
    </w:p>
    <w:p w:rsidR="00FC65AF" w:rsidRPr="00DC5004" w:rsidP="00DC5004">
      <w:pPr>
        <w:tabs>
          <w:tab w:val="left" w:pos="540"/>
        </w:tabs>
        <w:bidi w:val="0"/>
        <w:spacing w:after="0" w:line="240" w:lineRule="auto"/>
        <w:jc w:val="both"/>
        <w:rPr>
          <w:rFonts w:ascii="Times New Roman" w:hAnsi="Times New Roman"/>
          <w:sz w:val="24"/>
          <w:szCs w:val="24"/>
        </w:rPr>
      </w:pPr>
      <w:r w:rsidRPr="00DC5004">
        <w:rPr>
          <w:rFonts w:ascii="Times New Roman" w:hAnsi="Times New Roman"/>
          <w:sz w:val="24"/>
          <w:szCs w:val="24"/>
        </w:rPr>
        <w:t>Za § 14b sa vkladá § 14c, ktorý vrátane nadpisu znie:</w:t>
      </w:r>
    </w:p>
    <w:p w:rsidR="00FC65AF" w:rsidRPr="00DC5004" w:rsidP="00DC5004">
      <w:pPr>
        <w:tabs>
          <w:tab w:val="left" w:pos="540"/>
        </w:tabs>
        <w:bidi w:val="0"/>
        <w:spacing w:after="0" w:line="240" w:lineRule="auto"/>
        <w:jc w:val="both"/>
        <w:rPr>
          <w:rFonts w:ascii="Times New Roman" w:hAnsi="Times New Roman"/>
          <w:sz w:val="24"/>
          <w:szCs w:val="24"/>
        </w:rPr>
      </w:pPr>
    </w:p>
    <w:p w:rsidR="00FC65AF" w:rsidRPr="00DC5004" w:rsidP="00DC5004">
      <w:pPr>
        <w:bidi w:val="0"/>
        <w:spacing w:after="0" w:line="240" w:lineRule="auto"/>
        <w:jc w:val="center"/>
        <w:outlineLvl w:val="0"/>
        <w:rPr>
          <w:rFonts w:ascii="Times New Roman" w:hAnsi="Times New Roman"/>
          <w:sz w:val="24"/>
          <w:szCs w:val="24"/>
        </w:rPr>
      </w:pPr>
      <w:r w:rsidRPr="00DC5004">
        <w:rPr>
          <w:rFonts w:ascii="Times New Roman" w:hAnsi="Times New Roman"/>
          <w:sz w:val="24"/>
          <w:szCs w:val="24"/>
        </w:rPr>
        <w:t>„§ 14c</w:t>
      </w:r>
    </w:p>
    <w:p w:rsidR="00FC65AF" w:rsidRPr="00DC5004" w:rsidP="00DC5004">
      <w:pPr>
        <w:bidi w:val="0"/>
        <w:spacing w:after="0" w:line="240" w:lineRule="auto"/>
        <w:jc w:val="center"/>
        <w:outlineLvl w:val="0"/>
        <w:rPr>
          <w:rFonts w:ascii="Times New Roman" w:hAnsi="Times New Roman"/>
          <w:sz w:val="24"/>
          <w:szCs w:val="24"/>
        </w:rPr>
      </w:pPr>
      <w:r w:rsidRPr="00DC5004">
        <w:rPr>
          <w:rFonts w:ascii="Times New Roman" w:hAnsi="Times New Roman"/>
          <w:sz w:val="24"/>
          <w:szCs w:val="24"/>
        </w:rPr>
        <w:t>Súd s agendou právnej pomoci v materiálnej núdzi</w:t>
      </w:r>
    </w:p>
    <w:p w:rsidR="00FC65AF" w:rsidRPr="00DC5004" w:rsidP="00DC5004">
      <w:pPr>
        <w:bidi w:val="0"/>
        <w:spacing w:after="0" w:line="240" w:lineRule="auto"/>
        <w:jc w:val="both"/>
        <w:outlineLvl w:val="0"/>
        <w:rPr>
          <w:rFonts w:ascii="Times New Roman" w:hAnsi="Times New Roman"/>
          <w:sz w:val="24"/>
          <w:szCs w:val="24"/>
        </w:rPr>
      </w:pPr>
    </w:p>
    <w:p w:rsidR="00FC65AF" w:rsidRPr="00DC5004" w:rsidP="00DC5004">
      <w:pPr>
        <w:bidi w:val="0"/>
        <w:spacing w:after="0" w:line="240" w:lineRule="auto"/>
        <w:ind w:firstLine="708"/>
        <w:jc w:val="both"/>
        <w:outlineLvl w:val="0"/>
        <w:rPr>
          <w:rFonts w:ascii="Times New Roman" w:hAnsi="Times New Roman"/>
          <w:sz w:val="24"/>
          <w:szCs w:val="24"/>
        </w:rPr>
      </w:pPr>
      <w:r w:rsidRPr="00DC5004">
        <w:rPr>
          <w:rFonts w:ascii="Times New Roman" w:hAnsi="Times New Roman"/>
          <w:sz w:val="24"/>
          <w:szCs w:val="24"/>
        </w:rPr>
        <w:t>Na konanie o opravných prostriedkoch proti rozhodnutiam vydaným v konaní o poskytnutí právnej pomoci podľa osobitného predpisu</w:t>
      </w:r>
      <w:r w:rsidRPr="00DC5004">
        <w:rPr>
          <w:rFonts w:ascii="Times New Roman" w:hAnsi="Times New Roman"/>
          <w:sz w:val="24"/>
          <w:szCs w:val="24"/>
          <w:vertAlign w:val="superscript"/>
        </w:rPr>
        <w:t>1ab</w:t>
      </w:r>
      <w:r w:rsidRPr="00DC5004">
        <w:rPr>
          <w:rFonts w:ascii="Times New Roman" w:hAnsi="Times New Roman"/>
          <w:sz w:val="24"/>
          <w:szCs w:val="24"/>
        </w:rPr>
        <w:t>) je príslušný</w:t>
      </w:r>
    </w:p>
    <w:p w:rsidR="00FC65AF" w:rsidRPr="00DC5004" w:rsidP="00DC5004">
      <w:pPr>
        <w:numPr>
          <w:numId w:val="10"/>
        </w:num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Krajský súd v Bratislave pre obvod Krajského súdu v Bratislave, Krajského súdu v Trnave, Krajského súdu v Trenčíne,</w:t>
      </w:r>
    </w:p>
    <w:p w:rsidR="00FC65AF" w:rsidRPr="00DC5004" w:rsidP="00DC5004">
      <w:pPr>
        <w:numPr>
          <w:numId w:val="10"/>
        </w:num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Krajský súd v Banskej Bystrici pre obvod Krajského súdu v Banskej Bystrici, Krajského súdu v Žiline, Krajského súdu v Nitre,</w:t>
      </w:r>
    </w:p>
    <w:p w:rsidR="00FC65AF" w:rsidRPr="00DC5004" w:rsidP="00DC5004">
      <w:pPr>
        <w:numPr>
          <w:numId w:val="10"/>
        </w:num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 xml:space="preserve">Krajský súd v Košiciach pre obvod Krajského súdu v Košiciach, Krajského súdu                 v Prešove. </w:t>
      </w:r>
    </w:p>
    <w:p w:rsidR="00FC65AF" w:rsidRPr="00DC5004" w:rsidP="00DC5004">
      <w:pPr>
        <w:bidi w:val="0"/>
        <w:spacing w:after="0" w:line="240" w:lineRule="auto"/>
        <w:ind w:firstLine="708"/>
        <w:jc w:val="both"/>
        <w:outlineLvl w:val="0"/>
        <w:rPr>
          <w:rFonts w:ascii="Times New Roman" w:hAnsi="Times New Roman"/>
          <w:sz w:val="24"/>
          <w:szCs w:val="24"/>
        </w:rPr>
      </w:pPr>
    </w:p>
    <w:p w:rsidR="00FC65AF" w:rsidRPr="00DC5004" w:rsidP="00DC5004">
      <w:pPr>
        <w:bidi w:val="0"/>
        <w:spacing w:after="0" w:line="240" w:lineRule="auto"/>
        <w:outlineLvl w:val="0"/>
        <w:rPr>
          <w:rFonts w:ascii="Times New Roman" w:hAnsi="Times New Roman"/>
          <w:sz w:val="24"/>
          <w:szCs w:val="24"/>
        </w:rPr>
      </w:pPr>
      <w:r w:rsidRPr="00DC5004">
        <w:rPr>
          <w:rFonts w:ascii="Times New Roman" w:hAnsi="Times New Roman"/>
          <w:sz w:val="24"/>
          <w:szCs w:val="24"/>
        </w:rPr>
        <w:t xml:space="preserve">Poznámka pod čiarou k odkazu 1ab znie: </w:t>
      </w:r>
    </w:p>
    <w:p w:rsidR="00FC65AF" w:rsidRPr="00DC5004" w:rsidP="00DC5004">
      <w:pPr>
        <w:tabs>
          <w:tab w:val="num" w:pos="720"/>
        </w:tabs>
        <w:bidi w:val="0"/>
        <w:spacing w:after="0" w:line="240" w:lineRule="auto"/>
        <w:jc w:val="both"/>
        <w:rPr>
          <w:rFonts w:ascii="Times New Roman" w:hAnsi="Times New Roman"/>
          <w:sz w:val="24"/>
          <w:szCs w:val="24"/>
        </w:rPr>
      </w:pPr>
      <w:r w:rsidRPr="00DC5004">
        <w:rPr>
          <w:rFonts w:ascii="Times New Roman" w:hAnsi="Times New Roman"/>
          <w:sz w:val="24"/>
          <w:szCs w:val="24"/>
        </w:rPr>
        <w:t>„1ab) Zákon č. 327/2005 Z. z. o poskytovaní právnej pomoci osobám v materiálnej núdzi a o zmene a doplnení zákona č. 586/2003 Z. z. o</w:t>
      </w:r>
      <w:r w:rsidRPr="00DC5004" w:rsidR="00C34BDA">
        <w:rPr>
          <w:rFonts w:ascii="Times New Roman" w:hAnsi="Times New Roman"/>
          <w:sz w:val="24"/>
          <w:szCs w:val="24"/>
        </w:rPr>
        <w:t xml:space="preserve"> </w:t>
      </w:r>
      <w:r w:rsidRPr="00DC5004">
        <w:rPr>
          <w:rFonts w:ascii="Times New Roman" w:hAnsi="Times New Roman"/>
          <w:sz w:val="24"/>
          <w:szCs w:val="24"/>
        </w:rPr>
        <w:t>advokácii a o zmene a doplnení zákona č. 455/1991 Zb. o živnostenskom podnikaní (živnostenský zákon) v znení neskorších predpisov v znení zákona č. 8/2005 Z. z. v znení neskorších predpisov.“.</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V</w:t>
      </w:r>
    </w:p>
    <w:p w:rsidR="00FC65AF" w:rsidRPr="00DC5004" w:rsidP="00DC5004">
      <w:pPr>
        <w:bidi w:val="0"/>
        <w:spacing w:after="0" w:line="240" w:lineRule="auto"/>
        <w:jc w:val="center"/>
        <w:outlineLvl w:val="0"/>
        <w:rPr>
          <w:rFonts w:ascii="Times New Roman" w:hAnsi="Times New Roman"/>
          <w:b/>
          <w:sz w:val="24"/>
          <w:szCs w:val="24"/>
        </w:rPr>
      </w:pPr>
    </w:p>
    <w:p w:rsidR="00A372D0" w:rsidP="00A372D0">
      <w:pPr>
        <w:bidi w:val="0"/>
        <w:spacing w:after="0" w:line="240" w:lineRule="auto"/>
        <w:ind w:firstLine="708"/>
        <w:jc w:val="both"/>
        <w:outlineLvl w:val="0"/>
        <w:rPr>
          <w:rFonts w:ascii="Times New Roman" w:hAnsi="Times New Roman"/>
          <w:sz w:val="24"/>
          <w:szCs w:val="24"/>
        </w:rPr>
      </w:pPr>
      <w:r w:rsidRPr="00DC5004" w:rsidR="00FC65AF">
        <w:rPr>
          <w:rFonts w:ascii="Times New Roman" w:hAnsi="Times New Roman"/>
          <w:sz w:val="24"/>
          <w:szCs w:val="24"/>
        </w:rPr>
        <w:t>Zákon č. 420/2004 Z. z. o mediácii a o doplnení niektorých zákonov v znení zákona č. 136/2010 Z. z. a zákona č. 141/2010 Z. z. sa mení a dopĺňa takto:</w:t>
      </w:r>
    </w:p>
    <w:p w:rsidR="00A372D0" w:rsidP="00A372D0">
      <w:pPr>
        <w:bidi w:val="0"/>
        <w:spacing w:after="0" w:line="240" w:lineRule="auto"/>
        <w:jc w:val="both"/>
        <w:outlineLvl w:val="0"/>
        <w:rPr>
          <w:rFonts w:ascii="Times New Roman" w:hAnsi="Times New Roman"/>
          <w:sz w:val="24"/>
          <w:szCs w:val="24"/>
        </w:rPr>
      </w:pPr>
    </w:p>
    <w:p w:rsidR="00FC65AF" w:rsidRPr="00DC5004" w:rsidP="00A372D0">
      <w:pPr>
        <w:bidi w:val="0"/>
        <w:spacing w:after="0" w:line="240" w:lineRule="auto"/>
        <w:jc w:val="both"/>
        <w:outlineLvl w:val="0"/>
        <w:rPr>
          <w:rFonts w:ascii="Times New Roman" w:hAnsi="Times New Roman"/>
          <w:sz w:val="24"/>
          <w:szCs w:val="24"/>
        </w:rPr>
      </w:pPr>
      <w:r w:rsidRPr="009F1E6B" w:rsidR="00A372D0">
        <w:rPr>
          <w:rFonts w:ascii="Times New Roman" w:hAnsi="Times New Roman"/>
          <w:b/>
          <w:sz w:val="24"/>
          <w:szCs w:val="24"/>
        </w:rPr>
        <w:t>1.</w:t>
      </w:r>
      <w:r w:rsidR="00A372D0">
        <w:rPr>
          <w:rFonts w:ascii="Times New Roman" w:hAnsi="Times New Roman"/>
          <w:sz w:val="24"/>
          <w:szCs w:val="24"/>
        </w:rPr>
        <w:t xml:space="preserve"> </w:t>
      </w:r>
      <w:r w:rsidRPr="00DC5004">
        <w:rPr>
          <w:rFonts w:ascii="Times New Roman" w:hAnsi="Times New Roman"/>
          <w:sz w:val="24"/>
          <w:szCs w:val="24"/>
        </w:rPr>
        <w:t xml:space="preserve">V § 4 sa za odsek 2 vkladajú </w:t>
      </w:r>
      <w:r w:rsidRPr="00DC5004" w:rsidR="00ED1B9D">
        <w:rPr>
          <w:rFonts w:ascii="Times New Roman" w:hAnsi="Times New Roman"/>
          <w:sz w:val="24"/>
          <w:szCs w:val="24"/>
        </w:rPr>
        <w:t xml:space="preserve">nové </w:t>
      </w:r>
      <w:r w:rsidRPr="00DC5004">
        <w:rPr>
          <w:rFonts w:ascii="Times New Roman" w:hAnsi="Times New Roman"/>
          <w:sz w:val="24"/>
          <w:szCs w:val="24"/>
        </w:rPr>
        <w:t xml:space="preserve">odseky </w:t>
      </w:r>
      <w:smartTag w:uri="urn:schemas-microsoft-com:office:smarttags" w:element="metricconverter">
        <w:smartTagPr>
          <w:attr w:name="ProductID" w:val="3 a"/>
        </w:smartTagPr>
        <w:r w:rsidRPr="00DC5004">
          <w:rPr>
            <w:rFonts w:ascii="Times New Roman" w:hAnsi="Times New Roman"/>
            <w:sz w:val="24"/>
            <w:szCs w:val="24"/>
          </w:rPr>
          <w:t>3 a</w:t>
        </w:r>
      </w:smartTag>
      <w:r w:rsidRPr="00DC5004">
        <w:rPr>
          <w:rFonts w:ascii="Times New Roman" w:hAnsi="Times New Roman"/>
          <w:sz w:val="24"/>
          <w:szCs w:val="24"/>
        </w:rPr>
        <w:t xml:space="preserve"> 4, ktoré znejú: </w:t>
      </w:r>
    </w:p>
    <w:p w:rsidR="00FC65AF" w:rsidRPr="00DC5004" w:rsidP="00DC5004">
      <w:pPr>
        <w:tabs>
          <w:tab w:val="left" w:pos="540"/>
        </w:tabs>
        <w:bidi w:val="0"/>
        <w:spacing w:after="0" w:line="240" w:lineRule="auto"/>
        <w:jc w:val="both"/>
        <w:rPr>
          <w:rFonts w:ascii="Times New Roman" w:hAnsi="Times New Roman"/>
          <w:sz w:val="24"/>
          <w:szCs w:val="24"/>
        </w:rPr>
      </w:pPr>
      <w:r w:rsidRPr="00DC5004">
        <w:rPr>
          <w:rFonts w:ascii="Times New Roman" w:hAnsi="Times New Roman"/>
          <w:sz w:val="24"/>
          <w:szCs w:val="24"/>
        </w:rPr>
        <w:t>„(3) Mediátor má nárok na odmenu za výkon mediácie. Odmena mediátora sa určuje na základe dohody medzi mediátorom a osobami zúčastnenými na mediácií, ak tento zákon neustanovuje inak. Ak bol mediátor určený Centrom právnej pomoci podľa osobitného predpisu,</w:t>
      </w:r>
      <w:r w:rsidRPr="00DC5004">
        <w:rPr>
          <w:rFonts w:ascii="Times New Roman" w:hAnsi="Times New Roman"/>
          <w:sz w:val="24"/>
          <w:szCs w:val="24"/>
          <w:vertAlign w:val="superscript"/>
        </w:rPr>
        <w:t>4c</w:t>
      </w:r>
      <w:r w:rsidRPr="00DC5004">
        <w:rPr>
          <w:rFonts w:ascii="Times New Roman" w:hAnsi="Times New Roman"/>
          <w:sz w:val="24"/>
          <w:szCs w:val="24"/>
        </w:rPr>
        <w:t>) patrí mu odmena podľa tohto zákona.</w:t>
      </w:r>
    </w:p>
    <w:p w:rsidR="00FC65AF" w:rsidRPr="00DC5004" w:rsidP="00DC5004">
      <w:pPr>
        <w:tabs>
          <w:tab w:val="num" w:pos="720"/>
        </w:tabs>
        <w:bidi w:val="0"/>
        <w:spacing w:after="0" w:line="240" w:lineRule="auto"/>
        <w:jc w:val="both"/>
        <w:rPr>
          <w:rFonts w:ascii="Times New Roman" w:hAnsi="Times New Roman"/>
          <w:sz w:val="24"/>
          <w:szCs w:val="24"/>
        </w:rPr>
      </w:pPr>
    </w:p>
    <w:p w:rsidR="00FC65AF" w:rsidRPr="00DC5004" w:rsidP="00DC5004">
      <w:pPr>
        <w:tabs>
          <w:tab w:val="num" w:pos="540"/>
        </w:tabs>
        <w:bidi w:val="0"/>
        <w:spacing w:after="0" w:line="240" w:lineRule="auto"/>
        <w:jc w:val="both"/>
        <w:rPr>
          <w:rFonts w:ascii="Times New Roman" w:hAnsi="Times New Roman"/>
          <w:sz w:val="24"/>
          <w:szCs w:val="24"/>
        </w:rPr>
      </w:pPr>
      <w:r w:rsidRPr="00DC5004">
        <w:rPr>
          <w:rFonts w:ascii="Times New Roman" w:hAnsi="Times New Roman"/>
          <w:sz w:val="24"/>
          <w:szCs w:val="24"/>
        </w:rPr>
        <w:t>(4) Podmienky výkonu mediácie v súvislosti s poskytovaním právnej pomoci osobám v materiálnej núdzi ustanovuje osobitný predpis</w:t>
      </w:r>
      <w:r w:rsidRPr="00DC5004">
        <w:rPr>
          <w:rFonts w:ascii="Times New Roman" w:hAnsi="Times New Roman"/>
          <w:sz w:val="24"/>
          <w:szCs w:val="24"/>
          <w:vertAlign w:val="superscript"/>
        </w:rPr>
        <w:t xml:space="preserve">4c) </w:t>
      </w:r>
      <w:r w:rsidRPr="00DC5004">
        <w:rPr>
          <w:rFonts w:ascii="Times New Roman" w:hAnsi="Times New Roman"/>
          <w:sz w:val="24"/>
          <w:szCs w:val="24"/>
        </w:rPr>
        <w:t xml:space="preserve">.“. </w:t>
      </w:r>
    </w:p>
    <w:p w:rsidR="00FC65AF" w:rsidRPr="00DC5004" w:rsidP="00DC5004">
      <w:pPr>
        <w:tabs>
          <w:tab w:val="num" w:pos="720"/>
        </w:tabs>
        <w:bidi w:val="0"/>
        <w:spacing w:after="0" w:line="240" w:lineRule="auto"/>
        <w:jc w:val="both"/>
        <w:rPr>
          <w:rFonts w:ascii="Times New Roman" w:hAnsi="Times New Roman"/>
          <w:sz w:val="24"/>
          <w:szCs w:val="24"/>
        </w:rPr>
      </w:pPr>
    </w:p>
    <w:p w:rsidR="00FC65AF" w:rsidRPr="00DC5004" w:rsidP="00DC5004">
      <w:pPr>
        <w:tabs>
          <w:tab w:val="num" w:pos="720"/>
        </w:tabs>
        <w:bidi w:val="0"/>
        <w:spacing w:after="0" w:line="240" w:lineRule="auto"/>
        <w:jc w:val="both"/>
        <w:rPr>
          <w:rFonts w:ascii="Times New Roman" w:hAnsi="Times New Roman"/>
          <w:sz w:val="24"/>
          <w:szCs w:val="24"/>
        </w:rPr>
      </w:pPr>
      <w:r w:rsidRPr="00DC5004">
        <w:rPr>
          <w:rFonts w:ascii="Times New Roman" w:hAnsi="Times New Roman"/>
          <w:sz w:val="24"/>
          <w:szCs w:val="24"/>
        </w:rPr>
        <w:t>Doterajší odsek 3 sa označuje ako odsek 5.</w:t>
        <w:tab/>
      </w:r>
    </w:p>
    <w:p w:rsidR="00FC65AF" w:rsidRPr="00DC5004" w:rsidP="00DC5004">
      <w:pPr>
        <w:tabs>
          <w:tab w:val="num" w:pos="720"/>
        </w:tabs>
        <w:bidi w:val="0"/>
        <w:spacing w:after="0" w:line="240" w:lineRule="auto"/>
        <w:jc w:val="both"/>
        <w:rPr>
          <w:rFonts w:ascii="Times New Roman" w:hAnsi="Times New Roman"/>
          <w:sz w:val="24"/>
          <w:szCs w:val="24"/>
        </w:rPr>
      </w:pPr>
    </w:p>
    <w:p w:rsidR="00FC65AF" w:rsidRPr="00DC5004" w:rsidP="00DC5004">
      <w:pPr>
        <w:tabs>
          <w:tab w:val="num" w:pos="720"/>
        </w:tabs>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Poznámka pod čiarou k odkazu 4c znie: </w:t>
      </w:r>
    </w:p>
    <w:p w:rsidR="00A372D0" w:rsidP="00A372D0">
      <w:pPr>
        <w:tabs>
          <w:tab w:val="num" w:pos="72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„4c)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p>
    <w:p w:rsidR="00A372D0" w:rsidP="00A372D0">
      <w:pPr>
        <w:tabs>
          <w:tab w:val="num" w:pos="720"/>
        </w:tabs>
        <w:bidi w:val="0"/>
        <w:spacing w:after="0" w:line="240" w:lineRule="auto"/>
        <w:jc w:val="both"/>
        <w:rPr>
          <w:rFonts w:ascii="Times New Roman" w:hAnsi="Times New Roman"/>
          <w:sz w:val="24"/>
          <w:szCs w:val="24"/>
        </w:rPr>
      </w:pPr>
    </w:p>
    <w:p w:rsidR="00A372D0" w:rsidP="00A372D0">
      <w:pPr>
        <w:tabs>
          <w:tab w:val="num" w:pos="720"/>
        </w:tabs>
        <w:bidi w:val="0"/>
        <w:spacing w:after="0" w:line="240" w:lineRule="auto"/>
        <w:jc w:val="both"/>
        <w:rPr>
          <w:rFonts w:ascii="Times New Roman" w:hAnsi="Times New Roman"/>
          <w:sz w:val="24"/>
          <w:szCs w:val="24"/>
        </w:rPr>
      </w:pPr>
      <w:r w:rsidRPr="009F1E6B">
        <w:rPr>
          <w:rFonts w:ascii="Times New Roman" w:hAnsi="Times New Roman"/>
          <w:b/>
          <w:sz w:val="24"/>
          <w:szCs w:val="24"/>
        </w:rPr>
        <w:t>2.</w:t>
      </w:r>
      <w:r>
        <w:rPr>
          <w:rFonts w:ascii="Times New Roman" w:hAnsi="Times New Roman"/>
          <w:sz w:val="24"/>
          <w:szCs w:val="24"/>
        </w:rPr>
        <w:t xml:space="preserve"> </w:t>
      </w:r>
      <w:r w:rsidRPr="00DC5004" w:rsidR="00A55B1C">
        <w:rPr>
          <w:rFonts w:ascii="Times New Roman" w:hAnsi="Times New Roman"/>
          <w:sz w:val="24"/>
          <w:szCs w:val="24"/>
        </w:rPr>
        <w:t>V § 6 sa slová „podľa § 4 ods. 3“ nahrádzajú slovami „podľa § 4 ods. 5“.</w:t>
      </w:r>
    </w:p>
    <w:p w:rsidR="00A372D0" w:rsidP="00A372D0">
      <w:pPr>
        <w:tabs>
          <w:tab w:val="num" w:pos="720"/>
        </w:tabs>
        <w:bidi w:val="0"/>
        <w:spacing w:after="0" w:line="240" w:lineRule="auto"/>
        <w:jc w:val="both"/>
        <w:rPr>
          <w:rFonts w:ascii="Times New Roman" w:hAnsi="Times New Roman"/>
          <w:sz w:val="24"/>
          <w:szCs w:val="24"/>
        </w:rPr>
      </w:pPr>
    </w:p>
    <w:p w:rsidR="00FC65AF" w:rsidRPr="00DC5004" w:rsidP="00A372D0">
      <w:pPr>
        <w:tabs>
          <w:tab w:val="num" w:pos="72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3.</w:t>
      </w:r>
      <w:r w:rsidR="00A372D0">
        <w:rPr>
          <w:rFonts w:ascii="Times New Roman" w:hAnsi="Times New Roman"/>
          <w:sz w:val="24"/>
          <w:szCs w:val="24"/>
        </w:rPr>
        <w:t xml:space="preserve"> </w:t>
      </w:r>
      <w:r w:rsidRPr="00DC5004">
        <w:rPr>
          <w:rFonts w:ascii="Times New Roman" w:hAnsi="Times New Roman"/>
          <w:sz w:val="24"/>
          <w:szCs w:val="24"/>
        </w:rPr>
        <w:t>Za § 15 sa vkladá § 15a, ktorý znie:</w:t>
      </w:r>
    </w:p>
    <w:p w:rsidR="00C72572" w:rsidP="00DC5004">
      <w:pPr>
        <w:tabs>
          <w:tab w:val="num" w:pos="720"/>
        </w:tabs>
        <w:bidi w:val="0"/>
        <w:spacing w:after="0" w:line="240" w:lineRule="auto"/>
        <w:jc w:val="center"/>
        <w:rPr>
          <w:rFonts w:ascii="Times New Roman" w:hAnsi="Times New Roman"/>
          <w:sz w:val="24"/>
          <w:szCs w:val="24"/>
        </w:rPr>
      </w:pPr>
    </w:p>
    <w:p w:rsidR="00FC65AF" w:rsidRPr="00DC5004" w:rsidP="00DC5004">
      <w:pPr>
        <w:tabs>
          <w:tab w:val="num" w:pos="720"/>
        </w:tabs>
        <w:bidi w:val="0"/>
        <w:spacing w:after="0" w:line="240" w:lineRule="auto"/>
        <w:jc w:val="center"/>
        <w:rPr>
          <w:rFonts w:ascii="Times New Roman" w:hAnsi="Times New Roman"/>
          <w:sz w:val="24"/>
          <w:szCs w:val="24"/>
        </w:rPr>
      </w:pPr>
      <w:r w:rsidRPr="00DC5004">
        <w:rPr>
          <w:rFonts w:ascii="Times New Roman" w:hAnsi="Times New Roman"/>
          <w:sz w:val="24"/>
          <w:szCs w:val="24"/>
        </w:rPr>
        <w:t>„§ 15a</w:t>
      </w:r>
    </w:p>
    <w:p w:rsidR="00FC65AF" w:rsidRPr="00DC5004" w:rsidP="00DC5004">
      <w:pPr>
        <w:tabs>
          <w:tab w:val="num" w:pos="720"/>
        </w:tabs>
        <w:bidi w:val="0"/>
        <w:spacing w:after="0" w:line="240" w:lineRule="auto"/>
        <w:jc w:val="both"/>
        <w:rPr>
          <w:rFonts w:ascii="Times New Roman" w:hAnsi="Times New Roman"/>
          <w:sz w:val="24"/>
          <w:szCs w:val="24"/>
        </w:rPr>
      </w:pPr>
    </w:p>
    <w:p w:rsidR="00FC65AF" w:rsidRPr="00DC5004" w:rsidP="00DC5004">
      <w:pPr>
        <w:tabs>
          <w:tab w:val="num" w:pos="720"/>
        </w:tabs>
        <w:bidi w:val="0"/>
        <w:spacing w:after="0" w:line="240" w:lineRule="auto"/>
        <w:jc w:val="both"/>
        <w:rPr>
          <w:rFonts w:ascii="Times New Roman" w:hAnsi="Times New Roman"/>
          <w:sz w:val="24"/>
          <w:szCs w:val="24"/>
        </w:rPr>
      </w:pPr>
      <w:r w:rsidRPr="00DC5004">
        <w:rPr>
          <w:rFonts w:ascii="Times New Roman" w:hAnsi="Times New Roman"/>
          <w:sz w:val="24"/>
          <w:szCs w:val="24"/>
        </w:rPr>
        <w:tab/>
        <w:t>Výšku odmeny mediátora za výkon mediácie v súvislosti s poskytovaním právnej pomoci osobám v materiálnej núdzi podľa osobitného predpisu</w:t>
      </w:r>
      <w:r w:rsidRPr="00DC5004">
        <w:rPr>
          <w:rFonts w:ascii="Times New Roman" w:hAnsi="Times New Roman"/>
          <w:sz w:val="24"/>
          <w:szCs w:val="24"/>
          <w:vertAlign w:val="superscript"/>
        </w:rPr>
        <w:t>4c)</w:t>
      </w:r>
      <w:r w:rsidRPr="00DC5004">
        <w:rPr>
          <w:rFonts w:ascii="Times New Roman" w:hAnsi="Times New Roman"/>
          <w:sz w:val="24"/>
          <w:szCs w:val="24"/>
        </w:rPr>
        <w:t xml:space="preserve"> a spôsob jej určenia ustanoví všeobecne záväzný právny predpis, ktorý vydá ministerstvo.“.</w:t>
      </w:r>
      <w:r w:rsidRPr="00DC5004">
        <w:rPr>
          <w:rFonts w:ascii="Times New Roman" w:hAnsi="Times New Roman"/>
          <w:b/>
          <w:sz w:val="24"/>
          <w:szCs w:val="24"/>
        </w:rPr>
        <w:tab/>
      </w:r>
    </w:p>
    <w:p w:rsidR="00FC65AF" w:rsidRPr="00DC5004" w:rsidP="00DC5004">
      <w:pPr>
        <w:bidi w:val="0"/>
        <w:spacing w:after="0" w:line="240" w:lineRule="auto"/>
        <w:jc w:val="both"/>
        <w:outlineLvl w:val="0"/>
        <w:rPr>
          <w:rFonts w:ascii="Times New Roman" w:hAnsi="Times New Roman"/>
          <w:b/>
          <w:sz w:val="24"/>
          <w:szCs w:val="24"/>
        </w:rPr>
      </w:pPr>
      <w:r w:rsidRPr="00DC5004">
        <w:rPr>
          <w:rFonts w:ascii="Times New Roman" w:hAnsi="Times New Roman"/>
          <w:b/>
          <w:sz w:val="24"/>
          <w:szCs w:val="24"/>
        </w:rPr>
        <w:tab/>
      </w: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VI</w:t>
      </w:r>
    </w:p>
    <w:p w:rsidR="00FC65AF" w:rsidRPr="00DC5004" w:rsidP="00DC5004">
      <w:pPr>
        <w:bidi w:val="0"/>
        <w:spacing w:after="0" w:line="240" w:lineRule="auto"/>
        <w:jc w:val="center"/>
        <w:outlineLvl w:val="0"/>
        <w:rPr>
          <w:rFonts w:ascii="Times New Roman" w:hAnsi="Times New Roman"/>
          <w:b/>
          <w:sz w:val="24"/>
          <w:szCs w:val="24"/>
        </w:rPr>
      </w:pPr>
    </w:p>
    <w:p w:rsidR="00A372D0" w:rsidP="00A372D0">
      <w:pPr>
        <w:bidi w:val="0"/>
        <w:spacing w:after="0" w:line="240" w:lineRule="auto"/>
        <w:ind w:firstLine="708"/>
        <w:jc w:val="both"/>
        <w:outlineLvl w:val="0"/>
        <w:rPr>
          <w:rFonts w:ascii="Times New Roman" w:hAnsi="Times New Roman"/>
          <w:sz w:val="24"/>
          <w:szCs w:val="24"/>
        </w:rPr>
      </w:pPr>
      <w:r w:rsidRPr="00DC5004" w:rsidR="00FC65AF">
        <w:rPr>
          <w:rFonts w:ascii="Times New Roman" w:hAnsi="Times New Roman"/>
          <w:sz w:val="24"/>
          <w:szCs w:val="24"/>
        </w:rPr>
        <w:t>Zákon č. 8/2008 Z. z. o poisťovníctve a o zmene a doplnení niektorých zákonov v znení zákona č. 270/2008 Z. z., zákona č. 552/2008 Z. z., zákona č. 186/2009 Z. z., zákona č. 276/2009 Z. z. a zákona č. 129/2010 Z. z. sa mení a dopĺňa takto:</w:t>
      </w:r>
    </w:p>
    <w:p w:rsidR="00A372D0" w:rsidP="00A372D0">
      <w:pPr>
        <w:bidi w:val="0"/>
        <w:spacing w:after="0" w:line="240" w:lineRule="auto"/>
        <w:jc w:val="both"/>
        <w:outlineLvl w:val="0"/>
        <w:rPr>
          <w:rFonts w:ascii="Times New Roman" w:hAnsi="Times New Roman"/>
          <w:sz w:val="24"/>
          <w:szCs w:val="24"/>
        </w:rPr>
      </w:pPr>
    </w:p>
    <w:p w:rsidR="00FC65AF" w:rsidRPr="00DC5004" w:rsidP="00A372D0">
      <w:pPr>
        <w:bidi w:val="0"/>
        <w:spacing w:after="0" w:line="240" w:lineRule="auto"/>
        <w:jc w:val="both"/>
        <w:outlineLvl w:val="0"/>
        <w:rPr>
          <w:rFonts w:ascii="Times New Roman" w:hAnsi="Times New Roman"/>
          <w:sz w:val="24"/>
          <w:szCs w:val="24"/>
        </w:rPr>
      </w:pPr>
      <w:r w:rsidRPr="009F1E6B" w:rsidR="00A372D0">
        <w:rPr>
          <w:rFonts w:ascii="Times New Roman" w:hAnsi="Times New Roman"/>
          <w:b/>
          <w:sz w:val="24"/>
          <w:szCs w:val="24"/>
        </w:rPr>
        <w:t>1.</w:t>
      </w:r>
      <w:r w:rsidR="00A372D0">
        <w:rPr>
          <w:rFonts w:ascii="Times New Roman" w:hAnsi="Times New Roman"/>
          <w:sz w:val="24"/>
          <w:szCs w:val="24"/>
        </w:rPr>
        <w:t xml:space="preserve"> </w:t>
      </w:r>
      <w:r w:rsidRPr="00DC5004">
        <w:rPr>
          <w:rFonts w:ascii="Times New Roman" w:hAnsi="Times New Roman"/>
          <w:sz w:val="24"/>
          <w:szCs w:val="24"/>
        </w:rPr>
        <w:t>V § 40 ods. 3 sa za písmeno h) vkladá nové písmeno i), ktoré znie:</w:t>
      </w:r>
    </w:p>
    <w:p w:rsidR="00FC65AF" w:rsidRPr="00DC5004" w:rsidP="00DC5004">
      <w:pPr>
        <w:tabs>
          <w:tab w:val="num" w:pos="540"/>
        </w:tabs>
        <w:bidi w:val="0"/>
        <w:spacing w:after="0" w:line="240" w:lineRule="auto"/>
        <w:jc w:val="both"/>
        <w:rPr>
          <w:rFonts w:ascii="Times New Roman" w:hAnsi="Times New Roman"/>
          <w:sz w:val="24"/>
          <w:szCs w:val="24"/>
        </w:rPr>
      </w:pPr>
      <w:r w:rsidRPr="00DC5004">
        <w:rPr>
          <w:rFonts w:ascii="Times New Roman" w:hAnsi="Times New Roman"/>
          <w:sz w:val="24"/>
          <w:szCs w:val="24"/>
        </w:rPr>
        <w:t>„i) Centru právnej pomoci na účely rozhodovania podľa osobitného predpisu.</w:t>
      </w:r>
      <w:r w:rsidRPr="00DC5004">
        <w:rPr>
          <w:rFonts w:ascii="Times New Roman" w:hAnsi="Times New Roman"/>
          <w:sz w:val="24"/>
          <w:szCs w:val="24"/>
          <w:vertAlign w:val="superscript"/>
        </w:rPr>
        <w:t>41a)</w:t>
      </w:r>
      <w:r w:rsidRPr="00DC5004">
        <w:rPr>
          <w:rFonts w:ascii="Times New Roman" w:hAnsi="Times New Roman"/>
          <w:sz w:val="24"/>
          <w:szCs w:val="24"/>
        </w:rPr>
        <w:t>“.</w:t>
      </w:r>
    </w:p>
    <w:p w:rsidR="00FC65AF" w:rsidRPr="00DC5004" w:rsidP="00DC5004">
      <w:pPr>
        <w:tabs>
          <w:tab w:val="num" w:pos="540"/>
        </w:tabs>
        <w:bidi w:val="0"/>
        <w:spacing w:after="0" w:line="240" w:lineRule="auto"/>
        <w:jc w:val="both"/>
        <w:rPr>
          <w:rFonts w:ascii="Times New Roman" w:hAnsi="Times New Roman"/>
          <w:sz w:val="24"/>
          <w:szCs w:val="24"/>
        </w:rPr>
      </w:pP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 xml:space="preserve">Poznámka pod čiarou k odkazu 41a znie: </w:t>
      </w:r>
    </w:p>
    <w:p w:rsidR="00FC65AF" w:rsidRPr="00DC5004" w:rsidP="00DC5004">
      <w:pPr>
        <w:bidi w:val="0"/>
        <w:spacing w:after="0" w:line="240" w:lineRule="auto"/>
        <w:jc w:val="both"/>
        <w:rPr>
          <w:rFonts w:ascii="Times New Roman" w:hAnsi="Times New Roman"/>
          <w:sz w:val="24"/>
          <w:szCs w:val="24"/>
        </w:rPr>
      </w:pPr>
      <w:r w:rsidRPr="00DC5004">
        <w:rPr>
          <w:rFonts w:ascii="Times New Roman" w:hAnsi="Times New Roman"/>
          <w:sz w:val="24"/>
          <w:szCs w:val="24"/>
        </w:rPr>
        <w:t>„41a) Zákon č. 327/2005 Z. z. o poskytovaní právnej pomoci osobám v materiálnej núdzi a o zmene a doplnení zákona č. 586/2003 Z. z. o advokácii a o zmene a doplnení zákona č. 455/1991 Zb. o živnostenskom podnikaní (živnostenský zákon) v znení zákona č. 8/2005 Z. z. v znení neskorších predpisov.“.</w:t>
      </w:r>
    </w:p>
    <w:p w:rsidR="00A372D0" w:rsidP="00A372D0">
      <w:pPr>
        <w:tabs>
          <w:tab w:val="num" w:pos="540"/>
        </w:tabs>
        <w:bidi w:val="0"/>
        <w:spacing w:after="0" w:line="240" w:lineRule="auto"/>
        <w:jc w:val="both"/>
        <w:rPr>
          <w:rFonts w:ascii="Times New Roman" w:hAnsi="Times New Roman"/>
          <w:sz w:val="24"/>
          <w:szCs w:val="24"/>
        </w:rPr>
      </w:pPr>
      <w:r w:rsidRPr="00DC5004" w:rsidR="00FC65AF">
        <w:rPr>
          <w:rFonts w:ascii="Times New Roman" w:hAnsi="Times New Roman"/>
          <w:sz w:val="24"/>
          <w:szCs w:val="24"/>
        </w:rPr>
        <w:t>Doterajšie písmená i) a j) sa označujú ako písmená j) a k).</w:t>
      </w:r>
    </w:p>
    <w:p w:rsidR="00A372D0" w:rsidP="00A372D0">
      <w:pPr>
        <w:tabs>
          <w:tab w:val="num" w:pos="540"/>
        </w:tabs>
        <w:bidi w:val="0"/>
        <w:spacing w:after="0" w:line="240" w:lineRule="auto"/>
        <w:jc w:val="both"/>
        <w:rPr>
          <w:rFonts w:ascii="Times New Roman" w:hAnsi="Times New Roman"/>
          <w:sz w:val="24"/>
          <w:szCs w:val="24"/>
        </w:rPr>
      </w:pPr>
    </w:p>
    <w:p w:rsidR="00A372D0" w:rsidP="00A372D0">
      <w:pPr>
        <w:tabs>
          <w:tab w:val="num" w:pos="540"/>
        </w:tabs>
        <w:bidi w:val="0"/>
        <w:spacing w:after="0" w:line="240" w:lineRule="auto"/>
        <w:jc w:val="both"/>
        <w:rPr>
          <w:rFonts w:ascii="Times New Roman" w:hAnsi="Times New Roman"/>
          <w:sz w:val="24"/>
          <w:szCs w:val="24"/>
        </w:rPr>
      </w:pPr>
      <w:r w:rsidRPr="009F1E6B">
        <w:rPr>
          <w:rFonts w:ascii="Times New Roman" w:hAnsi="Times New Roman"/>
          <w:b/>
          <w:sz w:val="24"/>
          <w:szCs w:val="24"/>
        </w:rPr>
        <w:t>2.</w:t>
      </w:r>
      <w:r>
        <w:rPr>
          <w:rFonts w:ascii="Times New Roman" w:hAnsi="Times New Roman"/>
          <w:sz w:val="24"/>
          <w:szCs w:val="24"/>
        </w:rPr>
        <w:t xml:space="preserve"> </w:t>
      </w:r>
      <w:r w:rsidRPr="00DC5004" w:rsidR="00FC65AF">
        <w:rPr>
          <w:rFonts w:ascii="Times New Roman" w:hAnsi="Times New Roman"/>
          <w:sz w:val="24"/>
          <w:szCs w:val="24"/>
        </w:rPr>
        <w:t>V § 99 sa slová „akty Európskych spoločenstiev a“ nahrádzajú slovami „záväzné akty“.</w:t>
      </w:r>
    </w:p>
    <w:p w:rsidR="00A372D0" w:rsidP="00A372D0">
      <w:pPr>
        <w:tabs>
          <w:tab w:val="num" w:pos="540"/>
        </w:tabs>
        <w:bidi w:val="0"/>
        <w:spacing w:after="0" w:line="240" w:lineRule="auto"/>
        <w:jc w:val="both"/>
        <w:rPr>
          <w:rFonts w:ascii="Times New Roman" w:hAnsi="Times New Roman"/>
          <w:sz w:val="24"/>
          <w:szCs w:val="24"/>
        </w:rPr>
      </w:pPr>
    </w:p>
    <w:p w:rsidR="00FC65AF" w:rsidRPr="00DC5004" w:rsidP="00A372D0">
      <w:pPr>
        <w:tabs>
          <w:tab w:val="num" w:pos="540"/>
        </w:tabs>
        <w:bidi w:val="0"/>
        <w:spacing w:after="0" w:line="240" w:lineRule="auto"/>
        <w:jc w:val="both"/>
        <w:rPr>
          <w:rFonts w:ascii="Times New Roman" w:hAnsi="Times New Roman"/>
          <w:sz w:val="24"/>
          <w:szCs w:val="24"/>
        </w:rPr>
      </w:pPr>
      <w:r w:rsidRPr="009F1E6B" w:rsidR="00A372D0">
        <w:rPr>
          <w:rFonts w:ascii="Times New Roman" w:hAnsi="Times New Roman"/>
          <w:b/>
          <w:sz w:val="24"/>
          <w:szCs w:val="24"/>
        </w:rPr>
        <w:t>3.</w:t>
      </w:r>
      <w:r w:rsidR="00A372D0">
        <w:rPr>
          <w:rFonts w:ascii="Times New Roman" w:hAnsi="Times New Roman"/>
          <w:sz w:val="24"/>
          <w:szCs w:val="24"/>
        </w:rPr>
        <w:t xml:space="preserve"> </w:t>
      </w:r>
      <w:r w:rsidRPr="00DC5004">
        <w:rPr>
          <w:rFonts w:ascii="Times New Roman" w:hAnsi="Times New Roman"/>
          <w:sz w:val="24"/>
          <w:szCs w:val="24"/>
        </w:rPr>
        <w:t>V nadpise prílohy č. 2 sa slová „právnych aktov Európskych spoločenstiev a“ nahrádzajú slovami „právne záväzných aktov“.</w:t>
      </w:r>
    </w:p>
    <w:p w:rsidR="002024FD"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VII</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ind w:firstLine="708"/>
        <w:jc w:val="both"/>
        <w:outlineLvl w:val="0"/>
        <w:rPr>
          <w:rFonts w:ascii="Times New Roman" w:hAnsi="Times New Roman"/>
          <w:sz w:val="24"/>
          <w:szCs w:val="24"/>
        </w:rPr>
      </w:pPr>
      <w:r w:rsidRPr="00DC5004">
        <w:rPr>
          <w:rFonts w:ascii="Times New Roman" w:hAnsi="Times New Roman"/>
          <w:sz w:val="24"/>
          <w:szCs w:val="24"/>
        </w:rPr>
        <w:t>Zákon č. 563/2009 Z. z. o správe daní (daňový poriadok) a o zmene a doplnení niektorých zákonov v znení zákona č. .../2011 Z. z. sa dopĺňa takto:</w:t>
      </w:r>
    </w:p>
    <w:p w:rsidR="00FC65AF" w:rsidRPr="00DC5004" w:rsidP="00DC5004">
      <w:pPr>
        <w:bidi w:val="0"/>
        <w:spacing w:after="0" w:line="240" w:lineRule="auto"/>
        <w:ind w:firstLine="708"/>
        <w:jc w:val="both"/>
        <w:outlineLvl w:val="0"/>
        <w:rPr>
          <w:rFonts w:ascii="Times New Roman" w:hAnsi="Times New Roman"/>
          <w:sz w:val="24"/>
          <w:szCs w:val="24"/>
        </w:rPr>
      </w:pPr>
    </w:p>
    <w:p w:rsidR="00FC65AF" w:rsidRPr="00DC5004" w:rsidP="00DC5004">
      <w:p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 xml:space="preserve">§ 11 ods. 6 sa dopĺňa písmenom ah, ktoré znie: </w:t>
      </w:r>
    </w:p>
    <w:p w:rsidR="00FC65AF" w:rsidRPr="00DC5004" w:rsidP="00DC5004">
      <w:p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„ah) Centru právnej pomoci na účely rozhodovania podľa osobitného predpisu.</w:t>
      </w:r>
      <w:r w:rsidRPr="00DC5004">
        <w:rPr>
          <w:rFonts w:ascii="Times New Roman" w:hAnsi="Times New Roman"/>
          <w:sz w:val="24"/>
          <w:szCs w:val="24"/>
          <w:vertAlign w:val="superscript"/>
        </w:rPr>
        <w:t>19a</w:t>
      </w:r>
      <w:r w:rsidRPr="00DC5004">
        <w:rPr>
          <w:rFonts w:ascii="Times New Roman" w:hAnsi="Times New Roman"/>
          <w:sz w:val="24"/>
          <w:szCs w:val="24"/>
        </w:rPr>
        <w:t>)</w:t>
      </w:r>
    </w:p>
    <w:p w:rsidR="002024FD" w:rsidRPr="00DC5004" w:rsidP="00DC5004">
      <w:pPr>
        <w:bidi w:val="0"/>
        <w:spacing w:after="0" w:line="240" w:lineRule="auto"/>
        <w:jc w:val="both"/>
        <w:outlineLvl w:val="0"/>
        <w:rPr>
          <w:rFonts w:ascii="Times New Roman" w:hAnsi="Times New Roman"/>
          <w:sz w:val="24"/>
          <w:szCs w:val="24"/>
        </w:rPr>
      </w:pPr>
    </w:p>
    <w:p w:rsidR="00FC65AF" w:rsidRPr="00DC5004" w:rsidP="00DC5004">
      <w:p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Poznámka pod čiarou k odkazu 19a znie:</w:t>
      </w:r>
    </w:p>
    <w:p w:rsidR="00FC65AF" w:rsidRPr="00DC5004" w:rsidP="00DC5004">
      <w:pPr>
        <w:bidi w:val="0"/>
        <w:spacing w:after="0" w:line="240" w:lineRule="auto"/>
        <w:jc w:val="both"/>
        <w:outlineLvl w:val="0"/>
        <w:rPr>
          <w:rFonts w:ascii="Times New Roman" w:hAnsi="Times New Roman"/>
          <w:sz w:val="24"/>
          <w:szCs w:val="24"/>
        </w:rPr>
      </w:pPr>
      <w:r w:rsidRPr="00DC5004">
        <w:rPr>
          <w:rFonts w:ascii="Times New Roman" w:hAnsi="Times New Roman"/>
          <w:sz w:val="24"/>
          <w:szCs w:val="24"/>
        </w:rPr>
        <w:t>„19a) Zákon č. 327/2005 Z. z. o poskytovaní právnej pomoci osobám v materiálnej núdzi a o zmene a doplnení zákona č. 586/2003 Z. z. o advokácii a o zmene a doplnení zákona č. 455/1991 Zb. o živnostenskom podnikaní (živnostenský zákon) v znení neskorších predpisov v znení neskorších predpisov.“.</w:t>
      </w:r>
    </w:p>
    <w:p w:rsidR="002024FD"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VIII</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ind w:firstLine="708"/>
        <w:jc w:val="both"/>
        <w:outlineLvl w:val="0"/>
        <w:rPr>
          <w:rFonts w:ascii="Times New Roman" w:hAnsi="Times New Roman"/>
          <w:b/>
          <w:sz w:val="24"/>
          <w:szCs w:val="24"/>
        </w:rPr>
      </w:pPr>
      <w:r w:rsidRPr="00DC5004">
        <w:rPr>
          <w:rFonts w:ascii="Times New Roman" w:hAnsi="Times New Roman"/>
          <w:sz w:val="24"/>
          <w:szCs w:val="24"/>
        </w:rPr>
        <w:t>Predseda Národnej rady Slovenskej republiky sa splnomocňuje, aby v Zbierke zákonov Slovenskej republiky vyhlásil úplné znenie zákona č.</w:t>
      </w:r>
      <w:r w:rsidRPr="00DC5004" w:rsidR="00752FFA">
        <w:rPr>
          <w:rFonts w:ascii="Times New Roman" w:hAnsi="Times New Roman"/>
          <w:sz w:val="24"/>
          <w:szCs w:val="24"/>
        </w:rPr>
        <w:t xml:space="preserve"> </w:t>
      </w:r>
      <w:r w:rsidRPr="00DC5004">
        <w:rPr>
          <w:rFonts w:ascii="Times New Roman" w:hAnsi="Times New Roman"/>
          <w:sz w:val="24"/>
          <w:szCs w:val="24"/>
        </w:rPr>
        <w:t>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ako vyplýva zo zmien a doplnení vykonaných zákonom č. 451/2008 Z. z., zákonom č. 477/2008 Z. z., zákonom č. 495/2009 Z. z. a týmto zákonom.</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bidi w:val="0"/>
        <w:spacing w:after="0" w:line="240" w:lineRule="auto"/>
        <w:jc w:val="center"/>
        <w:outlineLvl w:val="0"/>
        <w:rPr>
          <w:rFonts w:ascii="Times New Roman" w:hAnsi="Times New Roman"/>
          <w:b/>
          <w:sz w:val="24"/>
          <w:szCs w:val="24"/>
        </w:rPr>
      </w:pPr>
      <w:r w:rsidRPr="00DC5004">
        <w:rPr>
          <w:rFonts w:ascii="Times New Roman" w:hAnsi="Times New Roman"/>
          <w:b/>
          <w:sz w:val="24"/>
          <w:szCs w:val="24"/>
        </w:rPr>
        <w:t>Čl. IX</w:t>
      </w:r>
    </w:p>
    <w:p w:rsidR="00FC65AF" w:rsidRPr="00DC5004" w:rsidP="00DC5004">
      <w:pPr>
        <w:bidi w:val="0"/>
        <w:spacing w:after="0" w:line="240" w:lineRule="auto"/>
        <w:jc w:val="center"/>
        <w:outlineLvl w:val="0"/>
        <w:rPr>
          <w:rFonts w:ascii="Times New Roman" w:hAnsi="Times New Roman"/>
          <w:b/>
          <w:sz w:val="24"/>
          <w:szCs w:val="24"/>
        </w:rPr>
      </w:pPr>
    </w:p>
    <w:p w:rsidR="00FC65AF" w:rsidRPr="00DC5004" w:rsidP="00DC5004">
      <w:pPr>
        <w:tabs>
          <w:tab w:val="num" w:pos="720"/>
        </w:tabs>
        <w:bidi w:val="0"/>
        <w:spacing w:after="0" w:line="240" w:lineRule="auto"/>
        <w:jc w:val="both"/>
        <w:rPr>
          <w:sz w:val="24"/>
          <w:szCs w:val="24"/>
        </w:rPr>
      </w:pPr>
      <w:r w:rsidRPr="00DC5004">
        <w:rPr>
          <w:rFonts w:ascii="Times New Roman" w:hAnsi="Times New Roman"/>
          <w:sz w:val="24"/>
          <w:szCs w:val="24"/>
        </w:rPr>
        <w:tab/>
        <w:t>Tento zákon nadobúda účinnosť 1. januára 2012.</w:t>
      </w:r>
    </w:p>
    <w:p w:rsidR="00E96201" w:rsidRPr="00DC5004" w:rsidP="00DC5004">
      <w:pPr>
        <w:bidi w:val="0"/>
        <w:spacing w:after="0" w:line="240" w:lineRule="auto"/>
        <w:rPr>
          <w:sz w:val="24"/>
          <w:szCs w:val="24"/>
        </w:rPr>
      </w:pPr>
    </w:p>
    <w:sectPr w:rsidSect="00375878">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78" w:rsidP="00D8790F">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587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78" w:rsidP="00D8790F">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CF0E3B">
      <w:rPr>
        <w:rStyle w:val="PageNumber"/>
        <w:noProof/>
      </w:rPr>
      <w:t>3</w:t>
    </w:r>
    <w:r>
      <w:rPr>
        <w:rStyle w:val="PageNumber"/>
      </w:rPr>
      <w:fldChar w:fldCharType="end"/>
    </w:r>
  </w:p>
  <w:p w:rsidR="0037587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6FF"/>
    <w:multiLevelType w:val="hybridMultilevel"/>
    <w:tmpl w:val="869C8E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0C43E2"/>
    <w:multiLevelType w:val="hybridMultilevel"/>
    <w:tmpl w:val="D2A8077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b/>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3A41D9A"/>
    <w:multiLevelType w:val="hybridMultilevel"/>
    <w:tmpl w:val="77A4683C"/>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49939F7"/>
    <w:multiLevelType w:val="hybridMultilevel"/>
    <w:tmpl w:val="7548CB50"/>
    <w:lvl w:ilvl="0">
      <w:start w:val="1"/>
      <w:numFmt w:val="decimal"/>
      <w:lvlText w:val="%1."/>
      <w:lvlJc w:val="left"/>
      <w:pPr>
        <w:tabs>
          <w:tab w:val="num" w:pos="8866"/>
        </w:tabs>
        <w:ind w:left="8866" w:hanging="360"/>
      </w:pPr>
      <w:rPr>
        <w:rFonts w:cs="Times New Roman"/>
        <w:b/>
        <w:i w:val="0"/>
        <w:rtl w:val="0"/>
        <w:cs w:val="0"/>
      </w:rPr>
    </w:lvl>
    <w:lvl w:ilvl="1">
      <w:start w:val="1"/>
      <w:numFmt w:val="decimal"/>
      <w:lvlText w:val="%2."/>
      <w:lvlJc w:val="left"/>
      <w:pPr>
        <w:tabs>
          <w:tab w:val="num" w:pos="1440"/>
        </w:tabs>
        <w:ind w:left="1440" w:hanging="360"/>
      </w:pPr>
      <w:rPr>
        <w:rFonts w:cs="Times New Roman"/>
        <w:b/>
        <w:i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58CC423E"/>
    <w:multiLevelType w:val="hybridMultilevel"/>
    <w:tmpl w:val="7F94EF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64AA2748"/>
    <w:multiLevelType w:val="hybridMultilevel"/>
    <w:tmpl w:val="7A661D86"/>
    <w:lvl w:ilvl="0">
      <w:start w:val="1"/>
      <w:numFmt w:val="decimal"/>
      <w:lvlText w:val="%1."/>
      <w:lvlJc w:val="left"/>
      <w:pPr>
        <w:tabs>
          <w:tab w:val="num" w:pos="8866"/>
        </w:tabs>
        <w:ind w:left="8866" w:hanging="360"/>
      </w:pPr>
      <w:rPr>
        <w:rFonts w:cs="Times New Roman"/>
        <w:b/>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6BDB000D"/>
    <w:multiLevelType w:val="hybridMultilevel"/>
    <w:tmpl w:val="65DAC856"/>
    <w:lvl w:ilvl="0">
      <w:start w:val="1"/>
      <w:numFmt w:val="decimal"/>
      <w:lvlText w:val="%1."/>
      <w:lvlJc w:val="left"/>
      <w:pPr>
        <w:tabs>
          <w:tab w:val="num" w:pos="8940"/>
        </w:tabs>
        <w:ind w:left="8940" w:hanging="360"/>
      </w:pPr>
      <w:rPr>
        <w:rFonts w:cs="Times New Roman"/>
        <w:b/>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6C27740A"/>
    <w:multiLevelType w:val="hybridMultilevel"/>
    <w:tmpl w:val="757A61B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6EDA7953"/>
    <w:multiLevelType w:val="hybridMultilevel"/>
    <w:tmpl w:val="0F6E596E"/>
    <w:lvl w:ilvl="0">
      <w:start w:val="1"/>
      <w:numFmt w:val="decimal"/>
      <w:lvlText w:val="%1."/>
      <w:lvlJc w:val="left"/>
      <w:pPr>
        <w:tabs>
          <w:tab w:val="num" w:pos="8866"/>
        </w:tabs>
        <w:ind w:left="8866" w:hanging="360"/>
      </w:pPr>
      <w:rPr>
        <w:rFonts w:cs="Times New Roman"/>
        <w:b/>
        <w:i w:val="0"/>
        <w:rtl w:val="0"/>
        <w:cs w:val="0"/>
      </w:rPr>
    </w:lvl>
    <w:lvl w:ilvl="1">
      <w:start w:val="1"/>
      <w:numFmt w:val="decimal"/>
      <w:lvlText w:val="%2."/>
      <w:lvlJc w:val="left"/>
      <w:pPr>
        <w:tabs>
          <w:tab w:val="num" w:pos="1440"/>
        </w:tabs>
        <w:ind w:left="1440" w:hanging="360"/>
      </w:pPr>
      <w:rPr>
        <w:rFonts w:cs="Times New Roman"/>
        <w:b/>
        <w:i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71DF5B32"/>
    <w:multiLevelType w:val="hybridMultilevel"/>
    <w:tmpl w:val="80D28B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7990941"/>
    <w:multiLevelType w:val="hybridMultilevel"/>
    <w:tmpl w:val="4BA448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9AC0C41"/>
    <w:multiLevelType w:val="hybridMultilevel"/>
    <w:tmpl w:val="AF72369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0"/>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FC65AF"/>
    <w:rsid w:val="000102EC"/>
    <w:rsid w:val="000B026D"/>
    <w:rsid w:val="0017678E"/>
    <w:rsid w:val="00183148"/>
    <w:rsid w:val="00197129"/>
    <w:rsid w:val="001D425F"/>
    <w:rsid w:val="002024FD"/>
    <w:rsid w:val="00216951"/>
    <w:rsid w:val="00307C28"/>
    <w:rsid w:val="00375878"/>
    <w:rsid w:val="003F2931"/>
    <w:rsid w:val="00436343"/>
    <w:rsid w:val="004F46D4"/>
    <w:rsid w:val="0054012D"/>
    <w:rsid w:val="00583347"/>
    <w:rsid w:val="00587525"/>
    <w:rsid w:val="00600614"/>
    <w:rsid w:val="00614D7C"/>
    <w:rsid w:val="00737F1D"/>
    <w:rsid w:val="00752FFA"/>
    <w:rsid w:val="007C1319"/>
    <w:rsid w:val="007C2D80"/>
    <w:rsid w:val="00847CB5"/>
    <w:rsid w:val="008965F8"/>
    <w:rsid w:val="008C55DF"/>
    <w:rsid w:val="0097072D"/>
    <w:rsid w:val="00981D0A"/>
    <w:rsid w:val="009A7D97"/>
    <w:rsid w:val="009B2F08"/>
    <w:rsid w:val="009B4783"/>
    <w:rsid w:val="009F1E6B"/>
    <w:rsid w:val="00A372D0"/>
    <w:rsid w:val="00A41B73"/>
    <w:rsid w:val="00A55B1C"/>
    <w:rsid w:val="00AB4415"/>
    <w:rsid w:val="00AE6F9E"/>
    <w:rsid w:val="00B81702"/>
    <w:rsid w:val="00C179BE"/>
    <w:rsid w:val="00C34BDA"/>
    <w:rsid w:val="00C72572"/>
    <w:rsid w:val="00C8198B"/>
    <w:rsid w:val="00CD34E0"/>
    <w:rsid w:val="00CE372E"/>
    <w:rsid w:val="00CF0E3B"/>
    <w:rsid w:val="00D10B69"/>
    <w:rsid w:val="00D8790F"/>
    <w:rsid w:val="00DC5004"/>
    <w:rsid w:val="00E668EE"/>
    <w:rsid w:val="00E96201"/>
    <w:rsid w:val="00EB34D2"/>
    <w:rsid w:val="00EB53FE"/>
    <w:rsid w:val="00ED1B9D"/>
    <w:rsid w:val="00F11E2A"/>
    <w:rsid w:val="00F46086"/>
    <w:rsid w:val="00F57F13"/>
    <w:rsid w:val="00F90A28"/>
    <w:rsid w:val="00FC65AF"/>
    <w:rsid w:val="00FD0FD5"/>
    <w:rsid w:val="00FD190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C65AF"/>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ListParagraph">
    <w:name w:val="List Paragraph"/>
    <w:basedOn w:val="Normal"/>
    <w:uiPriority w:val="99"/>
    <w:rsid w:val="00FC65AF"/>
    <w:pPr>
      <w:ind w:left="708"/>
      <w:jc w:val="left"/>
    </w:pPr>
  </w:style>
  <w:style w:type="paragraph" w:customStyle="1" w:styleId="NoSpacing2">
    <w:name w:val="No Spacing2"/>
    <w:uiPriority w:val="99"/>
    <w:rsid w:val="00FC65A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NoSpacing1">
    <w:name w:val="No Spacing1"/>
    <w:uiPriority w:val="99"/>
    <w:rsid w:val="00FC65A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Default">
    <w:name w:val="Default"/>
    <w:uiPriority w:val="99"/>
    <w:rsid w:val="00FC65AF"/>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PlaceholderText">
    <w:name w:val="Placeholder Text"/>
    <w:basedOn w:val="DefaultParagraphFont"/>
    <w:uiPriority w:val="99"/>
    <w:semiHidden/>
    <w:rsid w:val="00587525"/>
    <w:rPr>
      <w:rFonts w:ascii="Times New Roman" w:hAnsi="Times New Roman" w:cs="Times New Roman"/>
      <w:color w:val="808080"/>
      <w:rtl w:val="0"/>
      <w:cs w:val="0"/>
    </w:rPr>
  </w:style>
  <w:style w:type="paragraph" w:styleId="Footer">
    <w:name w:val="footer"/>
    <w:basedOn w:val="Normal"/>
    <w:link w:val="PtaChar"/>
    <w:uiPriority w:val="99"/>
    <w:rsid w:val="00375878"/>
    <w:pPr>
      <w:tabs>
        <w:tab w:val="center" w:pos="4536"/>
        <w:tab w:val="right" w:pos="9072"/>
      </w:tabs>
      <w:jc w:val="left"/>
    </w:pPr>
  </w:style>
  <w:style w:type="character" w:customStyle="1" w:styleId="PtaChar">
    <w:name w:val="Päta Char"/>
    <w:basedOn w:val="DefaultParagraphFont"/>
    <w:link w:val="Footer"/>
    <w:uiPriority w:val="99"/>
    <w:semiHidden/>
    <w:locked/>
    <w:rPr>
      <w:rFonts w:ascii="Calibri" w:hAnsi="Calibri" w:cs="Times New Roman"/>
      <w:rtl w:val="0"/>
      <w:cs w:val="0"/>
      <w:lang w:val="x-none" w:eastAsia="en-US"/>
    </w:rPr>
  </w:style>
  <w:style w:type="character" w:styleId="PageNumber">
    <w:name w:val="page number"/>
    <w:basedOn w:val="DefaultParagraphFont"/>
    <w:uiPriority w:val="99"/>
    <w:rsid w:val="0037587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18</Pages>
  <Words>6207</Words>
  <Characters>35381</Characters>
  <Application>Microsoft Office Word</Application>
  <DocSecurity>0</DocSecurity>
  <Lines>0</Lines>
  <Paragraphs>0</Paragraphs>
  <ScaleCrop>false</ScaleCrop>
  <Company>Ministerstvo spravodlivosti SR</Company>
  <LinksUpToDate>false</LinksUpToDate>
  <CharactersWithSpaces>41505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sona.berakova</dc:creator>
  <cp:lastModifiedBy>milan.budjac</cp:lastModifiedBy>
  <cp:revision>2</cp:revision>
  <cp:lastPrinted>2011-06-08T14:21:00Z</cp:lastPrinted>
  <dcterms:created xsi:type="dcterms:W3CDTF">2011-06-08T14:22:00Z</dcterms:created>
  <dcterms:modified xsi:type="dcterms:W3CDTF">2011-06-08T14:22:00Z</dcterms:modified>
</cp:coreProperties>
</file>