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653F" w:rsidP="0038653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38653F" w:rsidRPr="007252C9" w:rsidP="0038653F">
      <w:pPr>
        <w:pStyle w:val="Heading1"/>
        <w:bidi w:val="0"/>
        <w:rPr>
          <w:rFonts w:ascii="Times New Roman" w:hAnsi="Times New Roman"/>
        </w:rPr>
      </w:pPr>
      <w:r w:rsidRPr="007252C9">
        <w:rPr>
          <w:rFonts w:ascii="Times New Roman" w:hAnsi="Times New Roman"/>
        </w:rPr>
        <w:t>V</w:t>
      </w:r>
      <w:r>
        <w:rPr>
          <w:rFonts w:ascii="Times New Roman" w:hAnsi="Times New Roman"/>
        </w:rPr>
        <w:t>yhláška</w:t>
      </w:r>
    </w:p>
    <w:p w:rsidR="0038653F" w:rsidRPr="007252C9" w:rsidP="0038653F">
      <w:pPr>
        <w:pStyle w:val="Heading2"/>
        <w:bidi w:val="0"/>
        <w:rPr>
          <w:rFonts w:ascii="Times New Roman" w:hAnsi="Times New Roman"/>
        </w:rPr>
      </w:pPr>
      <w:r w:rsidRPr="007252C9">
        <w:rPr>
          <w:rFonts w:ascii="Times New Roman" w:hAnsi="Times New Roman"/>
        </w:rPr>
        <w:t xml:space="preserve">Ministerstva pôdohospodárstva </w:t>
      </w:r>
      <w:r>
        <w:rPr>
          <w:rFonts w:ascii="Times New Roman" w:hAnsi="Times New Roman"/>
          <w:lang w:eastAsia="x-none"/>
        </w:rPr>
        <w:t xml:space="preserve">a rozvoja vidieka </w:t>
      </w:r>
      <w:r w:rsidRPr="007252C9">
        <w:rPr>
          <w:rFonts w:ascii="Times New Roman" w:hAnsi="Times New Roman"/>
        </w:rPr>
        <w:t>Slovenskej republiky</w:t>
      </w:r>
    </w:p>
    <w:p w:rsidR="0038653F" w:rsidRPr="007252C9" w:rsidP="0038653F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7252C9">
        <w:rPr>
          <w:rFonts w:ascii="Times New Roman" w:hAnsi="Times New Roman"/>
        </w:rPr>
        <w:t> </w:t>
      </w:r>
      <w:r>
        <w:rPr>
          <w:rFonts w:ascii="Times New Roman" w:hAnsi="Times New Roman"/>
        </w:rPr>
        <w:t>.................. 2011,</w:t>
      </w:r>
    </w:p>
    <w:p w:rsidR="0038653F" w:rsidRPr="00EC2A35" w:rsidP="0038653F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vykonanie zákona </w:t>
      </w:r>
      <w:r w:rsidR="00E12714">
        <w:rPr>
          <w:rFonts w:ascii="Times New Roman" w:hAnsi="Times New Roman"/>
        </w:rPr>
        <w:t xml:space="preserve">č. 39/2007 Z. z. o veterinárnej starostlivosti </w:t>
      </w:r>
      <w:r w:rsidR="00E12714">
        <w:rPr>
          <w:rFonts w:ascii="Times New Roman" w:hAnsi="Times New Roman"/>
        </w:rPr>
        <w:br/>
      </w:r>
      <w:r w:rsidR="00E12714">
        <w:rPr>
          <w:rFonts w:ascii="Times New Roman" w:hAnsi="Times New Roman"/>
        </w:rPr>
        <w:t xml:space="preserve">v znení neskorších predpisov </w:t>
      </w:r>
    </w:p>
    <w:p w:rsidR="0038653F" w:rsidP="0038653F">
      <w:pPr>
        <w:pStyle w:val="odsek"/>
        <w:bidi w:val="0"/>
        <w:spacing w:before="600" w:after="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pôdohospodárstva a rozvoja vidieka Slovenskej republiky (ďalej len „ministerstvo“) podľa § 53 písm. d) až g) zákona č. 39/2007 Z. z. o veterinárnej starostlivosti v znení neskorších predpisov </w:t>
      </w:r>
      <w:r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</w:rPr>
        <w:t>stanovuje:</w:t>
      </w:r>
    </w:p>
    <w:p w:rsidR="0038653F" w:rsidRPr="004F34C8" w:rsidP="0038653F">
      <w:pPr>
        <w:pStyle w:val="a"/>
        <w:bidi w:val="0"/>
        <w:rPr>
          <w:rFonts w:ascii="Times New Roman" w:hAnsi="Times New Roman"/>
        </w:rPr>
      </w:pPr>
    </w:p>
    <w:p w:rsidR="0038653F" w:rsidP="0038653F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  <w:lang w:eastAsia="x-none"/>
        </w:rPr>
        <w:t>Predmet úpravy</w:t>
      </w:r>
    </w:p>
    <w:p w:rsidR="0038653F" w:rsidP="0038653F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Táto vyhláška ustanovuje podrobnosti o</w:t>
      </w:r>
    </w:p>
    <w:p w:rsidR="0038653F" w:rsidP="00F6028B">
      <w:pPr>
        <w:pStyle w:val="adda"/>
        <w:numPr>
          <w:numId w:val="4"/>
        </w:numPr>
        <w:autoSpaceDE w:val="0"/>
        <w:autoSpaceDN w:val="0"/>
        <w:bidi w:val="0"/>
        <w:adjustRightInd w:val="0"/>
        <w:ind w:left="357" w:hanging="357"/>
        <w:rPr>
          <w:rFonts w:ascii="Times New Roman" w:hAnsi="Times New Roman"/>
        </w:rPr>
      </w:pPr>
      <w:r w:rsidRPr="0038653F">
        <w:rPr>
          <w:rFonts w:ascii="Times New Roman" w:hAnsi="Times New Roman"/>
          <w:szCs w:val="24"/>
        </w:rPr>
        <w:t>výnimkách pri zbere, preprave a odstraňovaní vedľajších živočíšnych produktov a o použití vedľajších živočíšnych produktov na osobitné kŕmne účely,</w:t>
      </w:r>
    </w:p>
    <w:p w:rsidR="0038653F" w:rsidP="00F6028B">
      <w:pPr>
        <w:pStyle w:val="adda"/>
        <w:numPr>
          <w:numId w:val="4"/>
        </w:numPr>
        <w:autoSpaceDE w:val="0"/>
        <w:autoSpaceDN w:val="0"/>
        <w:bidi w:val="0"/>
        <w:adjustRightInd w:val="0"/>
        <w:ind w:left="357" w:hanging="357"/>
        <w:rPr>
          <w:rFonts w:ascii="Times New Roman" w:hAnsi="Times New Roman"/>
        </w:rPr>
      </w:pPr>
      <w:r w:rsidRPr="0038653F">
        <w:rPr>
          <w:rFonts w:ascii="Times New Roman" w:hAnsi="Times New Roman"/>
          <w:szCs w:val="24"/>
        </w:rPr>
        <w:t>skúškach poľovníkov o hygiene a ochrane zdravia osôb, o vedení evidencie a o požadovaných hláseniach</w:t>
      </w:r>
      <w:r>
        <w:rPr>
          <w:rFonts w:ascii="Times New Roman" w:hAnsi="Times New Roman"/>
        </w:rPr>
        <w:t>,</w:t>
      </w:r>
    </w:p>
    <w:p w:rsidR="0038653F" w:rsidP="00F6028B">
      <w:pPr>
        <w:pStyle w:val="adda"/>
        <w:numPr>
          <w:numId w:val="4"/>
        </w:numPr>
        <w:autoSpaceDE w:val="0"/>
        <w:autoSpaceDN w:val="0"/>
        <w:bidi w:val="0"/>
        <w:adjustRightInd w:val="0"/>
        <w:ind w:left="357" w:hanging="357"/>
        <w:rPr>
          <w:rFonts w:ascii="Times New Roman" w:hAnsi="Times New Roman"/>
        </w:rPr>
      </w:pPr>
      <w:r w:rsidRPr="0038653F">
        <w:rPr>
          <w:rFonts w:ascii="Times New Roman" w:hAnsi="Times New Roman"/>
          <w:szCs w:val="24"/>
        </w:rPr>
        <w:t>chove nebezpečných živočíchov</w:t>
      </w:r>
      <w:r>
        <w:rPr>
          <w:rFonts w:ascii="Times New Roman" w:hAnsi="Times New Roman"/>
        </w:rPr>
        <w:t>,</w:t>
      </w:r>
    </w:p>
    <w:p w:rsidR="0038653F" w:rsidP="00F6028B">
      <w:pPr>
        <w:pStyle w:val="adda"/>
        <w:numPr>
          <w:numId w:val="4"/>
        </w:numPr>
        <w:autoSpaceDE w:val="0"/>
        <w:autoSpaceDN w:val="0"/>
        <w:bidi w:val="0"/>
        <w:adjustRightInd w:val="0"/>
        <w:ind w:left="357" w:hanging="357"/>
        <w:rPr>
          <w:rFonts w:ascii="Times New Roman" w:hAnsi="Times New Roman"/>
        </w:rPr>
      </w:pPr>
      <w:r w:rsidRPr="0038653F">
        <w:rPr>
          <w:rFonts w:ascii="Times New Roman" w:hAnsi="Times New Roman"/>
          <w:szCs w:val="24"/>
        </w:rPr>
        <w:t>identifikácii a registrácii hospodárskych zvierat a spoločenských zvierat podľa § 19.</w:t>
      </w:r>
    </w:p>
    <w:p w:rsidR="0038653F" w:rsidP="0038653F">
      <w:pPr>
        <w:pStyle w:val="a"/>
        <w:bidi w:val="0"/>
        <w:rPr>
          <w:rFonts w:ascii="Times New Roman" w:hAnsi="Times New Roman"/>
        </w:rPr>
      </w:pPr>
    </w:p>
    <w:p w:rsidR="0038653F" w:rsidRPr="0038653F" w:rsidP="0038653F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V</w:t>
      </w:r>
      <w:r w:rsidRPr="0038653F">
        <w:rPr>
          <w:rFonts w:ascii="Times New Roman" w:hAnsi="Times New Roman"/>
          <w:szCs w:val="24"/>
        </w:rPr>
        <w:t>edľajš</w:t>
      </w:r>
      <w:r>
        <w:rPr>
          <w:rFonts w:ascii="Times New Roman" w:hAnsi="Times New Roman"/>
          <w:szCs w:val="24"/>
        </w:rPr>
        <w:t>ie</w:t>
      </w:r>
      <w:r w:rsidRPr="0038653F">
        <w:rPr>
          <w:rFonts w:ascii="Times New Roman" w:hAnsi="Times New Roman"/>
          <w:szCs w:val="24"/>
        </w:rPr>
        <w:t xml:space="preserve"> živočíšn</w:t>
      </w:r>
      <w:r>
        <w:rPr>
          <w:rFonts w:ascii="Times New Roman" w:hAnsi="Times New Roman"/>
          <w:szCs w:val="24"/>
        </w:rPr>
        <w:t>e</w:t>
      </w:r>
      <w:r w:rsidRPr="0038653F">
        <w:rPr>
          <w:rFonts w:ascii="Times New Roman" w:hAnsi="Times New Roman"/>
          <w:szCs w:val="24"/>
        </w:rPr>
        <w:t xml:space="preserve"> produkt</w:t>
      </w:r>
      <w:r>
        <w:rPr>
          <w:rFonts w:ascii="Times New Roman" w:hAnsi="Times New Roman"/>
          <w:szCs w:val="24"/>
        </w:rPr>
        <w:t>y</w:t>
      </w:r>
    </w:p>
    <w:p w:rsidR="0038653F" w:rsidP="0038653F">
      <w:pPr>
        <w:pStyle w:val="Default"/>
        <w:bidi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Ustanovenie bude obsahovať</w:t>
      </w:r>
      <w:r w:rsidRPr="007F4E3C" w:rsidR="007F4E3C">
        <w:rPr>
          <w:rFonts w:ascii="Times New Roman" w:hAnsi="Times New Roman"/>
          <w:color w:val="auto"/>
        </w:rPr>
        <w:t xml:space="preserve"> </w:t>
      </w:r>
      <w:r w:rsidR="007F4E3C">
        <w:rPr>
          <w:rFonts w:ascii="Times New Roman" w:hAnsi="Times New Roman"/>
          <w:color w:val="auto"/>
        </w:rPr>
        <w:t>p</w:t>
      </w:r>
      <w:r w:rsidRPr="0038653F" w:rsidR="007F4E3C">
        <w:rPr>
          <w:rFonts w:ascii="Times New Roman" w:hAnsi="Times New Roman"/>
          <w:color w:val="auto"/>
        </w:rPr>
        <w:t>odrobnosti o </w:t>
      </w:r>
      <w:r>
        <w:rPr>
          <w:rFonts w:ascii="Times New Roman" w:hAnsi="Times New Roman"/>
          <w:color w:val="auto"/>
        </w:rPr>
        <w:t>:</w:t>
      </w:r>
    </w:p>
    <w:p w:rsidR="008B0FB0" w:rsidP="00F6028B">
      <w:pPr>
        <w:pStyle w:val="Default"/>
        <w:numPr>
          <w:numId w:val="5"/>
        </w:numPr>
        <w:bidi w:val="0"/>
        <w:ind w:left="357" w:hanging="357"/>
        <w:jc w:val="both"/>
        <w:rPr>
          <w:rFonts w:ascii="Times New Roman" w:hAnsi="Times New Roman"/>
          <w:color w:val="auto"/>
        </w:rPr>
      </w:pPr>
      <w:r w:rsidRPr="0038653F" w:rsidR="0038653F">
        <w:rPr>
          <w:rFonts w:ascii="Times New Roman" w:hAnsi="Times New Roman"/>
          <w:color w:val="auto"/>
        </w:rPr>
        <w:t>výnimkách pri zbere, preprave a odstraňovaní vedľajších živočíšnych produktov</w:t>
      </w:r>
      <w:r>
        <w:rPr>
          <w:rFonts w:ascii="Times New Roman" w:hAnsi="Times New Roman"/>
          <w:color w:val="auto"/>
        </w:rPr>
        <w:t>,</w:t>
      </w:r>
    </w:p>
    <w:p w:rsidR="008B0FB0" w:rsidP="00F6028B">
      <w:pPr>
        <w:pStyle w:val="Default"/>
        <w:numPr>
          <w:numId w:val="5"/>
        </w:numPr>
        <w:bidi w:val="0"/>
        <w:ind w:left="357" w:hanging="357"/>
        <w:jc w:val="both"/>
        <w:rPr>
          <w:rFonts w:ascii="Times New Roman" w:hAnsi="Times New Roman"/>
          <w:color w:val="auto"/>
        </w:rPr>
      </w:pPr>
      <w:r w:rsidRPr="0038653F" w:rsidR="0038653F">
        <w:rPr>
          <w:rFonts w:ascii="Times New Roman" w:hAnsi="Times New Roman"/>
          <w:color w:val="auto"/>
        </w:rPr>
        <w:t>spôsob</w:t>
      </w:r>
      <w:r w:rsidR="007F4E3C">
        <w:rPr>
          <w:rFonts w:ascii="Times New Roman" w:hAnsi="Times New Roman"/>
          <w:color w:val="auto"/>
        </w:rPr>
        <w:t>och</w:t>
      </w:r>
      <w:r w:rsidRPr="0038653F" w:rsidR="0038653F">
        <w:rPr>
          <w:rFonts w:ascii="Times New Roman" w:hAnsi="Times New Roman"/>
          <w:color w:val="auto"/>
        </w:rPr>
        <w:t xml:space="preserve"> odstraňovania zakopaním mŕtvych spoločenských zvierat a zvierat z čeľade koňovitých, spálením alebo zakopaním na mieste alebo inými prostriedkami pod úradným dohľadom, ktorým sa predíde prenosu rizík pre verejné zdravie a zdravie zvierat </w:t>
      </w:r>
      <w:r>
        <w:rPr>
          <w:rFonts w:ascii="Times New Roman" w:hAnsi="Times New Roman"/>
          <w:color w:val="auto"/>
        </w:rPr>
        <w:t>alebo</w:t>
      </w:r>
      <w:r w:rsidRPr="0038653F" w:rsidR="0038653F">
        <w:rPr>
          <w:rFonts w:ascii="Times New Roman" w:hAnsi="Times New Roman"/>
          <w:color w:val="auto"/>
        </w:rPr>
        <w:t xml:space="preserve"> inými prostriedkami ako spálením alebo zakopaním na mieste v prípade materiálov kategórie 2 a kategórie 3, ktoré nepredstavujú riziko pre verejné zdravie a zdravie zvierat , pričom ide o vykonani</w:t>
      </w:r>
      <w:r>
        <w:rPr>
          <w:rFonts w:ascii="Times New Roman" w:hAnsi="Times New Roman"/>
          <w:color w:val="auto"/>
        </w:rPr>
        <w:t>e čl. 19 nariadenia 1069/2009,</w:t>
      </w:r>
    </w:p>
    <w:p w:rsidR="0038653F" w:rsidRPr="0038653F" w:rsidP="00F6028B">
      <w:pPr>
        <w:pStyle w:val="Default"/>
        <w:numPr>
          <w:numId w:val="5"/>
        </w:numPr>
        <w:bidi w:val="0"/>
        <w:ind w:left="357" w:hanging="357"/>
        <w:jc w:val="both"/>
        <w:rPr>
          <w:rFonts w:ascii="Times New Roman" w:hAnsi="Times New Roman"/>
          <w:color w:val="auto"/>
        </w:rPr>
      </w:pPr>
      <w:r w:rsidRPr="0038653F">
        <w:rPr>
          <w:rFonts w:ascii="Times New Roman" w:hAnsi="Times New Roman"/>
          <w:color w:val="auto"/>
        </w:rPr>
        <w:t>použití vedľajších živočíšnych produktov a podmienky ich využitia na osobitné kŕmne účely pre zvieratá v zoo, cirkusových zvierat; plazov a dravých vtákov, okrem zoo zvierat alebo</w:t>
      </w:r>
      <w:r w:rsidR="008B0FB0">
        <w:rPr>
          <w:rFonts w:ascii="Times New Roman" w:hAnsi="Times New Roman"/>
          <w:color w:val="auto"/>
        </w:rPr>
        <w:t xml:space="preserve"> cirkusových zvierat, </w:t>
      </w:r>
      <w:r w:rsidRPr="0038653F">
        <w:rPr>
          <w:rFonts w:ascii="Times New Roman" w:hAnsi="Times New Roman"/>
          <w:color w:val="auto"/>
        </w:rPr>
        <w:t>kožušinových zvierat</w:t>
      </w:r>
      <w:r w:rsidR="008B0FB0">
        <w:rPr>
          <w:rFonts w:ascii="Times New Roman" w:hAnsi="Times New Roman"/>
          <w:color w:val="auto"/>
        </w:rPr>
        <w:t>,</w:t>
      </w:r>
      <w:r w:rsidRPr="0038653F">
        <w:rPr>
          <w:rFonts w:ascii="Times New Roman" w:hAnsi="Times New Roman"/>
          <w:color w:val="auto"/>
        </w:rPr>
        <w:t xml:space="preserve"> voľne žijúcich zvierat</w:t>
      </w:r>
      <w:r w:rsidR="008B0FB0">
        <w:rPr>
          <w:rFonts w:ascii="Times New Roman" w:hAnsi="Times New Roman"/>
          <w:color w:val="auto"/>
        </w:rPr>
        <w:t>,</w:t>
      </w:r>
      <w:r w:rsidRPr="0038653F">
        <w:rPr>
          <w:rFonts w:ascii="Times New Roman" w:hAnsi="Times New Roman"/>
          <w:color w:val="auto"/>
        </w:rPr>
        <w:t xml:space="preserve"> psov z uznaných chovateľských staníc alebo svoriek psov</w:t>
      </w:r>
      <w:r w:rsidR="008B0FB0">
        <w:rPr>
          <w:rFonts w:ascii="Times New Roman" w:hAnsi="Times New Roman"/>
          <w:color w:val="auto"/>
        </w:rPr>
        <w:t>,</w:t>
      </w:r>
      <w:r w:rsidRPr="0038653F">
        <w:rPr>
          <w:rFonts w:ascii="Times New Roman" w:hAnsi="Times New Roman"/>
          <w:color w:val="auto"/>
        </w:rPr>
        <w:t xml:space="preserve"> psov a mačiek v útulkoch a červov a lariev slúžiacich ako návnada pri rybolove.</w:t>
      </w:r>
    </w:p>
    <w:p w:rsidR="0038653F" w:rsidRPr="0038653F" w:rsidP="008B0FB0">
      <w:pPr>
        <w:pStyle w:val="a"/>
        <w:bidi w:val="0"/>
        <w:rPr>
          <w:rFonts w:ascii="Times New Roman" w:hAnsi="Times New Roman"/>
        </w:rPr>
      </w:pPr>
    </w:p>
    <w:p w:rsidR="0038653F" w:rsidRPr="0038653F" w:rsidP="008B0FB0">
      <w:pPr>
        <w:pStyle w:val="Heading2"/>
        <w:bidi w:val="0"/>
        <w:rPr>
          <w:rFonts w:ascii="Times New Roman" w:hAnsi="Times New Roman"/>
        </w:rPr>
      </w:pPr>
      <w:r w:rsidR="008B0FB0">
        <w:rPr>
          <w:rFonts w:ascii="Times New Roman" w:hAnsi="Times New Roman"/>
        </w:rPr>
        <w:t>Skúšky poľovníkov</w:t>
      </w:r>
    </w:p>
    <w:p w:rsidR="008B0FB0" w:rsidP="0038653F">
      <w:pPr>
        <w:autoSpaceDE w:val="0"/>
        <w:autoSpaceDN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Ustanovenie bude obsahovať</w:t>
      </w:r>
      <w:r w:rsidRPr="008B0FB0">
        <w:rPr>
          <w:rFonts w:ascii="Times New Roman" w:hAnsi="Times New Roman"/>
          <w:szCs w:val="24"/>
        </w:rPr>
        <w:t xml:space="preserve"> </w:t>
      </w:r>
      <w:r w:rsidRPr="0038653F">
        <w:rPr>
          <w:rFonts w:ascii="Times New Roman" w:hAnsi="Times New Roman"/>
          <w:szCs w:val="24"/>
        </w:rPr>
        <w:t>podrobnosti o </w:t>
      </w:r>
      <w:r>
        <w:rPr>
          <w:rFonts w:ascii="Times New Roman" w:hAnsi="Times New Roman"/>
          <w:szCs w:val="24"/>
        </w:rPr>
        <w:t>:</w:t>
      </w:r>
    </w:p>
    <w:p w:rsidR="008B0FB0" w:rsidP="00F6028B">
      <w:pPr>
        <w:numPr>
          <w:numId w:val="6"/>
        </w:numPr>
        <w:autoSpaceDE w:val="0"/>
        <w:autoSpaceDN w:val="0"/>
        <w:bidi w:val="0"/>
        <w:ind w:left="357" w:hanging="357"/>
        <w:rPr>
          <w:rFonts w:ascii="Times New Roman" w:hAnsi="Times New Roman"/>
          <w:szCs w:val="24"/>
        </w:rPr>
      </w:pPr>
      <w:r w:rsidRPr="0038653F" w:rsidR="0038653F">
        <w:rPr>
          <w:rFonts w:ascii="Times New Roman" w:hAnsi="Times New Roman"/>
          <w:szCs w:val="24"/>
        </w:rPr>
        <w:t>rozsahu a predmete skúšok,</w:t>
      </w:r>
    </w:p>
    <w:p w:rsidR="008B0FB0" w:rsidP="00F6028B">
      <w:pPr>
        <w:numPr>
          <w:numId w:val="6"/>
        </w:numPr>
        <w:autoSpaceDE w:val="0"/>
        <w:autoSpaceDN w:val="0"/>
        <w:bidi w:val="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skúšobnej komisii</w:t>
      </w:r>
      <w:r w:rsidRPr="0038653F" w:rsidR="0038653F">
        <w:rPr>
          <w:rFonts w:ascii="Times New Roman" w:hAnsi="Times New Roman"/>
          <w:szCs w:val="24"/>
        </w:rPr>
        <w:t>, zloženie, testy, výsledky</w:t>
      </w:r>
      <w:r>
        <w:rPr>
          <w:rFonts w:ascii="Times New Roman" w:hAnsi="Times New Roman"/>
          <w:szCs w:val="24"/>
        </w:rPr>
        <w:t xml:space="preserve"> a hodnotenie výsledkov skúšok,</w:t>
      </w:r>
    </w:p>
    <w:p w:rsidR="008B0FB0" w:rsidP="00F6028B">
      <w:pPr>
        <w:numPr>
          <w:numId w:val="6"/>
        </w:numPr>
        <w:autoSpaceDE w:val="0"/>
        <w:autoSpaceDN w:val="0"/>
        <w:bidi w:val="0"/>
        <w:ind w:left="357" w:hanging="357"/>
        <w:rPr>
          <w:rFonts w:ascii="Times New Roman" w:hAnsi="Times New Roman"/>
          <w:szCs w:val="24"/>
        </w:rPr>
      </w:pPr>
      <w:r w:rsidRPr="0038653F" w:rsidR="0038653F">
        <w:rPr>
          <w:rFonts w:ascii="Times New Roman" w:hAnsi="Times New Roman"/>
          <w:szCs w:val="24"/>
        </w:rPr>
        <w:t>vedení evidencie použitia ulovenej voľne žijúcej zveri aleb</w:t>
      </w:r>
      <w:r>
        <w:rPr>
          <w:rFonts w:ascii="Times New Roman" w:hAnsi="Times New Roman"/>
          <w:szCs w:val="24"/>
        </w:rPr>
        <w:t>o zveriny na prepísanom tlačive</w:t>
      </w:r>
      <w:r w:rsidRPr="0038653F" w:rsidR="0038653F">
        <w:rPr>
          <w:rFonts w:ascii="Times New Roman" w:hAnsi="Times New Roman"/>
          <w:szCs w:val="24"/>
        </w:rPr>
        <w:t>, ktorá obsahuje dátum ulovenia zveri, číslo značky použitej na označenie konkrétneho uloveného zvieraťa a druh použitia ulovenej zveri alebo zveriny meno a adresu osoby (konečného spotrebiteľa), uchovávanie dokladov 12 mesiacov,</w:t>
      </w:r>
    </w:p>
    <w:p w:rsidR="0038653F" w:rsidRPr="0038653F" w:rsidP="00F6028B">
      <w:pPr>
        <w:numPr>
          <w:numId w:val="6"/>
        </w:numPr>
        <w:autoSpaceDE w:val="0"/>
        <w:autoSpaceDN w:val="0"/>
        <w:bidi w:val="0"/>
        <w:ind w:left="357" w:hanging="357"/>
        <w:rPr>
          <w:rFonts w:ascii="Times New Roman" w:hAnsi="Times New Roman"/>
          <w:szCs w:val="24"/>
        </w:rPr>
      </w:pPr>
      <w:r w:rsidRPr="0038653F">
        <w:rPr>
          <w:rFonts w:ascii="Times New Roman" w:hAnsi="Times New Roman"/>
          <w:szCs w:val="24"/>
        </w:rPr>
        <w:t>hlásen</w:t>
      </w:r>
      <w:r w:rsidR="008B0FB0">
        <w:rPr>
          <w:rFonts w:ascii="Times New Roman" w:hAnsi="Times New Roman"/>
          <w:szCs w:val="24"/>
        </w:rPr>
        <w:t>í</w:t>
      </w:r>
      <w:r w:rsidRPr="0038653F">
        <w:rPr>
          <w:rFonts w:ascii="Times New Roman" w:hAnsi="Times New Roman"/>
          <w:szCs w:val="24"/>
        </w:rPr>
        <w:t xml:space="preserve"> údajov na RVPS po skončení poľovníckej sezóny a vzor predpísaného tlačiva určeného na hlásenie .</w:t>
      </w:r>
    </w:p>
    <w:p w:rsidR="0038653F" w:rsidRPr="0038653F" w:rsidP="008B0FB0">
      <w:pPr>
        <w:pStyle w:val="a"/>
        <w:bidi w:val="0"/>
        <w:rPr>
          <w:rFonts w:ascii="Times New Roman" w:hAnsi="Times New Roman"/>
        </w:rPr>
      </w:pPr>
    </w:p>
    <w:p w:rsidR="0038653F" w:rsidRPr="0038653F" w:rsidP="008B0FB0">
      <w:pPr>
        <w:pStyle w:val="Heading2"/>
        <w:bidi w:val="0"/>
        <w:rPr>
          <w:rFonts w:ascii="Times New Roman" w:hAnsi="Times New Roman"/>
        </w:rPr>
      </w:pPr>
      <w:r w:rsidR="008B0FB0">
        <w:rPr>
          <w:rFonts w:ascii="Times New Roman" w:hAnsi="Times New Roman"/>
        </w:rPr>
        <w:t>Nebezpečné živočíchy</w:t>
      </w:r>
    </w:p>
    <w:p w:rsidR="008B0FB0" w:rsidP="008B0FB0">
      <w:pPr>
        <w:autoSpaceDE w:val="0"/>
        <w:autoSpaceDN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Ustanovenie bude obsahovať</w:t>
      </w:r>
      <w:r w:rsidRPr="008B0FB0">
        <w:rPr>
          <w:rFonts w:ascii="Times New Roman" w:hAnsi="Times New Roman"/>
          <w:szCs w:val="24"/>
        </w:rPr>
        <w:t xml:space="preserve"> </w:t>
      </w:r>
      <w:r w:rsidRPr="0038653F">
        <w:rPr>
          <w:rFonts w:ascii="Times New Roman" w:hAnsi="Times New Roman"/>
          <w:szCs w:val="24"/>
        </w:rPr>
        <w:t>podrobnosti o </w:t>
      </w:r>
      <w:r>
        <w:rPr>
          <w:rFonts w:ascii="Times New Roman" w:hAnsi="Times New Roman"/>
          <w:szCs w:val="24"/>
        </w:rPr>
        <w:t>:</w:t>
      </w:r>
    </w:p>
    <w:p w:rsidR="008B0FB0" w:rsidP="00F6028B">
      <w:pPr>
        <w:pStyle w:val="odsek"/>
        <w:numPr>
          <w:numId w:val="7"/>
        </w:numPr>
        <w:bidi w:val="0"/>
        <w:spacing w:before="120" w:after="120"/>
        <w:ind w:left="357" w:hanging="357"/>
        <w:rPr>
          <w:rFonts w:ascii="Times New Roman" w:hAnsi="Times New Roman"/>
          <w:szCs w:val="24"/>
        </w:rPr>
      </w:pPr>
      <w:r w:rsidR="001741AF">
        <w:rPr>
          <w:rFonts w:ascii="Times New Roman" w:hAnsi="Times New Roman"/>
          <w:szCs w:val="24"/>
        </w:rPr>
        <w:t>ktorých nebezpečných živočíchov sa bude jednať,</w:t>
      </w:r>
    </w:p>
    <w:p w:rsidR="001741AF" w:rsidP="00F6028B">
      <w:pPr>
        <w:pStyle w:val="odsek"/>
        <w:numPr>
          <w:numId w:val="7"/>
        </w:numPr>
        <w:bidi w:val="0"/>
        <w:spacing w:before="120" w:after="12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podmienkach ich chovu a evidencie,</w:t>
      </w:r>
    </w:p>
    <w:p w:rsidR="001741AF" w:rsidP="00F6028B">
      <w:pPr>
        <w:pStyle w:val="odsek"/>
        <w:numPr>
          <w:numId w:val="7"/>
        </w:numPr>
        <w:bidi w:val="0"/>
        <w:spacing w:before="120" w:after="12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pravidelných hláseniach na príslušnú regionálnu veterinárnu a potravinovú správu,</w:t>
      </w:r>
    </w:p>
    <w:p w:rsidR="001741AF" w:rsidP="00F6028B">
      <w:pPr>
        <w:pStyle w:val="odsek"/>
        <w:numPr>
          <w:numId w:val="7"/>
        </w:numPr>
        <w:bidi w:val="0"/>
        <w:spacing w:before="120" w:after="12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dokumentácii, ktorá bude vedená.</w:t>
      </w:r>
    </w:p>
    <w:p w:rsidR="0038653F" w:rsidRPr="0038653F" w:rsidP="001741AF">
      <w:pPr>
        <w:pStyle w:val="a"/>
        <w:bidi w:val="0"/>
        <w:rPr>
          <w:rFonts w:ascii="Times New Roman" w:hAnsi="Times New Roman"/>
        </w:rPr>
      </w:pPr>
    </w:p>
    <w:p w:rsidR="001741AF" w:rsidP="001741AF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Registrácia zvierat</w:t>
      </w:r>
    </w:p>
    <w:p w:rsidR="001741AF" w:rsidP="001741AF">
      <w:pPr>
        <w:autoSpaceDE w:val="0"/>
        <w:autoSpaceDN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Ustanovenie bude obsahovať</w:t>
      </w:r>
      <w:r w:rsidRPr="008B0FB0">
        <w:rPr>
          <w:rFonts w:ascii="Times New Roman" w:hAnsi="Times New Roman"/>
          <w:szCs w:val="24"/>
        </w:rPr>
        <w:t xml:space="preserve"> </w:t>
      </w:r>
      <w:r w:rsidRPr="0038653F">
        <w:rPr>
          <w:rFonts w:ascii="Times New Roman" w:hAnsi="Times New Roman"/>
          <w:szCs w:val="24"/>
        </w:rPr>
        <w:t>podrobnosti o </w:t>
      </w:r>
      <w:r>
        <w:rPr>
          <w:rFonts w:ascii="Times New Roman" w:hAnsi="Times New Roman"/>
          <w:szCs w:val="24"/>
        </w:rPr>
        <w:t>:</w:t>
      </w:r>
    </w:p>
    <w:p w:rsidR="001741AF" w:rsidP="00F6028B">
      <w:pPr>
        <w:pStyle w:val="odsek"/>
        <w:numPr>
          <w:numId w:val="8"/>
        </w:numPr>
        <w:bidi w:val="0"/>
        <w:spacing w:before="120" w:after="120"/>
        <w:ind w:left="357" w:hanging="357"/>
        <w:rPr>
          <w:rFonts w:ascii="Times New Roman" w:hAnsi="Times New Roman"/>
          <w:szCs w:val="24"/>
        </w:rPr>
      </w:pPr>
      <w:r w:rsidRPr="0038653F" w:rsidR="0038653F">
        <w:rPr>
          <w:rFonts w:ascii="Times New Roman" w:hAnsi="Times New Roman"/>
          <w:szCs w:val="24"/>
        </w:rPr>
        <w:t>veterinárn</w:t>
      </w:r>
      <w:r>
        <w:rPr>
          <w:rFonts w:ascii="Times New Roman" w:hAnsi="Times New Roman"/>
          <w:szCs w:val="24"/>
        </w:rPr>
        <w:t>ych</w:t>
      </w:r>
      <w:r w:rsidRPr="0038653F" w:rsidR="0038653F">
        <w:rPr>
          <w:rFonts w:ascii="Times New Roman" w:hAnsi="Times New Roman"/>
          <w:szCs w:val="24"/>
        </w:rPr>
        <w:t xml:space="preserve"> požiadavk</w:t>
      </w:r>
      <w:r>
        <w:rPr>
          <w:rFonts w:ascii="Times New Roman" w:hAnsi="Times New Roman"/>
          <w:szCs w:val="24"/>
        </w:rPr>
        <w:t>ách</w:t>
      </w:r>
      <w:r w:rsidRPr="0038653F" w:rsidR="0038653F">
        <w:rPr>
          <w:rFonts w:ascii="Times New Roman" w:hAnsi="Times New Roman"/>
          <w:szCs w:val="24"/>
        </w:rPr>
        <w:t xml:space="preserve"> na identifikáciu a registráciu hospodárskych zvierat a spoločenských zvierat</w:t>
      </w:r>
      <w:r>
        <w:rPr>
          <w:rFonts w:ascii="Times New Roman" w:hAnsi="Times New Roman"/>
          <w:szCs w:val="24"/>
        </w:rPr>
        <w:t>,</w:t>
      </w:r>
    </w:p>
    <w:p w:rsidR="0038653F" w:rsidRPr="0038653F" w:rsidP="00F6028B">
      <w:pPr>
        <w:pStyle w:val="odsek"/>
        <w:numPr>
          <w:numId w:val="8"/>
        </w:numPr>
        <w:bidi w:val="0"/>
        <w:spacing w:before="120" w:after="120"/>
        <w:ind w:left="357" w:hanging="357"/>
        <w:rPr>
          <w:rFonts w:ascii="Times New Roman" w:hAnsi="Times New Roman"/>
          <w:szCs w:val="24"/>
        </w:rPr>
      </w:pPr>
      <w:r w:rsidRPr="0038653F">
        <w:rPr>
          <w:rFonts w:ascii="Times New Roman" w:hAnsi="Times New Roman"/>
          <w:szCs w:val="24"/>
        </w:rPr>
        <w:t>veden</w:t>
      </w:r>
      <w:r w:rsidR="001741AF">
        <w:rPr>
          <w:rFonts w:ascii="Times New Roman" w:hAnsi="Times New Roman"/>
          <w:szCs w:val="24"/>
        </w:rPr>
        <w:t>í</w:t>
      </w:r>
      <w:r w:rsidRPr="0038653F">
        <w:rPr>
          <w:rFonts w:ascii="Times New Roman" w:hAnsi="Times New Roman"/>
          <w:szCs w:val="24"/>
        </w:rPr>
        <w:t xml:space="preserve"> centrálneho registra hospod</w:t>
      </w:r>
      <w:r w:rsidR="001741AF">
        <w:rPr>
          <w:rFonts w:ascii="Times New Roman" w:hAnsi="Times New Roman"/>
          <w:szCs w:val="24"/>
        </w:rPr>
        <w:t>árskych a spoločenských zvierat, vzory tlačív hlásenia.</w:t>
      </w:r>
    </w:p>
    <w:p w:rsidR="001741AF" w:rsidP="001741AF">
      <w:pPr>
        <w:pStyle w:val="a"/>
        <w:bidi w:val="0"/>
        <w:rPr>
          <w:rFonts w:ascii="Times New Roman" w:hAnsi="Times New Roman"/>
        </w:rPr>
      </w:pPr>
    </w:p>
    <w:p w:rsidR="001741AF" w:rsidP="001741AF">
      <w:pPr>
        <w:pStyle w:val="odsek"/>
        <w:bidi w:val="0"/>
        <w:rPr>
          <w:rFonts w:ascii="Times New Roman" w:hAnsi="Times New Roman"/>
        </w:rPr>
      </w:pPr>
      <w:r w:rsidRPr="00F8779F">
        <w:rPr>
          <w:rFonts w:ascii="Times New Roman" w:hAnsi="Times New Roman"/>
        </w:rPr>
        <w:t>Toto nariadenie vlády bolo prijaté v súlade s právne záväzným aktom Európsk</w:t>
      </w:r>
      <w:r>
        <w:rPr>
          <w:rFonts w:ascii="Times New Roman" w:hAnsi="Times New Roman"/>
        </w:rPr>
        <w:t>ej únie v oblasti technických noriem a technických predpisov.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>
        <w:rPr>
          <w:rFonts w:ascii="Times New Roman" w:hAnsi="Times New Roman"/>
        </w:rPr>
        <w:t>)</w:t>
      </w:r>
    </w:p>
    <w:p w:rsidR="001741AF" w:rsidRPr="00DB4016" w:rsidP="001741AF">
      <w:pPr>
        <w:pStyle w:val="a"/>
        <w:bidi w:val="0"/>
        <w:rPr>
          <w:rFonts w:ascii="Times New Roman" w:hAnsi="Times New Roman"/>
        </w:rPr>
      </w:pPr>
    </w:p>
    <w:p w:rsidR="001741AF" w:rsidP="001741AF">
      <w:pPr>
        <w:pStyle w:val="Heading2"/>
        <w:bidi w:val="0"/>
        <w:rPr>
          <w:rFonts w:ascii="Times New Roman" w:hAnsi="Times New Roman"/>
        </w:rPr>
      </w:pPr>
      <w:r w:rsidRPr="007945AB">
        <w:rPr>
          <w:rFonts w:ascii="Times New Roman" w:hAnsi="Times New Roman"/>
        </w:rPr>
        <w:t>Účinnosť</w:t>
      </w:r>
    </w:p>
    <w:p w:rsidR="001741AF" w:rsidRPr="0038653F" w:rsidP="001741AF">
      <w:pPr>
        <w:pStyle w:val="odsek"/>
        <w:bidi w:val="0"/>
        <w:rPr>
          <w:rFonts w:ascii="Times New Roman" w:hAnsi="Times New Roman"/>
        </w:rPr>
      </w:pPr>
      <w:r w:rsidRPr="00E22663">
        <w:rPr>
          <w:rFonts w:ascii="Times New Roman" w:hAnsi="Times New Roman"/>
        </w:rPr>
        <w:t xml:space="preserve">Toto nariadenie vlády nadobúda účinnosť </w:t>
      </w:r>
      <w:r>
        <w:rPr>
          <w:rFonts w:ascii="Times New Roman" w:hAnsi="Times New Roman"/>
        </w:rPr>
        <w:t xml:space="preserve">1. októbra </w:t>
      </w:r>
      <w:r w:rsidRPr="00E22663">
        <w:rPr>
          <w:rFonts w:ascii="Times New Roman" w:hAnsi="Times New Roman"/>
        </w:rPr>
        <w:t>2</w:t>
      </w:r>
      <w:r>
        <w:rPr>
          <w:rFonts w:ascii="Times New Roman" w:hAnsi="Times New Roman"/>
        </w:rPr>
        <w:t>011.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B060402020202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B060402020202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3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1271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7F4E3C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6F6" w:rsidP="001741AF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436F6" w:rsidP="001741AF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1741AF">
      <w:pPr>
        <w:pStyle w:val="FootnoteText"/>
        <w:bidi w:val="0"/>
        <w:rPr>
          <w:rFonts w:ascii="Times New Roman" w:hAnsi="Times New Roman"/>
        </w:rPr>
      </w:pPr>
      <w:r w:rsidRPr="00AA4E48" w:rsidR="001741AF">
        <w:rPr>
          <w:rStyle w:val="FootnoteReference"/>
          <w:rFonts w:ascii="Times New Roman" w:hAnsi="Times New Roman"/>
        </w:rPr>
        <w:footnoteRef/>
      </w:r>
      <w:r w:rsidRPr="00AA4E48" w:rsidR="001741AF">
        <w:rPr>
          <w:rFonts w:ascii="Times New Roman" w:hAnsi="Times New Roman"/>
        </w:rPr>
        <w:t xml:space="preserve">) </w:t>
      </w:r>
      <w:r w:rsidRPr="00254924" w:rsidR="001741AF">
        <w:rPr>
          <w:rFonts w:ascii="Times New Roman" w:hAnsi="Times New Roman"/>
        </w:rPr>
        <w:t>Smernica Európskeho parlamentu a Rady 98/34/ES z 22. júna 1998, ktorou sa stanovuje postup pri poskytovaní informácií v oblasti technických noriem a predpisov, ako aj pravidiel vzťahujúcich sa na služby informačnej spoločnosti (Mimoriadne vydanie Ú. v. EÚ, kap. 3/zv. 20) v 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073D"/>
    <w:multiLevelType w:val="hybridMultilevel"/>
    <w:tmpl w:val="CD327B46"/>
    <w:lvl w:ilvl="0">
      <w:start w:val="0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79D0F72"/>
    <w:multiLevelType w:val="hybridMultilevel"/>
    <w:tmpl w:val="932A32C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9720A"/>
    <w:multiLevelType w:val="hybridMultilevel"/>
    <w:tmpl w:val="52864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3EAF6D70"/>
    <w:multiLevelType w:val="hybridMultilevel"/>
    <w:tmpl w:val="5ED6949C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8D25D3C"/>
    <w:multiLevelType w:val="hybridMultilevel"/>
    <w:tmpl w:val="4192F30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F626DDA"/>
    <w:multiLevelType w:val="hybridMultilevel"/>
    <w:tmpl w:val="121890A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38653F"/>
    <w:rsid w:val="000841C8"/>
    <w:rsid w:val="000B6453"/>
    <w:rsid w:val="001509D4"/>
    <w:rsid w:val="00155019"/>
    <w:rsid w:val="001741AF"/>
    <w:rsid w:val="001E6901"/>
    <w:rsid w:val="00254924"/>
    <w:rsid w:val="002A4FA4"/>
    <w:rsid w:val="002D6B5B"/>
    <w:rsid w:val="003229DC"/>
    <w:rsid w:val="00323E32"/>
    <w:rsid w:val="003545F2"/>
    <w:rsid w:val="0038653F"/>
    <w:rsid w:val="004F34C8"/>
    <w:rsid w:val="00547603"/>
    <w:rsid w:val="0061567F"/>
    <w:rsid w:val="006815DB"/>
    <w:rsid w:val="007252C9"/>
    <w:rsid w:val="007312A1"/>
    <w:rsid w:val="00734366"/>
    <w:rsid w:val="007945AB"/>
    <w:rsid w:val="007F4E3C"/>
    <w:rsid w:val="0088578D"/>
    <w:rsid w:val="008B0FB0"/>
    <w:rsid w:val="00944661"/>
    <w:rsid w:val="00953A15"/>
    <w:rsid w:val="009D0A49"/>
    <w:rsid w:val="00AA4E48"/>
    <w:rsid w:val="00B15323"/>
    <w:rsid w:val="00B436F6"/>
    <w:rsid w:val="00B55E1E"/>
    <w:rsid w:val="00B56BA4"/>
    <w:rsid w:val="00BE23BE"/>
    <w:rsid w:val="00BE5EAC"/>
    <w:rsid w:val="00C24E76"/>
    <w:rsid w:val="00C35CAB"/>
    <w:rsid w:val="00C5375C"/>
    <w:rsid w:val="00CC0406"/>
    <w:rsid w:val="00DB4016"/>
    <w:rsid w:val="00E12714"/>
    <w:rsid w:val="00E22663"/>
    <w:rsid w:val="00EC2A35"/>
    <w:rsid w:val="00F22BD9"/>
    <w:rsid w:val="00F25EE7"/>
    <w:rsid w:val="00F6028B"/>
    <w:rsid w:val="00F877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semiHidden="1" w:uiPriority="35" w:unhideWhenUsed="1" w:qFormat="1"/>
    <w:lsdException w:name="footnote reference" w:semiHidden="1" w:uiPriority="99" w:unhideWhenUsed="1"/>
    <w:lsdException w:name="annotation reference" w:semiHidden="1" w:unhideWhenUsed="1"/>
    <w:lsdException w:name="page number" w:semiHidden="1" w:unhideWhenUsed="1"/>
    <w:lsdException w:name="Default Paragraph Font" w:semiHidden="1" w:uiPriority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366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34366"/>
    <w:pPr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34366"/>
    <w:pPr>
      <w:keepLines/>
      <w:spacing w:before="240" w:after="12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34366"/>
    <w:pPr>
      <w:keepLines/>
      <w:spacing w:before="120" w:after="1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34366"/>
    <w:rPr>
      <w:rFonts w:ascii="Times New Roman" w:hAnsi="Times New Roman" w:cs="Times New Roman"/>
      <w:b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34366"/>
    <w:rPr>
      <w:rFonts w:ascii="Times New Roman" w:hAnsi="Times New Roman" w:cs="Times New Roman"/>
      <w:b/>
      <w:sz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34366"/>
    <w:rPr>
      <w:rFonts w:ascii="Times New Roman" w:hAnsi="Times New Roman" w:cs="Times New Roman"/>
      <w:b/>
      <w:sz w:val="24"/>
      <w:rtl w:val="0"/>
      <w:cs w:val="0"/>
    </w:rPr>
  </w:style>
  <w:style w:type="paragraph" w:customStyle="1" w:styleId="odsek">
    <w:name w:val="odsek"/>
    <w:basedOn w:val="Normal"/>
    <w:qFormat/>
    <w:rsid w:val="00734366"/>
    <w:pPr>
      <w:ind w:firstLine="709"/>
      <w:jc w:val="both"/>
    </w:pPr>
  </w:style>
  <w:style w:type="paragraph" w:customStyle="1" w:styleId="odsek1">
    <w:name w:val="odsek1"/>
    <w:basedOn w:val="odsek"/>
    <w:qFormat/>
    <w:rsid w:val="00734366"/>
    <w:pPr>
      <w:numPr>
        <w:numId w:val="2"/>
      </w:numPr>
      <w:ind w:left="1429" w:hanging="360"/>
      <w:jc w:val="both"/>
    </w:pPr>
  </w:style>
  <w:style w:type="paragraph" w:customStyle="1" w:styleId="adda">
    <w:name w:val="adda"/>
    <w:basedOn w:val="Normal"/>
    <w:qFormat/>
    <w:rsid w:val="00734366"/>
    <w:pPr>
      <w:numPr>
        <w:numId w:val="1"/>
      </w:numPr>
      <w:ind w:left="720" w:hanging="360"/>
      <w:jc w:val="both"/>
    </w:pPr>
  </w:style>
  <w:style w:type="paragraph" w:customStyle="1" w:styleId="a">
    <w:name w:val="§"/>
    <w:basedOn w:val="Normal"/>
    <w:qFormat/>
    <w:rsid w:val="0038653F"/>
    <w:pPr>
      <w:numPr>
        <w:numId w:val="3"/>
      </w:num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tl">
    <w:name w:val="Štýl"/>
    <w:basedOn w:val="FootnoteText"/>
    <w:rsid w:val="00155019"/>
    <w:pPr>
      <w:spacing w:before="0" w:after="0"/>
      <w:ind w:left="0" w:firstLine="0"/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qFormat/>
    <w:rsid w:val="00734366"/>
    <w:pPr>
      <w:spacing w:before="0" w:after="0"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55019"/>
    <w:rPr>
      <w:rFonts w:ascii="Times New Roman" w:hAnsi="Times New Roman" w:cs="Times New Roman"/>
      <w:sz w:val="20"/>
      <w:rtl w:val="0"/>
      <w:cs w:val="0"/>
    </w:rPr>
  </w:style>
  <w:style w:type="paragraph" w:customStyle="1" w:styleId="Odsekzoznamu1">
    <w:name w:val="Odsek zoznamu1"/>
    <w:basedOn w:val="Normal"/>
    <w:uiPriority w:val="34"/>
    <w:qFormat/>
    <w:rsid w:val="00734366"/>
    <w:pPr>
      <w:ind w:left="708"/>
      <w:jc w:val="both"/>
    </w:pPr>
  </w:style>
  <w:style w:type="paragraph" w:styleId="CommentText">
    <w:name w:val="annotation text"/>
    <w:basedOn w:val="Normal"/>
    <w:link w:val="TextkomentraChar"/>
    <w:uiPriority w:val="99"/>
    <w:semiHidden/>
    <w:rsid w:val="00155019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55019"/>
    <w:rPr>
      <w:rFonts w:eastAsia="Times New Roman" w:cs="Times New Roman"/>
      <w:sz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55019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155019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155019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55019"/>
    <w:rPr>
      <w:rFonts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155019"/>
    <w:rPr>
      <w:rFonts w:cs="Times New Roman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15501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155019"/>
    <w:rPr>
      <w:rFonts w:ascii="Courier New" w:hAnsi="Courier New"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55019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55019"/>
    <w:rPr>
      <w:b/>
    </w:rPr>
  </w:style>
  <w:style w:type="paragraph" w:styleId="BalloonText">
    <w:name w:val="Balloon Text"/>
    <w:basedOn w:val="Normal"/>
    <w:link w:val="TextbublinyChar"/>
    <w:uiPriority w:val="99"/>
    <w:semiHidden/>
    <w:rsid w:val="00155019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5019"/>
    <w:rPr>
      <w:rFonts w:ascii="Tahoma" w:hAnsi="Tahoma" w:cs="Times New Roman"/>
      <w:sz w:val="16"/>
      <w:rtl w:val="0"/>
      <w:cs w:val="0"/>
    </w:rPr>
  </w:style>
  <w:style w:type="paragraph" w:customStyle="1" w:styleId="Default">
    <w:name w:val="Default"/>
    <w:basedOn w:val="Normal"/>
    <w:rsid w:val="0038653F"/>
    <w:pPr>
      <w:keepNext w:val="0"/>
      <w:autoSpaceDE w:val="0"/>
      <w:autoSpaceDN w:val="0"/>
      <w:spacing w:before="0" w:after="0"/>
      <w:jc w:val="left"/>
    </w:pPr>
    <w:rPr>
      <w:rFonts w:ascii="EUAlbertina" w:hAnsi="EUAlbertina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475</Words>
  <Characters>2708</Characters>
  <Application>Microsoft Office Word</Application>
  <DocSecurity>0</DocSecurity>
  <Lines>0</Lines>
  <Paragraphs>0</Paragraphs>
  <ScaleCrop>false</ScaleCrop>
  <Company>MP SR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pavol.nunuk</dc:creator>
  <cp:lastModifiedBy>timea.lengyelova</cp:lastModifiedBy>
  <cp:revision>2</cp:revision>
  <dcterms:created xsi:type="dcterms:W3CDTF">2011-06-01T12:16:00Z</dcterms:created>
  <dcterms:modified xsi:type="dcterms:W3CDTF">2011-06-06T10:14:00Z</dcterms:modified>
</cp:coreProperties>
</file>