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E5B" w:rsidP="006D0E5B">
      <w:pPr>
        <w:pStyle w:val="Heading1"/>
        <w:bidi w:val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D0E5B" w:rsidRPr="00F14848" w:rsidP="006D0E5B">
      <w:pPr>
        <w:pStyle w:val="Heading1"/>
        <w:bidi w:val="0"/>
        <w:jc w:val="center"/>
        <w:rPr>
          <w:b w:val="0"/>
          <w:bCs w:val="0"/>
          <w:sz w:val="26"/>
          <w:szCs w:val="26"/>
        </w:rPr>
      </w:pPr>
      <w:r w:rsidRPr="00F14848">
        <w:rPr>
          <w:b w:val="0"/>
          <w:bCs w:val="0"/>
          <w:sz w:val="26"/>
          <w:szCs w:val="26"/>
        </w:rPr>
        <w:t>NÁRODNÁ  RADA SLOVENSKEJ REPUBLIKY</w:t>
      </w: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4"/>
          <w:szCs w:val="24"/>
        </w:rPr>
      </w:pPr>
      <w:r w:rsidRPr="00F14848">
        <w:rPr>
          <w:rFonts w:ascii="Arial" w:hAnsi="Arial" w:cs="Arial"/>
          <w:sz w:val="24"/>
          <w:szCs w:val="24"/>
        </w:rPr>
        <w:t>Číslo:</w:t>
      </w: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pStyle w:val="Heading3"/>
        <w:bidi w:val="0"/>
        <w:jc w:val="center"/>
        <w:rPr>
          <w:b w:val="0"/>
          <w:bCs w:val="0"/>
        </w:rPr>
      </w:pPr>
      <w:bookmarkStart w:id="0" w:name="_Toc136678529"/>
      <w:r w:rsidRPr="00F14848">
        <w:rPr>
          <w:b w:val="0"/>
          <w:bCs w:val="0"/>
        </w:rPr>
        <w:t>Návrh</w:t>
      </w:r>
      <w:bookmarkEnd w:id="0"/>
    </w:p>
    <w:p w:rsidR="006D0E5B" w:rsidRPr="00F14848" w:rsidP="006D0E5B">
      <w:pPr>
        <w:bidi w:val="0"/>
        <w:jc w:val="center"/>
        <w:rPr>
          <w:rFonts w:ascii="Arial" w:hAnsi="Arial" w:cs="Arial"/>
          <w:spacing w:val="80"/>
          <w:sz w:val="26"/>
          <w:szCs w:val="26"/>
        </w:rPr>
      </w:pPr>
      <w:r w:rsidRPr="00F14848">
        <w:rPr>
          <w:rFonts w:ascii="Arial" w:hAnsi="Arial" w:cs="Arial"/>
          <w:spacing w:val="80"/>
          <w:sz w:val="26"/>
          <w:szCs w:val="26"/>
        </w:rPr>
        <w:t>UZNESENIE</w:t>
      </w:r>
    </w:p>
    <w:p w:rsidR="006D0E5B" w:rsidRPr="00F14848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 w:rsidRPr="00F14848">
        <w:rPr>
          <w:rFonts w:ascii="Arial" w:hAnsi="Arial" w:cs="Arial"/>
          <w:sz w:val="26"/>
          <w:szCs w:val="26"/>
        </w:rPr>
        <w:t>NÁRODNEJ RADY SLOVENSKEJ REPUBLIKY</w:t>
      </w:r>
    </w:p>
    <w:p w:rsidR="006D0E5B" w:rsidRPr="00F14848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 w:rsidRPr="00F14848">
        <w:rPr>
          <w:rFonts w:ascii="Arial" w:hAnsi="Arial" w:cs="Arial"/>
          <w:sz w:val="26"/>
          <w:szCs w:val="26"/>
        </w:rPr>
        <w:t>z ................................</w:t>
      </w: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 w:rsidRPr="00F14848">
        <w:rPr>
          <w:rFonts w:ascii="Arial" w:hAnsi="Arial" w:cs="Arial"/>
          <w:sz w:val="26"/>
          <w:szCs w:val="26"/>
        </w:rPr>
        <w:t>k Správe o činnosti prokuratúry Slovenskej republiky za rok 20</w:t>
      </w:r>
      <w:r w:rsidRPr="00F14848" w:rsidR="00E25890">
        <w:rPr>
          <w:rFonts w:ascii="Arial" w:hAnsi="Arial" w:cs="Arial"/>
          <w:sz w:val="26"/>
          <w:szCs w:val="26"/>
        </w:rPr>
        <w:t>10</w:t>
      </w: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bidi w:val="0"/>
        <w:rPr>
          <w:rFonts w:ascii="Arial" w:hAnsi="Arial" w:cs="Arial"/>
          <w:sz w:val="24"/>
          <w:szCs w:val="24"/>
        </w:rPr>
      </w:pPr>
      <w:r w:rsidRPr="00F14848">
        <w:rPr>
          <w:rFonts w:ascii="Arial" w:hAnsi="Arial" w:cs="Arial"/>
          <w:sz w:val="24"/>
          <w:szCs w:val="24"/>
        </w:rPr>
        <w:t>Národná rada Slovenskej republiky</w:t>
      </w:r>
    </w:p>
    <w:p w:rsidR="006D0E5B" w:rsidRPr="00F14848" w:rsidP="006D0E5B">
      <w:pPr>
        <w:bidi w:val="0"/>
        <w:rPr>
          <w:rFonts w:ascii="Arial" w:hAnsi="Arial" w:cs="Arial"/>
        </w:rPr>
      </w:pPr>
    </w:p>
    <w:p w:rsidR="006D0E5B" w:rsidRPr="00F14848" w:rsidP="006D0E5B">
      <w:pPr>
        <w:bidi w:val="0"/>
        <w:rPr>
          <w:rFonts w:ascii="Arial" w:hAnsi="Arial" w:cs="Arial"/>
        </w:rPr>
      </w:pPr>
    </w:p>
    <w:p w:rsidR="006D0E5B" w:rsidRPr="00F14848" w:rsidP="006D0E5B">
      <w:pPr>
        <w:bidi w:val="0"/>
        <w:rPr>
          <w:rFonts w:ascii="Arial" w:hAnsi="Arial" w:cs="Arial"/>
        </w:rPr>
      </w:pPr>
    </w:p>
    <w:p w:rsidR="006D0E5B" w:rsidRPr="00F14848" w:rsidP="006D0E5B">
      <w:pPr>
        <w:pStyle w:val="Heading2"/>
        <w:tabs>
          <w:tab w:val="num" w:pos="720"/>
        </w:tabs>
        <w:autoSpaceDE w:val="0"/>
        <w:autoSpaceDN w:val="0"/>
        <w:bidi w:val="0"/>
        <w:spacing w:before="0" w:after="0" w:line="240" w:lineRule="auto"/>
        <w:ind w:left="720" w:hanging="360"/>
        <w:rPr>
          <w:i w:val="0"/>
          <w:sz w:val="24"/>
          <w:szCs w:val="24"/>
        </w:rPr>
      </w:pPr>
      <w:bookmarkStart w:id="1" w:name="_Toc136678530"/>
      <w:r w:rsidRPr="00F14848">
        <w:rPr>
          <w:i w:val="0"/>
          <w:sz w:val="24"/>
          <w:szCs w:val="24"/>
        </w:rPr>
        <w:t>schvaľuje</w:t>
      </w:r>
      <w:bookmarkEnd w:id="1"/>
    </w:p>
    <w:p w:rsidR="006D0E5B" w:rsidRPr="00F14848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RPr="00F14848" w:rsidP="006D0E5B">
      <w:pPr>
        <w:tabs>
          <w:tab w:val="num" w:pos="1440"/>
        </w:tabs>
        <w:autoSpaceDE w:val="0"/>
        <w:autoSpaceDN w:val="0"/>
        <w:bidi w:val="0"/>
        <w:spacing w:line="240" w:lineRule="auto"/>
        <w:ind w:left="1440" w:hanging="360"/>
        <w:rPr>
          <w:rFonts w:ascii="Arial" w:hAnsi="Arial" w:cs="Arial"/>
          <w:sz w:val="24"/>
          <w:szCs w:val="24"/>
        </w:rPr>
      </w:pPr>
      <w:r w:rsidRPr="00F14848">
        <w:rPr>
          <w:rFonts w:ascii="Arial" w:hAnsi="Arial" w:cs="Arial"/>
          <w:sz w:val="24"/>
          <w:szCs w:val="24"/>
        </w:rPr>
        <w:t xml:space="preserve">    správu o činnosti prokuratúry Slovenskej republiky za rok 20</w:t>
      </w:r>
      <w:r w:rsidRPr="00F14848" w:rsidR="00E25890">
        <w:rPr>
          <w:rFonts w:ascii="Arial" w:hAnsi="Arial" w:cs="Arial"/>
          <w:sz w:val="24"/>
          <w:szCs w:val="24"/>
        </w:rPr>
        <w:t>1</w:t>
      </w:r>
      <w:r w:rsidRPr="00F14848">
        <w:rPr>
          <w:rFonts w:ascii="Arial" w:hAnsi="Arial" w:cs="Arial"/>
          <w:sz w:val="24"/>
          <w:szCs w:val="24"/>
        </w:rPr>
        <w:t>0</w:t>
      </w:r>
    </w:p>
    <w:p w:rsidR="006D0E5B" w:rsidRPr="00F14848" w:rsidP="006D0E5B">
      <w:pPr>
        <w:pStyle w:val="Heading2"/>
        <w:tabs>
          <w:tab w:val="num" w:pos="720"/>
        </w:tabs>
        <w:autoSpaceDE w:val="0"/>
        <w:autoSpaceDN w:val="0"/>
        <w:bidi w:val="0"/>
        <w:spacing w:before="0" w:after="0" w:line="240" w:lineRule="auto"/>
        <w:ind w:left="720" w:hanging="360"/>
        <w:rPr>
          <w:i w:val="0"/>
          <w:sz w:val="24"/>
          <w:szCs w:val="24"/>
        </w:rPr>
      </w:pPr>
    </w:p>
    <w:p w:rsidR="006D0E5B" w:rsidRPr="00F14848" w:rsidP="006D0E5B">
      <w:pPr>
        <w:bidi w:val="0"/>
        <w:ind w:left="1080"/>
        <w:rPr>
          <w:rFonts w:ascii="Arial" w:hAnsi="Arial" w:cs="Arial"/>
          <w:sz w:val="24"/>
          <w:szCs w:val="24"/>
        </w:rPr>
      </w:pPr>
    </w:p>
    <w:p w:rsidR="006D0E5B" w:rsidRPr="00F14848" w:rsidP="006D0E5B">
      <w:pPr>
        <w:bidi w:val="0"/>
        <w:ind w:left="1080"/>
        <w:rPr>
          <w:rFonts w:ascii="Arial" w:hAnsi="Arial" w:cs="Arial"/>
          <w:sz w:val="24"/>
          <w:szCs w:val="24"/>
        </w:rPr>
      </w:pPr>
    </w:p>
    <w:p w:rsidR="006D0E5B" w:rsidRPr="00F14848" w:rsidP="006D0E5B">
      <w:pPr>
        <w:bidi w:val="0"/>
        <w:ind w:left="1080"/>
        <w:rPr>
          <w:rFonts w:ascii="Arial" w:hAnsi="Arial" w:cs="Arial"/>
        </w:rPr>
      </w:pPr>
    </w:p>
    <w:p w:rsidR="006D0E5B" w:rsidRPr="00F14848" w:rsidP="006D0E5B">
      <w:pPr>
        <w:bidi w:val="0"/>
        <w:jc w:val="left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5C207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0E5B"/>
    <w:rsid w:val="00327530"/>
    <w:rsid w:val="0041738C"/>
    <w:rsid w:val="005C207F"/>
    <w:rsid w:val="006D0E5B"/>
    <w:rsid w:val="00761D85"/>
    <w:rsid w:val="00DB1141"/>
    <w:rsid w:val="00E25890"/>
    <w:rsid w:val="00F148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E5B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8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6D0E5B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qFormat/>
    <w:rsid w:val="006D0E5B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D0E5B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</Words>
  <Characters>275</Characters>
  <Application>Microsoft Office Word</Application>
  <DocSecurity>0</DocSecurity>
  <Lines>0</Lines>
  <Paragraphs>0</Paragraphs>
  <ScaleCrop>false</ScaleCrop>
  <Company>GP SR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SLOVENSKEJ REPUBLIKY</dc:title>
  <dc:creator>Danka Vranovičová</dc:creator>
  <cp:lastModifiedBy>Gašparíková, Jarmila</cp:lastModifiedBy>
  <cp:revision>2</cp:revision>
  <dcterms:created xsi:type="dcterms:W3CDTF">2011-06-09T15:11:00Z</dcterms:created>
  <dcterms:modified xsi:type="dcterms:W3CDTF">2011-06-09T15:11:00Z</dcterms:modified>
</cp:coreProperties>
</file>