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F40D3" w:rsidP="008F40D3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F40D3" w:rsidRPr="00AC48CE" w:rsidP="008F40D3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8F40D3" w:rsidRPr="00EE5C4D" w:rsidP="008F40D3">
      <w:pPr>
        <w:pStyle w:val="Protokoln"/>
        <w:rPr>
          <w:rFonts w:cs="Times New Roman"/>
          <w:sz w:val="18"/>
          <w:szCs w:val="18"/>
        </w:rPr>
      </w:pPr>
      <w:r w:rsidRPr="00EE5C4D">
        <w:rPr>
          <w:rFonts w:cs="Times New Roman"/>
          <w:sz w:val="18"/>
          <w:szCs w:val="18"/>
        </w:rPr>
        <w:t>Číslo: CRD-</w:t>
      </w:r>
      <w:r w:rsidR="0019438E">
        <w:rPr>
          <w:rFonts w:cs="Times New Roman"/>
          <w:sz w:val="18"/>
          <w:szCs w:val="18"/>
        </w:rPr>
        <w:t>1688</w:t>
      </w:r>
      <w:r w:rsidRPr="00EE5C4D">
        <w:rPr>
          <w:rFonts w:cs="Times New Roman"/>
          <w:sz w:val="18"/>
          <w:szCs w:val="18"/>
        </w:rPr>
        <w:t>/2011</w:t>
      </w:r>
    </w:p>
    <w:p w:rsidR="008F40D3" w:rsidP="008F40D3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F40D3" w:rsidP="008F40D3">
      <w:pPr>
        <w:pStyle w:val="uznesenia"/>
        <w:rPr>
          <w:rFonts w:cs="Times New Roman"/>
        </w:rPr>
      </w:pPr>
      <w:r w:rsidR="006F587C">
        <w:rPr>
          <w:rFonts w:cs="Times New Roman"/>
        </w:rPr>
        <w:t>443</w:t>
      </w:r>
    </w:p>
    <w:p w:rsidR="008F40D3" w:rsidP="008F40D3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F40D3" w:rsidP="008F40D3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F40D3" w:rsidP="008F40D3">
      <w:pPr>
        <w:outlineLvl w:val="0"/>
        <w:rPr>
          <w:rFonts w:cs="Times New Roman"/>
        </w:rPr>
      </w:pPr>
    </w:p>
    <w:p w:rsidR="008F40D3" w:rsidP="008F40D3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6F587C">
        <w:rPr>
          <w:rFonts w:cs="Arial"/>
          <w:sz w:val="22"/>
          <w:szCs w:val="22"/>
        </w:rPr>
        <w:t>24</w:t>
      </w:r>
      <w:r>
        <w:rPr>
          <w:rFonts w:cs="Arial"/>
          <w:sz w:val="22"/>
          <w:szCs w:val="22"/>
        </w:rPr>
        <w:t>. mája 2011</w:t>
      </w:r>
    </w:p>
    <w:p w:rsidR="008F40D3" w:rsidP="008F40D3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8F40D3" w:rsidP="008F40D3">
      <w:pPr>
        <w:rPr>
          <w:rFonts w:cs="Times New Roman"/>
        </w:rPr>
      </w:pPr>
    </w:p>
    <w:p w:rsidR="0019438E" w:rsidRPr="00D9237B" w:rsidP="0019438E">
      <w:pPr>
        <w:jc w:val="both"/>
        <w:rPr>
          <w:rFonts w:cs="Times New Roman"/>
          <w:sz w:val="22"/>
          <w:szCs w:val="22"/>
        </w:rPr>
      </w:pPr>
      <w:r w:rsidRPr="00C34C6B" w:rsidR="008F40D3">
        <w:rPr>
          <w:rFonts w:cs="Arial"/>
          <w:noProof/>
          <w:sz w:val="22"/>
        </w:rPr>
        <w:t xml:space="preserve">k </w:t>
      </w:r>
      <w:r>
        <w:rPr>
          <w:rFonts w:cs="Arial"/>
          <w:noProof/>
          <w:sz w:val="22"/>
        </w:rPr>
        <w:t>n</w:t>
      </w:r>
      <w:r w:rsidRPr="00D9237B">
        <w:rPr>
          <w:rFonts w:cs="Times New Roman"/>
          <w:bCs/>
          <w:sz w:val="22"/>
          <w:szCs w:val="22"/>
        </w:rPr>
        <w:t>ávrh</w:t>
      </w:r>
      <w:r>
        <w:rPr>
          <w:rFonts w:cs="Times New Roman"/>
          <w:bCs/>
          <w:sz w:val="22"/>
          <w:szCs w:val="22"/>
        </w:rPr>
        <w:t>u</w:t>
      </w:r>
      <w:r w:rsidRPr="00D9237B">
        <w:rPr>
          <w:rFonts w:cs="Times New Roman"/>
          <w:bCs/>
          <w:sz w:val="22"/>
          <w:szCs w:val="22"/>
        </w:rPr>
        <w:t xml:space="preserve"> poslancov Národnej rady Slovenskej republiky Ľudovíta Kaníka, Kamila Krnáča, Štefana Kužmu a Zoltána Horvátha na vydanie zákona, ktorým sa mení a dopĺňa zákon</w:t>
      </w:r>
      <w:r>
        <w:rPr>
          <w:rFonts w:cs="Times New Roman"/>
          <w:bCs/>
          <w:sz w:val="22"/>
          <w:szCs w:val="22"/>
        </w:rPr>
        <w:br/>
      </w:r>
      <w:r w:rsidRPr="00D9237B">
        <w:rPr>
          <w:rFonts w:cs="Times New Roman"/>
          <w:bCs/>
          <w:sz w:val="22"/>
          <w:szCs w:val="22"/>
        </w:rPr>
        <w:t>č. 571/2009 Z. z. o rodičovskom príspevku a o zmene a doplnení niektorých zákonov v znení neskorších predpisov a ktorým sa mení a dopĺňa zákon č. 599/2003 Z. z. o pomoci v hmotnej núdzi a o zmene a doplnení niektorých zákonov v znení neskorších predpisov (tlač 338)</w:t>
      </w:r>
      <w:r w:rsidRPr="00D9237B">
        <w:rPr>
          <w:rFonts w:cs="Times New Roman"/>
          <w:sz w:val="22"/>
          <w:szCs w:val="22"/>
        </w:rPr>
        <w:t xml:space="preserve"> – prvé čítanie</w:t>
      </w:r>
    </w:p>
    <w:p w:rsidR="008F40D3" w:rsidP="008F40D3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8F40D3" w:rsidP="008F40D3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8F40D3" w:rsidP="008F40D3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8F40D3" w:rsidP="008F40D3">
      <w:pPr>
        <w:jc w:val="both"/>
        <w:rPr>
          <w:rFonts w:cs="Arial"/>
          <w:b/>
          <w:sz w:val="18"/>
          <w:szCs w:val="18"/>
        </w:rPr>
      </w:pPr>
    </w:p>
    <w:p w:rsidR="008F40D3" w:rsidP="008F40D3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8F40D3" w:rsidP="008F40D3">
      <w:pPr>
        <w:jc w:val="both"/>
        <w:rPr>
          <w:rFonts w:cs="Arial"/>
          <w:b/>
          <w:sz w:val="18"/>
          <w:szCs w:val="18"/>
        </w:rPr>
      </w:pPr>
    </w:p>
    <w:p w:rsidR="008F40D3" w:rsidP="008F40D3">
      <w:pPr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8F40D3" w:rsidP="008F40D3">
      <w:pPr>
        <w:ind w:firstLine="708"/>
        <w:jc w:val="both"/>
        <w:rPr>
          <w:rFonts w:cs="Arial"/>
          <w:sz w:val="22"/>
          <w:szCs w:val="22"/>
        </w:rPr>
      </w:pPr>
    </w:p>
    <w:p w:rsidR="008F40D3" w:rsidP="008F40D3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8F40D3" w:rsidP="008F40D3">
      <w:pPr>
        <w:jc w:val="both"/>
        <w:rPr>
          <w:rFonts w:cs="Arial"/>
          <w:b/>
          <w:sz w:val="18"/>
          <w:szCs w:val="18"/>
        </w:rPr>
      </w:pPr>
    </w:p>
    <w:p w:rsidR="008F40D3" w:rsidP="008F40D3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8F40D3" w:rsidP="008F40D3">
      <w:pPr>
        <w:ind w:left="1200"/>
        <w:jc w:val="both"/>
        <w:rPr>
          <w:rFonts w:cs="Arial"/>
          <w:sz w:val="22"/>
          <w:szCs w:val="22"/>
        </w:rPr>
      </w:pPr>
    </w:p>
    <w:p w:rsidR="008F40D3" w:rsidP="008F40D3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</w:t>
      </w:r>
      <w:r>
        <w:rPr>
          <w:rFonts w:cs="Arial"/>
          <w:sz w:val="22"/>
          <w:szCs w:val="22"/>
        </w:rPr>
        <w:t>vnemu výboru Národnej rady Slovenskej republiky</w:t>
      </w:r>
    </w:p>
    <w:p w:rsidR="008F40D3" w:rsidP="008F40D3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</w:t>
      </w:r>
      <w:r w:rsidR="006F587C">
        <w:rPr>
          <w:rFonts w:cs="Arial"/>
          <w:sz w:val="22"/>
          <w:szCs w:val="22"/>
        </w:rPr>
        <w:t xml:space="preserve">bliky pre financie a rozpočet  </w:t>
      </w:r>
    </w:p>
    <w:p w:rsidR="006F587C" w:rsidP="008F40D3">
      <w:pPr>
        <w:ind w:left="1200"/>
        <w:jc w:val="both"/>
        <w:rPr>
          <w:rFonts w:cs="Arial"/>
          <w:sz w:val="22"/>
          <w:szCs w:val="22"/>
        </w:rPr>
      </w:pPr>
      <w:r w:rsidR="008F40D3">
        <w:rPr>
          <w:rFonts w:cs="Arial"/>
          <w:sz w:val="22"/>
          <w:szCs w:val="22"/>
        </w:rPr>
        <w:t xml:space="preserve">Výboru Národnej rady Slovenskej republiky pre </w:t>
      </w:r>
      <w:r w:rsidR="0019438E">
        <w:rPr>
          <w:rFonts w:cs="Arial"/>
          <w:sz w:val="22"/>
          <w:szCs w:val="22"/>
        </w:rPr>
        <w:t>sociálne veci</w:t>
      </w:r>
      <w:r>
        <w:rPr>
          <w:rFonts w:cs="Arial"/>
          <w:sz w:val="22"/>
          <w:szCs w:val="22"/>
        </w:rPr>
        <w:t xml:space="preserve">   a</w:t>
      </w:r>
    </w:p>
    <w:p w:rsidR="008F40D3" w:rsidP="008F40D3">
      <w:pPr>
        <w:ind w:left="1200"/>
        <w:jc w:val="both"/>
        <w:rPr>
          <w:rFonts w:cs="Arial"/>
          <w:sz w:val="22"/>
          <w:szCs w:val="22"/>
        </w:rPr>
      </w:pPr>
      <w:r w:rsidR="006F587C">
        <w:rPr>
          <w:rFonts w:cs="Arial"/>
          <w:sz w:val="22"/>
          <w:szCs w:val="22"/>
        </w:rPr>
        <w:t>Výboru Národnej rady Slovenskej republiky pre ľudské práva a národnostné menšiny;</w:t>
      </w:r>
      <w:r>
        <w:rPr>
          <w:rFonts w:cs="Arial"/>
          <w:sz w:val="22"/>
          <w:szCs w:val="22"/>
        </w:rPr>
        <w:t xml:space="preserve"> </w:t>
      </w:r>
    </w:p>
    <w:p w:rsidR="008F40D3" w:rsidP="008F40D3">
      <w:pPr>
        <w:ind w:left="1200"/>
        <w:jc w:val="both"/>
        <w:rPr>
          <w:rFonts w:cs="Arial"/>
          <w:sz w:val="18"/>
          <w:szCs w:val="18"/>
        </w:rPr>
      </w:pPr>
    </w:p>
    <w:p w:rsidR="008F40D3" w:rsidP="008F40D3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8F40D3" w:rsidP="008F40D3">
      <w:pPr>
        <w:pStyle w:val="BodyTextIndent"/>
        <w:keepNext w:val="0"/>
        <w:keepLines w:val="0"/>
        <w:ind w:left="492"/>
        <w:rPr>
          <w:rFonts w:cs="Arial"/>
          <w:sz w:val="18"/>
          <w:szCs w:val="18"/>
        </w:rPr>
      </w:pPr>
    </w:p>
    <w:p w:rsidR="008F40D3" w:rsidP="008F40D3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19438E">
        <w:rPr>
          <w:rFonts w:cs="Arial"/>
          <w:sz w:val="22"/>
          <w:szCs w:val="22"/>
        </w:rPr>
        <w:t>sociálne veci</w:t>
        <w:br/>
      </w:r>
      <w:r>
        <w:rPr>
          <w:rFonts w:cs="Arial"/>
          <w:sz w:val="22"/>
          <w:szCs w:val="22"/>
        </w:rPr>
        <w:t xml:space="preserve">a lehotu </w:t>
      </w:r>
      <w:r>
        <w:rPr>
          <w:rFonts w:cs="Times New Roman"/>
          <w:sz w:val="22"/>
          <w:szCs w:val="22"/>
        </w:rPr>
        <w:t>na</w:t>
      </w:r>
      <w:r w:rsidR="00653FA6">
        <w:rPr>
          <w:rFonts w:cs="Times New Roman"/>
          <w:sz w:val="22"/>
          <w:szCs w:val="22"/>
        </w:rPr>
        <w:t xml:space="preserve"> jeho</w:t>
      </w:r>
      <w:r>
        <w:rPr>
          <w:rFonts w:cs="Times New Roman"/>
          <w:sz w:val="22"/>
          <w:szCs w:val="22"/>
        </w:rPr>
        <w:t xml:space="preserve"> prerokovanie v druhom čítaní vo výboroch do 30 dní</w:t>
      </w:r>
      <w:r w:rsidR="0019438E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a v gestorskom výbore</w:t>
      </w:r>
      <w:r w:rsidR="0019438E">
        <w:rPr>
          <w:rFonts w:cs="Times New Roman"/>
          <w:sz w:val="22"/>
          <w:szCs w:val="22"/>
        </w:rPr>
        <w:br/>
      </w:r>
      <w:r>
        <w:rPr>
          <w:rFonts w:cs="Times New Roman"/>
          <w:sz w:val="22"/>
          <w:szCs w:val="22"/>
        </w:rPr>
        <w:t>do 32 dní odo dňa jeho pridelenia.</w:t>
      </w:r>
    </w:p>
    <w:p w:rsidR="008F40D3" w:rsidP="008F40D3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F40D3" w:rsidP="008F40D3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8F40D3" w:rsidP="008F40D3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8F40D3" w:rsidP="008F40D3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8F40D3" w:rsidRPr="008D5378" w:rsidP="008F40D3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8F40D3" w:rsidP="008F40D3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Jana  K i š š o v á   v. r.</w:t>
      </w:r>
    </w:p>
    <w:p w:rsidR="008F40D3" w:rsidP="008F40D3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sectPr>
      <w:pgSz w:w="11907" w:h="16840" w:code="9"/>
      <w:pgMar w:top="1134" w:right="1418" w:bottom="1134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9438E"/>
    <w:rsid w:val="00653FA6"/>
    <w:rsid w:val="006F587C"/>
    <w:rsid w:val="008D5378"/>
    <w:rsid w:val="008F40D3"/>
    <w:rsid w:val="00AC48CE"/>
    <w:rsid w:val="00C34C6B"/>
    <w:rsid w:val="00D9237B"/>
    <w:rsid w:val="00EE5C4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40D3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8F40D3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8F40D3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F40D3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F40D3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8F40D3"/>
    <w:pPr>
      <w:jc w:val="both"/>
    </w:pPr>
  </w:style>
  <w:style w:type="paragraph" w:styleId="BodyTextIndent">
    <w:name w:val="Body Text Indent"/>
    <w:basedOn w:val="Normal"/>
    <w:rsid w:val="008F40D3"/>
    <w:pPr>
      <w:ind w:firstLine="708"/>
      <w:jc w:val="both"/>
    </w:pPr>
  </w:style>
  <w:style w:type="paragraph" w:customStyle="1" w:styleId="Protokoln">
    <w:name w:val="Protokolné č."/>
    <w:basedOn w:val="Normal"/>
    <w:rsid w:val="008F40D3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8F40D3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8F40D3"/>
    <w:pPr>
      <w:tabs>
        <w:tab w:val="center" w:pos="4536"/>
        <w:tab w:val="right" w:pos="9072"/>
      </w:tabs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208</Words>
  <Characters>1186</Characters>
  <Application>Microsoft Office Word</Application>
  <DocSecurity>0</DocSecurity>
  <Lines>0</Lines>
  <Paragraphs>0</Paragraphs>
  <ScaleCrop>false</ScaleCrop>
  <Company>Kancelaria NR SR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KresMart</cp:lastModifiedBy>
  <cp:revision>6</cp:revision>
  <cp:lastPrinted>2011-05-12T06:44:00Z</cp:lastPrinted>
  <dcterms:created xsi:type="dcterms:W3CDTF">2011-05-12T06:42:00Z</dcterms:created>
  <dcterms:modified xsi:type="dcterms:W3CDTF">2011-05-24T12:43:00Z</dcterms:modified>
</cp:coreProperties>
</file>