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572B2" w:rsidRPr="00AC48CE" w:rsidP="001572B2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CRD-1</w:t>
      </w:r>
      <w:r w:rsidR="00DF7731">
        <w:rPr>
          <w:rFonts w:cs="Times New Roman"/>
          <w:sz w:val="18"/>
          <w:szCs w:val="18"/>
        </w:rPr>
        <w:t>721</w:t>
      </w:r>
      <w:r w:rsidRPr="00EE5C4D">
        <w:rPr>
          <w:rFonts w:cs="Times New Roman"/>
          <w:sz w:val="18"/>
          <w:szCs w:val="18"/>
        </w:rPr>
        <w:t>/2011</w:t>
      </w:r>
    </w:p>
    <w:p w:rsidR="001572B2" w:rsidP="001572B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572B2" w:rsidP="001572B2">
      <w:pPr>
        <w:pStyle w:val="uznesenia"/>
        <w:rPr>
          <w:rFonts w:cs="Times New Roman"/>
        </w:rPr>
      </w:pPr>
      <w:r w:rsidR="00176AF3">
        <w:rPr>
          <w:rFonts w:cs="Times New Roman"/>
        </w:rPr>
        <w:t>428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572B2" w:rsidP="001572B2">
      <w:pPr>
        <w:outlineLvl w:val="0"/>
        <w:rPr>
          <w:rFonts w:cs="Times New Roman"/>
        </w:rPr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76AF3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>. mája 2011</w:t>
      </w: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572B2" w:rsidP="001572B2">
      <w:pPr>
        <w:rPr>
          <w:rFonts w:cs="Times New Roman"/>
        </w:rPr>
      </w:pPr>
    </w:p>
    <w:p w:rsidR="00DF7731" w:rsidRPr="00D9237B" w:rsidP="00DF7731">
      <w:pPr>
        <w:jc w:val="both"/>
        <w:rPr>
          <w:rFonts w:cs="Times New Roman"/>
          <w:sz w:val="22"/>
          <w:szCs w:val="22"/>
        </w:rPr>
      </w:pPr>
      <w:r w:rsidRPr="00C34C6B" w:rsidR="001572B2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v</w:t>
      </w:r>
      <w:r w:rsidRPr="00D9237B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D9237B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D9237B">
        <w:rPr>
          <w:rFonts w:cs="Times New Roman"/>
          <w:sz w:val="22"/>
          <w:szCs w:val="22"/>
        </w:rPr>
        <w:t xml:space="preserve"> zákona o poskytovaní dotácií na spracovanie územnoplánovacej dokumentácie obcí (tlač 349) – prvé čítanie</w:t>
      </w: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</w:t>
      </w:r>
      <w:r>
        <w:rPr>
          <w:rFonts w:cs="Arial"/>
          <w:sz w:val="22"/>
          <w:szCs w:val="22"/>
        </w:rPr>
        <w:t>árodnej rady Slovenskej republiky pre financie a</w:t>
      </w:r>
      <w:r w:rsidR="00DF77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rozpočet  a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F7731">
        <w:rPr>
          <w:rFonts w:cs="Arial"/>
          <w:sz w:val="22"/>
          <w:szCs w:val="22"/>
        </w:rPr>
        <w:t>verejnú správu a regionálny rozvoj</w:t>
      </w:r>
      <w:r>
        <w:rPr>
          <w:rFonts w:cs="Arial"/>
          <w:sz w:val="22"/>
          <w:szCs w:val="22"/>
        </w:rPr>
        <w:t xml:space="preserve">; </w:t>
      </w:r>
    </w:p>
    <w:p w:rsidR="001572B2" w:rsidP="001572B2">
      <w:pPr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DF7731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 xml:space="preserve"> a le</w:t>
      </w:r>
      <w:r>
        <w:rPr>
          <w:rFonts w:cs="Arial"/>
          <w:sz w:val="22"/>
          <w:szCs w:val="22"/>
        </w:rPr>
        <w:t xml:space="preserve">hotu </w:t>
      </w:r>
      <w:r>
        <w:rPr>
          <w:rFonts w:cs="Times New Roman"/>
          <w:sz w:val="22"/>
          <w:szCs w:val="22"/>
        </w:rPr>
        <w:t xml:space="preserve">na </w:t>
      </w:r>
      <w:r w:rsidR="00BF21F6">
        <w:rPr>
          <w:rFonts w:cs="Times New Roman"/>
          <w:sz w:val="22"/>
          <w:szCs w:val="22"/>
        </w:rPr>
        <w:t xml:space="preserve">jeho </w:t>
      </w:r>
      <w:r>
        <w:rPr>
          <w:rFonts w:cs="Times New Roman"/>
          <w:sz w:val="22"/>
          <w:szCs w:val="22"/>
        </w:rPr>
        <w:t>prerokovanie v druhom čítaní vo výboroch do 30 dní</w:t>
        <w:br/>
        <w:t>a v gestorskom výbore do 32 dní odo dňa jeho pridelenia.</w:t>
      </w: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C3B6E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31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F7731" w:rsidP="001572B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31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F21F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F7731" w:rsidP="001572B2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72B2"/>
    <w:rsid w:val="00176AF3"/>
    <w:rsid w:val="002707F6"/>
    <w:rsid w:val="00610FF3"/>
    <w:rsid w:val="008C3B6E"/>
    <w:rsid w:val="008D5378"/>
    <w:rsid w:val="00AC48CE"/>
    <w:rsid w:val="00BF21F6"/>
    <w:rsid w:val="00C34C6B"/>
    <w:rsid w:val="00D9237B"/>
    <w:rsid w:val="00DF7731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B2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72B2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156</Words>
  <Characters>891</Characters>
  <Application>Microsoft Office Word</Application>
  <DocSecurity>0</DocSecurity>
  <Lines>0</Lines>
  <Paragraphs>0</Paragraphs>
  <ScaleCrop>false</ScaleCrop>
  <Company>Kancelaria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dcterms:created xsi:type="dcterms:W3CDTF">2011-05-11T09:11:00Z</dcterms:created>
  <dcterms:modified xsi:type="dcterms:W3CDTF">2011-05-23T10:58:00Z</dcterms:modified>
</cp:coreProperties>
</file>