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242C8" w:rsidRPr="005D17F2" w:rsidP="005242C8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5D17F2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5242C8" w:rsidRPr="005D17F2" w:rsidP="005242C8">
      <w:pPr>
        <w:jc w:val="both"/>
        <w:rPr>
          <w:rFonts w:ascii="Arial" w:hAnsi="Arial" w:cs="Arial"/>
          <w:i/>
        </w:rPr>
      </w:pPr>
      <w:r w:rsidRPr="005D17F2">
        <w:rPr>
          <w:rFonts w:ascii="Arial" w:hAnsi="Arial" w:cs="Arial"/>
          <w:i/>
        </w:rPr>
        <w:t xml:space="preserve"> Národnej rady Slovenskej republiky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  <w:i/>
        </w:rPr>
        <w:t xml:space="preserve">pre hospodárstvo, výstavbu a dopravu </w:t>
      </w:r>
      <w:r w:rsidRPr="005D17F2">
        <w:rPr>
          <w:rFonts w:ascii="Arial" w:hAnsi="Arial" w:cs="Arial"/>
        </w:rPr>
        <w:t xml:space="preserve">              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</w:rPr>
        <w:t xml:space="preserve">                                                     </w:t>
      </w:r>
      <w:r w:rsidRPr="005D17F2" w:rsidR="004B21BB">
        <w:rPr>
          <w:rFonts w:ascii="Arial" w:hAnsi="Arial" w:cs="Arial"/>
        </w:rPr>
        <w:t xml:space="preserve">                               </w:t>
      </w:r>
      <w:r w:rsidRPr="005D17F2" w:rsidR="00E37E48">
        <w:rPr>
          <w:rFonts w:ascii="Arial" w:hAnsi="Arial" w:cs="Arial"/>
        </w:rPr>
        <w:t>24</w:t>
      </w:r>
      <w:r w:rsidRPr="005D17F2">
        <w:rPr>
          <w:rFonts w:ascii="Arial" w:hAnsi="Arial" w:cs="Arial"/>
        </w:rPr>
        <w:t>. schôdza výboru</w:t>
      </w:r>
    </w:p>
    <w:p w:rsidR="005242C8" w:rsidRPr="005D17F2" w:rsidP="005242C8">
      <w:pPr>
        <w:pStyle w:val="BodyTextIndent"/>
        <w:rPr>
          <w:rFonts w:ascii="Arial" w:hAnsi="Arial" w:cs="Arial"/>
          <w:iCs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 xml:space="preserve">                                                                           </w:t>
      </w:r>
      <w:r w:rsidRPr="005D17F2">
        <w:rPr>
          <w:rFonts w:ascii="Arial" w:hAnsi="Arial" w:cs="Arial"/>
          <w:color w:val="auto"/>
          <w:lang w:val="sk-SK"/>
        </w:rPr>
        <w:t xml:space="preserve">Číslo: CRD -  </w:t>
      </w:r>
      <w:r w:rsidRPr="005D17F2" w:rsidR="005D17F2">
        <w:rPr>
          <w:rFonts w:ascii="Arial" w:hAnsi="Arial" w:cs="Arial"/>
          <w:color w:val="auto"/>
          <w:lang w:val="sk-SK"/>
        </w:rPr>
        <w:t>905</w:t>
      </w:r>
      <w:r w:rsidRPr="005D17F2">
        <w:rPr>
          <w:rFonts w:ascii="Arial" w:hAnsi="Arial" w:cs="Arial"/>
          <w:iCs/>
          <w:color w:val="auto"/>
          <w:lang w:val="sk-SK"/>
        </w:rPr>
        <w:t>/201</w:t>
      </w:r>
      <w:r w:rsidRPr="005D17F2" w:rsidR="00050568">
        <w:rPr>
          <w:rFonts w:ascii="Arial" w:hAnsi="Arial" w:cs="Arial"/>
          <w:iCs/>
          <w:color w:val="auto"/>
          <w:lang w:val="sk-SK"/>
        </w:rPr>
        <w:t>1</w:t>
      </w:r>
      <w:r w:rsidRPr="005D17F2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5242C8" w:rsidRPr="005D17F2" w:rsidP="005242C8">
      <w:pPr>
        <w:jc w:val="center"/>
        <w:rPr>
          <w:rFonts w:ascii="Arial" w:hAnsi="Arial" w:cs="Arial"/>
          <w:b/>
          <w:sz w:val="32"/>
          <w:szCs w:val="28"/>
        </w:rPr>
      </w:pPr>
      <w:r w:rsidR="0063526F">
        <w:rPr>
          <w:rFonts w:ascii="Arial" w:hAnsi="Arial" w:cs="Arial"/>
          <w:b/>
          <w:sz w:val="32"/>
          <w:szCs w:val="28"/>
        </w:rPr>
        <w:t>109</w:t>
      </w:r>
    </w:p>
    <w:p w:rsidR="005242C8" w:rsidRPr="005D17F2" w:rsidP="005242C8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>U z n e s e n i e</w:t>
      </w:r>
    </w:p>
    <w:p w:rsidR="005242C8" w:rsidRPr="005D17F2" w:rsidP="005242C8">
      <w:pPr>
        <w:jc w:val="center"/>
        <w:rPr>
          <w:rFonts w:ascii="Arial" w:hAnsi="Arial" w:cs="Arial"/>
          <w:b/>
        </w:rPr>
      </w:pPr>
      <w:r w:rsidRPr="005D17F2">
        <w:rPr>
          <w:rFonts w:ascii="Arial" w:hAnsi="Arial" w:cs="Arial"/>
          <w:b/>
        </w:rPr>
        <w:t>Výboru Národnej rady Slovenskej republiky</w:t>
      </w:r>
    </w:p>
    <w:p w:rsidR="005242C8" w:rsidRPr="005D17F2" w:rsidP="005242C8">
      <w:pPr>
        <w:jc w:val="center"/>
        <w:rPr>
          <w:rFonts w:ascii="Arial" w:hAnsi="Arial" w:cs="Arial"/>
          <w:b/>
        </w:rPr>
      </w:pPr>
      <w:r w:rsidRPr="005D17F2">
        <w:rPr>
          <w:rFonts w:ascii="Arial" w:hAnsi="Arial" w:cs="Arial"/>
          <w:b/>
        </w:rPr>
        <w:t>pre hospodárstvo, výstavbu a dopravu</w:t>
      </w:r>
    </w:p>
    <w:p w:rsidR="005242C8" w:rsidRPr="005D17F2" w:rsidP="005242C8">
      <w:pPr>
        <w:jc w:val="center"/>
        <w:rPr>
          <w:rFonts w:ascii="Arial" w:hAnsi="Arial" w:cs="Arial"/>
        </w:rPr>
      </w:pPr>
      <w:r w:rsidRPr="005D17F2" w:rsidR="008743DC">
        <w:rPr>
          <w:rFonts w:ascii="Arial" w:hAnsi="Arial" w:cs="Arial"/>
        </w:rPr>
        <w:t xml:space="preserve">z </w:t>
      </w:r>
      <w:r w:rsidRPr="005D17F2" w:rsidR="00E37E48">
        <w:rPr>
          <w:rFonts w:ascii="Arial" w:hAnsi="Arial" w:cs="Arial"/>
        </w:rPr>
        <w:t>5</w:t>
      </w:r>
      <w:r w:rsidRPr="005D17F2">
        <w:rPr>
          <w:rFonts w:ascii="Arial" w:hAnsi="Arial" w:cs="Arial"/>
        </w:rPr>
        <w:t xml:space="preserve">. </w:t>
      </w:r>
      <w:r w:rsidRPr="005D17F2" w:rsidR="00E37E48">
        <w:rPr>
          <w:rFonts w:ascii="Arial" w:hAnsi="Arial" w:cs="Arial"/>
        </w:rPr>
        <w:t>mája</w:t>
      </w:r>
      <w:r w:rsidRPr="005D17F2">
        <w:rPr>
          <w:rFonts w:ascii="Arial" w:hAnsi="Arial" w:cs="Arial"/>
        </w:rPr>
        <w:t xml:space="preserve"> 201</w:t>
      </w:r>
      <w:r w:rsidRPr="005D17F2" w:rsidR="004B21BB">
        <w:rPr>
          <w:rFonts w:ascii="Arial" w:hAnsi="Arial" w:cs="Arial"/>
        </w:rPr>
        <w:t>1</w:t>
      </w:r>
    </w:p>
    <w:p w:rsidR="005242C8" w:rsidRPr="005D17F2" w:rsidP="005242C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242C8" w:rsidRPr="005D17F2" w:rsidP="005242C8">
      <w:pPr>
        <w:pStyle w:val="BodyTextIndent"/>
        <w:ind w:firstLine="360"/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 xml:space="preserve">     k</w:t>
      </w:r>
      <w:r w:rsidRPr="005D17F2" w:rsidR="00050568">
        <w:rPr>
          <w:rFonts w:ascii="Arial" w:hAnsi="Arial" w:cs="Arial"/>
          <w:color w:val="auto"/>
          <w:lang w:val="sk-SK"/>
        </w:rPr>
        <w:t xml:space="preserve"> vládnemu návrhu </w:t>
      </w:r>
      <w:r w:rsidRPr="005D17F2" w:rsidR="005D17F2">
        <w:rPr>
          <w:rFonts w:ascii="Arial" w:hAnsi="Arial" w:cs="Arial"/>
          <w:color w:val="auto"/>
          <w:lang w:val="sk-SK"/>
        </w:rPr>
        <w:t>zákona</w:t>
      </w:r>
      <w:r w:rsidRPr="005D17F2" w:rsidR="005D17F2">
        <w:rPr>
          <w:rStyle w:val="Textzstupnhosymbolu"/>
          <w:rFonts w:ascii="Arial" w:hAnsi="Arial" w:cs="Arial"/>
          <w:color w:val="auto"/>
          <w:lang w:val="sk-SK"/>
        </w:rPr>
        <w:t>, ktorým sa mení a dopĺňa zákon č. 276/2001 Z.z. o regulácii v sieťových odvet</w:t>
      </w:r>
      <w:r w:rsidRPr="005D17F2" w:rsidR="005D17F2">
        <w:rPr>
          <w:rStyle w:val="Textzstupnhosymbolu"/>
          <w:rFonts w:ascii="Arial" w:hAnsi="Arial" w:cs="Arial"/>
          <w:color w:val="auto"/>
          <w:lang w:val="sk-SK"/>
        </w:rPr>
        <w:t xml:space="preserve">viach a o zmene a doplnení niektorých zákonov </w:t>
      </w:r>
      <w:r w:rsidRPr="005D17F2" w:rsidR="005D17F2">
        <w:rPr>
          <w:rFonts w:ascii="Arial" w:hAnsi="Arial" w:cs="Arial"/>
          <w:bCs/>
          <w:color w:val="auto"/>
          <w:lang w:val="sk-SK"/>
        </w:rPr>
        <w:t xml:space="preserve"> v znení neskorších predpisov </w:t>
      </w:r>
      <w:r w:rsidRPr="005D17F2" w:rsidR="005D17F2">
        <w:rPr>
          <w:rFonts w:ascii="Arial" w:hAnsi="Arial" w:cs="Arial"/>
          <w:color w:val="auto"/>
          <w:lang w:val="sk-SK"/>
        </w:rPr>
        <w:t xml:space="preserve">(tlač </w:t>
      </w:r>
      <w:r w:rsidRPr="005D17F2" w:rsidR="005D17F2">
        <w:rPr>
          <w:rFonts w:ascii="Arial" w:hAnsi="Arial" w:cs="Arial"/>
          <w:b/>
          <w:color w:val="auto"/>
          <w:lang w:val="sk-SK"/>
        </w:rPr>
        <w:t>286</w:t>
      </w:r>
      <w:r w:rsidRPr="005D17F2" w:rsidR="005D17F2">
        <w:rPr>
          <w:rFonts w:ascii="Arial" w:hAnsi="Arial" w:cs="Arial"/>
          <w:color w:val="auto"/>
          <w:lang w:val="sk-SK"/>
        </w:rPr>
        <w:t>)</w:t>
      </w:r>
      <w:r w:rsidRPr="005D17F2">
        <w:rPr>
          <w:rFonts w:ascii="Arial" w:hAnsi="Arial" w:cs="Arial"/>
          <w:color w:val="auto"/>
          <w:lang w:val="sk-SK"/>
        </w:rPr>
        <w:t>;</w:t>
      </w:r>
    </w:p>
    <w:p w:rsidR="005242C8" w:rsidRPr="005D17F2" w:rsidP="005242C8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5242C8" w:rsidRPr="005D17F2" w:rsidP="005242C8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  <w:r w:rsidRPr="005D17F2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5242C8" w:rsidRPr="005D17F2" w:rsidP="005242C8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b/>
          <w:color w:val="auto"/>
          <w:lang w:val="sk-SK"/>
        </w:rPr>
        <w:t>pre hospodárstvo, výstavbu a dopravu</w:t>
      </w:r>
      <w:r w:rsidRPr="005D17F2">
        <w:rPr>
          <w:rFonts w:ascii="Arial" w:hAnsi="Arial" w:cs="Arial"/>
          <w:color w:val="auto"/>
          <w:lang w:val="sk-SK"/>
        </w:rPr>
        <w:t xml:space="preserve"> </w:t>
      </w:r>
    </w:p>
    <w:p w:rsidR="005242C8" w:rsidRPr="005D17F2" w:rsidP="005242C8">
      <w:pPr>
        <w:pStyle w:val="Heading3"/>
        <w:numPr>
          <w:numId w:val="10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>s ú h l a s</w:t>
      </w:r>
      <w:r w:rsidRPr="005D17F2" w:rsidR="00154657">
        <w:rPr>
          <w:rFonts w:ascii="Arial" w:hAnsi="Arial" w:cs="Arial"/>
          <w:color w:val="auto"/>
          <w:lang w:val="sk-SK"/>
        </w:rPr>
        <w:t> </w:t>
      </w:r>
      <w:r w:rsidRPr="005D17F2">
        <w:rPr>
          <w:rFonts w:ascii="Arial" w:hAnsi="Arial" w:cs="Arial"/>
          <w:color w:val="auto"/>
          <w:lang w:val="sk-SK"/>
        </w:rPr>
        <w:t>í</w:t>
      </w:r>
    </w:p>
    <w:p w:rsidR="005242C8" w:rsidRPr="005D17F2" w:rsidP="005242C8">
      <w:pPr>
        <w:pStyle w:val="BodyTextIndent2"/>
        <w:rPr>
          <w:rFonts w:ascii="Arial" w:hAnsi="Arial" w:cs="Arial"/>
          <w:color w:val="auto"/>
          <w:u w:val="single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 xml:space="preserve">     s</w:t>
      </w:r>
      <w:r w:rsidRPr="005D17F2" w:rsidR="00A96D39">
        <w:rPr>
          <w:rFonts w:ascii="Arial" w:hAnsi="Arial" w:cs="Arial"/>
          <w:color w:val="auto"/>
          <w:lang w:val="sk-SK"/>
        </w:rPr>
        <w:t xml:space="preserve"> vládnym </w:t>
      </w:r>
      <w:r w:rsidRPr="005D17F2">
        <w:rPr>
          <w:rFonts w:ascii="Arial" w:hAnsi="Arial" w:cs="Arial"/>
          <w:color w:val="auto"/>
          <w:lang w:val="sk-SK"/>
        </w:rPr>
        <w:t xml:space="preserve">návrhom </w:t>
      </w:r>
      <w:r w:rsidRPr="005D17F2" w:rsidR="005D17F2">
        <w:rPr>
          <w:rFonts w:ascii="Arial" w:hAnsi="Arial" w:cs="Arial"/>
          <w:color w:val="auto"/>
          <w:lang w:val="sk-SK"/>
        </w:rPr>
        <w:t>zákona</w:t>
      </w:r>
      <w:r w:rsidRPr="005D17F2" w:rsidR="005D17F2">
        <w:rPr>
          <w:rStyle w:val="Textzstupnhosymbolu"/>
          <w:rFonts w:ascii="Arial" w:hAnsi="Arial" w:cs="Arial"/>
          <w:color w:val="auto"/>
          <w:lang w:val="sk-SK"/>
        </w:rPr>
        <w:t xml:space="preserve">, ktorým sa mení a dopĺňa zákon č. 276/2001 Z.z. o regulácii v sieťových odvetviach a o zmene a doplnení niektorých zákonov </w:t>
      </w:r>
      <w:r w:rsidRPr="005D17F2" w:rsidR="005D17F2">
        <w:rPr>
          <w:rFonts w:ascii="Arial" w:hAnsi="Arial" w:cs="Arial"/>
          <w:bCs/>
          <w:color w:val="auto"/>
          <w:lang w:val="sk-SK"/>
        </w:rPr>
        <w:t xml:space="preserve"> v znení neskorších predpisov </w:t>
      </w:r>
      <w:r w:rsidRPr="005D17F2" w:rsidR="005D17F2">
        <w:rPr>
          <w:rFonts w:ascii="Arial" w:hAnsi="Arial" w:cs="Arial"/>
          <w:color w:val="auto"/>
          <w:lang w:val="sk-SK"/>
        </w:rPr>
        <w:t xml:space="preserve">(tlač </w:t>
      </w:r>
      <w:r w:rsidRPr="005D17F2" w:rsidR="005D17F2">
        <w:rPr>
          <w:rFonts w:ascii="Arial" w:hAnsi="Arial" w:cs="Arial"/>
          <w:b/>
          <w:color w:val="auto"/>
          <w:lang w:val="sk-SK"/>
        </w:rPr>
        <w:t>286</w:t>
      </w:r>
      <w:r w:rsidRPr="005D17F2" w:rsidR="005D17F2">
        <w:rPr>
          <w:rFonts w:ascii="Arial" w:hAnsi="Arial" w:cs="Arial"/>
          <w:color w:val="auto"/>
          <w:lang w:val="sk-SK"/>
        </w:rPr>
        <w:t>)</w:t>
      </w:r>
      <w:r w:rsidRPr="005D17F2">
        <w:rPr>
          <w:rFonts w:ascii="Arial" w:hAnsi="Arial" w:cs="Arial"/>
          <w:color w:val="auto"/>
          <w:lang w:val="sk-SK"/>
        </w:rPr>
        <w:t xml:space="preserve">; </w:t>
      </w:r>
    </w:p>
    <w:p w:rsidR="005242C8" w:rsidRPr="005D17F2" w:rsidP="005242C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242C8" w:rsidRPr="005D17F2" w:rsidP="005242C8">
      <w:pPr>
        <w:pStyle w:val="Heading4"/>
        <w:numPr>
          <w:ilvl w:val="0"/>
          <w:numId w:val="9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>o d p o r ú č a</w:t>
      </w:r>
    </w:p>
    <w:p w:rsidR="005242C8" w:rsidRPr="005D17F2" w:rsidP="005242C8">
      <w:pPr>
        <w:pStyle w:val="Heading1"/>
        <w:spacing w:line="240" w:lineRule="auto"/>
        <w:ind w:firstLine="360"/>
        <w:rPr>
          <w:rFonts w:ascii="Arial" w:hAnsi="Arial" w:cs="Arial"/>
        </w:rPr>
      </w:pPr>
      <w:r w:rsidRPr="005D17F2">
        <w:rPr>
          <w:rFonts w:ascii="Arial" w:hAnsi="Arial" w:cs="Arial"/>
        </w:rPr>
        <w:t xml:space="preserve">     Národnej rade Slovenskej republiky</w:t>
      </w:r>
    </w:p>
    <w:p w:rsidR="005242C8" w:rsidRPr="005D17F2" w:rsidP="005242C8">
      <w:pPr>
        <w:pStyle w:val="BodyTextIndent2"/>
        <w:ind w:firstLine="360"/>
        <w:rPr>
          <w:rFonts w:ascii="Arial" w:hAnsi="Arial" w:cs="Arial"/>
          <w:color w:val="auto"/>
          <w:u w:val="single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 xml:space="preserve">     </w:t>
      </w:r>
      <w:r w:rsidRPr="005D17F2" w:rsidR="00A96D39">
        <w:rPr>
          <w:rFonts w:ascii="Arial" w:hAnsi="Arial" w:cs="Arial"/>
          <w:color w:val="auto"/>
          <w:lang w:val="sk-SK"/>
        </w:rPr>
        <w:t xml:space="preserve">vládny </w:t>
      </w:r>
      <w:r w:rsidRPr="005D17F2" w:rsidR="00154657">
        <w:rPr>
          <w:rFonts w:ascii="Arial" w:hAnsi="Arial" w:cs="Arial"/>
          <w:color w:val="auto"/>
          <w:lang w:val="sk-SK"/>
        </w:rPr>
        <w:t xml:space="preserve">návrh </w:t>
      </w:r>
      <w:r w:rsidRPr="005D17F2" w:rsidR="005D17F2">
        <w:rPr>
          <w:rFonts w:ascii="Arial" w:hAnsi="Arial" w:cs="Arial"/>
          <w:color w:val="auto"/>
          <w:lang w:val="sk-SK"/>
        </w:rPr>
        <w:t>zákona</w:t>
      </w:r>
      <w:r w:rsidRPr="005D17F2" w:rsidR="005D17F2">
        <w:rPr>
          <w:rStyle w:val="Textzstupnhosymbolu"/>
          <w:rFonts w:ascii="Arial" w:hAnsi="Arial" w:cs="Arial"/>
          <w:color w:val="auto"/>
          <w:lang w:val="sk-SK"/>
        </w:rPr>
        <w:t xml:space="preserve">, ktorým sa mení a dopĺňa zákon č. 276/2001 Z.z. o regulácii v sieťových odvetviach a o zmene a doplnení niektorých zákonov </w:t>
      </w:r>
      <w:r w:rsidRPr="005D17F2" w:rsidR="005D17F2">
        <w:rPr>
          <w:rFonts w:ascii="Arial" w:hAnsi="Arial" w:cs="Arial"/>
          <w:bCs/>
          <w:color w:val="auto"/>
          <w:lang w:val="sk-SK"/>
        </w:rPr>
        <w:t xml:space="preserve"> v znení neskorších predpisov </w:t>
      </w:r>
      <w:r w:rsidRPr="005D17F2" w:rsidR="005D17F2">
        <w:rPr>
          <w:rFonts w:ascii="Arial" w:hAnsi="Arial" w:cs="Arial"/>
          <w:color w:val="auto"/>
          <w:lang w:val="sk-SK"/>
        </w:rPr>
        <w:t xml:space="preserve">(tlač </w:t>
      </w:r>
      <w:r w:rsidRPr="005D17F2" w:rsidR="005D17F2">
        <w:rPr>
          <w:rFonts w:ascii="Arial" w:hAnsi="Arial" w:cs="Arial"/>
          <w:b/>
          <w:color w:val="auto"/>
          <w:lang w:val="sk-SK"/>
        </w:rPr>
        <w:t>286</w:t>
      </w:r>
      <w:r w:rsidRPr="005D17F2" w:rsidR="005D17F2">
        <w:rPr>
          <w:rFonts w:ascii="Arial" w:hAnsi="Arial" w:cs="Arial"/>
          <w:color w:val="auto"/>
          <w:lang w:val="sk-SK"/>
        </w:rPr>
        <w:t>)</w:t>
      </w:r>
      <w:r w:rsidRPr="005D17F2" w:rsidR="00106567">
        <w:rPr>
          <w:rFonts w:ascii="Arial" w:hAnsi="Arial" w:cs="Arial"/>
          <w:color w:val="auto"/>
          <w:lang w:val="sk-SK"/>
        </w:rPr>
        <w:t xml:space="preserve"> </w:t>
      </w:r>
      <w:r w:rsidRPr="005D17F2">
        <w:rPr>
          <w:rFonts w:ascii="Arial" w:hAnsi="Arial" w:cs="Arial"/>
          <w:color w:val="auto"/>
          <w:lang w:val="sk-SK"/>
        </w:rPr>
        <w:t>s</w:t>
      </w:r>
      <w:r w:rsidR="00B466A6">
        <w:rPr>
          <w:rFonts w:ascii="Arial" w:hAnsi="Arial" w:cs="Arial"/>
          <w:bCs/>
          <w:color w:val="auto"/>
          <w:lang w:val="sk-SK"/>
        </w:rPr>
        <w:t>chváliť</w:t>
      </w:r>
      <w:r w:rsidR="003C71CC">
        <w:rPr>
          <w:rFonts w:ascii="Arial" w:hAnsi="Arial" w:cs="Arial"/>
          <w:bCs/>
          <w:color w:val="auto"/>
          <w:lang w:val="sk-SK"/>
        </w:rPr>
        <w:t xml:space="preserve"> so zmenou uvedenou v prílohe</w:t>
      </w:r>
      <w:r w:rsidRPr="005D17F2">
        <w:rPr>
          <w:rFonts w:ascii="Arial" w:hAnsi="Arial" w:cs="Arial"/>
          <w:bCs/>
          <w:color w:val="auto"/>
          <w:lang w:val="sk-SK"/>
        </w:rPr>
        <w:t>;</w:t>
      </w:r>
      <w:r w:rsidRPr="005D17F2">
        <w:rPr>
          <w:rFonts w:ascii="Arial" w:hAnsi="Arial" w:cs="Arial"/>
          <w:bCs/>
          <w:color w:val="auto"/>
          <w:u w:val="single"/>
          <w:lang w:val="sk-SK"/>
        </w:rPr>
        <w:t xml:space="preserve"> </w:t>
      </w:r>
    </w:p>
    <w:p w:rsidR="005242C8" w:rsidRPr="005D17F2" w:rsidP="005242C8">
      <w:pPr>
        <w:ind w:firstLine="360"/>
        <w:jc w:val="both"/>
        <w:rPr>
          <w:rFonts w:ascii="Arial" w:hAnsi="Arial" w:cs="Arial"/>
        </w:rPr>
      </w:pPr>
    </w:p>
    <w:p w:rsidR="005242C8" w:rsidRPr="005D17F2" w:rsidP="005242C8">
      <w:pPr>
        <w:pStyle w:val="Heading4"/>
        <w:numPr>
          <w:ilvl w:val="0"/>
          <w:numId w:val="8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5D17F2">
        <w:rPr>
          <w:rFonts w:ascii="Arial" w:hAnsi="Arial" w:cs="Arial"/>
          <w:color w:val="auto"/>
          <w:lang w:val="sk-SK"/>
        </w:rPr>
        <w:t>p o v e r u j e</w:t>
      </w:r>
    </w:p>
    <w:p w:rsidR="005242C8" w:rsidRPr="005D17F2" w:rsidP="005242C8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</w:rPr>
      </w:pPr>
      <w:r w:rsidRPr="005D17F2">
        <w:rPr>
          <w:rFonts w:ascii="Arial" w:hAnsi="Arial" w:cs="Arial"/>
        </w:rPr>
        <w:t>predsedu výboru, aby výsledky rokovania  výboru  v  druhom čítaní z </w:t>
      </w:r>
      <w:r w:rsidRPr="005D17F2" w:rsidR="00FC7A13">
        <w:rPr>
          <w:rFonts w:ascii="Arial" w:hAnsi="Arial" w:cs="Arial"/>
        </w:rPr>
        <w:t>5</w:t>
      </w:r>
      <w:r w:rsidRPr="005D17F2" w:rsidR="00C62C12">
        <w:rPr>
          <w:rFonts w:ascii="Arial" w:hAnsi="Arial" w:cs="Arial"/>
        </w:rPr>
        <w:t>.</w:t>
      </w:r>
      <w:r w:rsidRPr="005D17F2">
        <w:rPr>
          <w:rFonts w:ascii="Arial" w:hAnsi="Arial" w:cs="Arial"/>
        </w:rPr>
        <w:t xml:space="preserve"> </w:t>
      </w:r>
      <w:r w:rsidRPr="005D17F2" w:rsidR="00FC7A13">
        <w:rPr>
          <w:rFonts w:ascii="Arial" w:hAnsi="Arial" w:cs="Arial"/>
        </w:rPr>
        <w:t>mája</w:t>
      </w:r>
      <w:r w:rsidRPr="005D17F2" w:rsidR="004B21BB">
        <w:rPr>
          <w:rFonts w:ascii="Arial" w:hAnsi="Arial" w:cs="Arial"/>
        </w:rPr>
        <w:t xml:space="preserve"> 2011</w:t>
      </w:r>
      <w:r w:rsidRPr="005D17F2">
        <w:rPr>
          <w:rFonts w:ascii="Arial" w:hAnsi="Arial" w:cs="Arial"/>
        </w:rPr>
        <w:t xml:space="preserve"> spolu</w:t>
      </w:r>
      <w:r w:rsidRPr="005D17F2">
        <w:rPr>
          <w:rFonts w:ascii="Arial" w:hAnsi="Arial" w:cs="Arial"/>
        </w:rPr>
        <w:t xml:space="preserve"> s výsledkami rokovania ostatných výborov spracoval do písomnej spoločnej správy výborov v súlade s § 79 ods. 1 zákona Národnej rady Slovenskej republiky </w:t>
      </w:r>
      <w:r w:rsidRPr="005D17F2">
        <w:rPr>
          <w:rFonts w:ascii="Arial" w:hAnsi="Arial" w:cs="Arial"/>
          <w:bCs/>
        </w:rPr>
        <w:t>č. 350/1996 Z. z. o</w:t>
      </w:r>
      <w:r w:rsidRPr="005D17F2">
        <w:rPr>
          <w:rFonts w:ascii="Arial" w:hAnsi="Arial" w:cs="Arial"/>
        </w:rPr>
        <w:t xml:space="preserve"> rokovacom poriadku Národnej rady Slovenskej republiky v znení neskorších predpisov a predložil ju na schválenie gestorskému výboru,</w:t>
      </w:r>
    </w:p>
    <w:p w:rsidR="005242C8" w:rsidRPr="005D17F2" w:rsidP="005242C8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  <w:bCs/>
        </w:rPr>
      </w:pPr>
      <w:r w:rsidRPr="005D17F2">
        <w:rPr>
          <w:rFonts w:ascii="Arial" w:hAnsi="Arial" w:cs="Arial"/>
          <w:bCs/>
        </w:rPr>
        <w:t xml:space="preserve">spoločného spravodajcu výborov </w:t>
      </w:r>
      <w:r w:rsidRPr="00780CF9" w:rsidR="00A96D39">
        <w:rPr>
          <w:rFonts w:ascii="Arial" w:hAnsi="Arial" w:cs="Arial"/>
          <w:b/>
          <w:bCs/>
        </w:rPr>
        <w:t xml:space="preserve">Ľ. </w:t>
      </w:r>
      <w:r w:rsidRPr="00780CF9" w:rsidR="00FC7A13">
        <w:rPr>
          <w:rFonts w:ascii="Arial" w:hAnsi="Arial" w:cs="Arial"/>
          <w:b/>
          <w:bCs/>
        </w:rPr>
        <w:t>Jurčíka</w:t>
      </w:r>
      <w:r w:rsidRPr="005D17F2">
        <w:rPr>
          <w:rFonts w:ascii="Arial" w:hAnsi="Arial" w:cs="Arial"/>
          <w:b/>
          <w:bCs/>
        </w:rPr>
        <w:t xml:space="preserve"> </w:t>
      </w:r>
      <w:r w:rsidRPr="005D17F2">
        <w:rPr>
          <w:rFonts w:ascii="Arial" w:hAnsi="Arial" w:cs="Arial"/>
          <w:bCs/>
        </w:rPr>
        <w:t>(</w:t>
      </w:r>
      <w:r w:rsidRPr="00780CF9" w:rsidR="005D17F2">
        <w:rPr>
          <w:rFonts w:ascii="Arial" w:hAnsi="Arial" w:cs="Arial"/>
          <w:b/>
          <w:bCs/>
        </w:rPr>
        <w:t>S. Janiš</w:t>
      </w:r>
      <w:r w:rsidRPr="00780CF9" w:rsidR="00780CF9">
        <w:rPr>
          <w:rFonts w:ascii="Arial" w:hAnsi="Arial" w:cs="Arial"/>
          <w:b/>
          <w:bCs/>
        </w:rPr>
        <w:t>a</w:t>
      </w:r>
      <w:r w:rsidRPr="005D17F2">
        <w:rPr>
          <w:rFonts w:ascii="Arial" w:hAnsi="Arial" w:cs="Arial"/>
          <w:bCs/>
        </w:rPr>
        <w:t>), aby v súlade s § 80 ods. 2 zákona Národnej rady Slovenskej republiky č. 350/1996 Z. z. o rokovacom poriadku Národnej rady Slovenskej republiky v znení neskorších  predpisov  informoval  o výsledku rokovania výborov a aby odôvodnil návrh a stanovisko</w:t>
      </w:r>
      <w:r w:rsidRPr="005D17F2">
        <w:rPr>
          <w:rFonts w:ascii="Arial" w:hAnsi="Arial" w:cs="Arial"/>
        </w:rPr>
        <w:t xml:space="preserve"> </w:t>
      </w:r>
      <w:r w:rsidRPr="005D17F2">
        <w:rPr>
          <w:rFonts w:ascii="Arial" w:hAnsi="Arial" w:cs="Arial"/>
          <w:bCs/>
        </w:rPr>
        <w:t>gestorského výboru k návrhu zákona uvedené v spoločnej správe výborov na schôdzi Národnej rady Slovenskej republiky.</w:t>
      </w:r>
    </w:p>
    <w:p w:rsidR="005242C8" w:rsidRPr="005D17F2" w:rsidP="005242C8">
      <w:pPr>
        <w:jc w:val="both"/>
        <w:rPr>
          <w:rFonts w:ascii="Arial" w:hAnsi="Arial" w:cs="Arial"/>
          <w:bCs/>
        </w:rPr>
      </w:pPr>
    </w:p>
    <w:p w:rsidR="005242C8" w:rsidRPr="005D17F2" w:rsidP="005242C8">
      <w:pPr>
        <w:jc w:val="both"/>
        <w:rPr>
          <w:rFonts w:ascii="Arial" w:hAnsi="Arial" w:cs="Arial"/>
          <w:bCs/>
        </w:rPr>
      </w:pPr>
    </w:p>
    <w:p w:rsidR="0085008B" w:rsidRPr="005D17F2" w:rsidP="005242C8">
      <w:pPr>
        <w:jc w:val="both"/>
        <w:rPr>
          <w:rFonts w:ascii="Arial" w:hAnsi="Arial" w:cs="Arial"/>
        </w:rPr>
      </w:pPr>
      <w:r w:rsidRPr="005D17F2" w:rsidR="005242C8">
        <w:rPr>
          <w:rFonts w:ascii="Arial" w:hAnsi="Arial" w:cs="Arial"/>
        </w:rPr>
        <w:t xml:space="preserve">                                      </w:t>
      </w:r>
      <w:r w:rsidRPr="005D17F2" w:rsidR="005242C8">
        <w:rPr>
          <w:rFonts w:ascii="Arial" w:hAnsi="Arial" w:cs="Arial"/>
        </w:rPr>
        <w:t xml:space="preserve">            </w:t>
      </w:r>
    </w:p>
    <w:p w:rsidR="0085008B" w:rsidRPr="005D17F2" w:rsidP="005242C8">
      <w:pPr>
        <w:jc w:val="both"/>
        <w:rPr>
          <w:rFonts w:ascii="Arial" w:hAnsi="Arial" w:cs="Arial"/>
        </w:rPr>
      </w:pPr>
    </w:p>
    <w:p w:rsidR="005242C8" w:rsidRPr="005D17F2" w:rsidP="005242C8">
      <w:pPr>
        <w:jc w:val="both"/>
        <w:rPr>
          <w:rFonts w:ascii="Arial" w:hAnsi="Arial" w:cs="Arial"/>
          <w:b/>
        </w:rPr>
      </w:pPr>
      <w:r w:rsidRPr="005D17F2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5D17F2">
        <w:rPr>
          <w:rFonts w:ascii="Arial" w:hAnsi="Arial" w:cs="Arial"/>
          <w:b/>
          <w:bCs/>
        </w:rPr>
        <w:t>J a n i š</w:t>
      </w:r>
      <w:r w:rsidRPr="005D17F2">
        <w:rPr>
          <w:rFonts w:ascii="Arial" w:hAnsi="Arial" w:cs="Arial"/>
          <w:b/>
        </w:rPr>
        <w:t xml:space="preserve"> 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5242C8" w:rsidRPr="005D17F2" w:rsidP="005242C8">
      <w:pPr>
        <w:jc w:val="both"/>
        <w:rPr>
          <w:rFonts w:ascii="Arial" w:hAnsi="Arial" w:cs="Arial"/>
        </w:rPr>
      </w:pPr>
      <w:r w:rsidRPr="005D17F2">
        <w:rPr>
          <w:rFonts w:ascii="Arial" w:hAnsi="Arial" w:cs="Arial"/>
        </w:rPr>
        <w:t>overovateľ výboru</w:t>
      </w:r>
    </w:p>
    <w:p w:rsidR="00154657" w:rsidRPr="005D17F2" w:rsidP="005242C8">
      <w:pPr>
        <w:jc w:val="both"/>
        <w:rPr>
          <w:rFonts w:ascii="Arial" w:hAnsi="Arial" w:cs="Arial"/>
          <w:b/>
          <w:bCs/>
        </w:rPr>
      </w:pPr>
      <w:r w:rsidR="0063526F">
        <w:rPr>
          <w:rFonts w:ascii="Arial" w:hAnsi="Arial" w:cs="Arial"/>
        </w:rPr>
        <w:t>Maroš</w:t>
      </w:r>
      <w:r w:rsidRPr="005D17F2" w:rsidR="00DC2F07">
        <w:rPr>
          <w:rFonts w:ascii="Arial" w:hAnsi="Arial" w:cs="Arial"/>
        </w:rPr>
        <w:t xml:space="preserve"> </w:t>
      </w:r>
      <w:r w:rsidRPr="005D17F2" w:rsidR="006A3860">
        <w:rPr>
          <w:rFonts w:ascii="Arial" w:hAnsi="Arial" w:cs="Arial"/>
        </w:rPr>
        <w:t xml:space="preserve"> </w:t>
      </w:r>
      <w:r w:rsidR="0063526F">
        <w:rPr>
          <w:rFonts w:ascii="Arial" w:hAnsi="Arial" w:cs="Arial"/>
          <w:b/>
          <w:bCs/>
        </w:rPr>
        <w:t>K o n d r ó t</w:t>
      </w:r>
    </w:p>
    <w:p w:rsidR="005242C8" w:rsidRPr="005D17F2" w:rsidP="005242C8">
      <w:pPr>
        <w:pStyle w:val="Heading2"/>
        <w:ind w:left="708" w:firstLine="708"/>
        <w:jc w:val="both"/>
        <w:rPr>
          <w:rFonts w:ascii="Arial" w:hAnsi="Arial" w:cs="Arial"/>
          <w:bCs/>
          <w:i/>
          <w:color w:val="auto"/>
          <w:sz w:val="24"/>
          <w:szCs w:val="24"/>
          <w:lang w:val="sk-SK"/>
        </w:rPr>
      </w:pPr>
      <w:r w:rsidRPr="005D17F2">
        <w:rPr>
          <w:rFonts w:ascii="Arial" w:hAnsi="Arial" w:cs="Arial"/>
          <w:bCs/>
          <w:i/>
          <w:color w:val="auto"/>
          <w:sz w:val="24"/>
          <w:szCs w:val="24"/>
          <w:lang w:val="sk-SK"/>
        </w:rPr>
        <w:t xml:space="preserve"> Výbor</w:t>
      </w:r>
    </w:p>
    <w:p w:rsidR="005242C8" w:rsidRPr="005D17F2" w:rsidP="005242C8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5D17F2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5242C8" w:rsidRPr="005D17F2" w:rsidP="005242C8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5D17F2">
        <w:rPr>
          <w:rFonts w:ascii="Arial" w:hAnsi="Arial" w:cs="Arial"/>
          <w:i/>
        </w:rPr>
        <w:t xml:space="preserve">pre hospodárstvo, výstavbu a dopravu </w:t>
      </w:r>
    </w:p>
    <w:p w:rsidR="005242C8" w:rsidRPr="005D17F2" w:rsidP="005242C8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5D17F2">
        <w:rPr>
          <w:rFonts w:ascii="Arial" w:hAnsi="Arial" w:cs="Arial"/>
          <w:bCs/>
        </w:rPr>
        <w:t xml:space="preserve">Príloha </w:t>
      </w:r>
    </w:p>
    <w:p w:rsidR="005242C8" w:rsidRPr="005D17F2" w:rsidP="005242C8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5D17F2" w:rsidR="003C4821">
        <w:rPr>
          <w:rFonts w:ascii="Arial" w:hAnsi="Arial" w:cs="Arial"/>
          <w:bCs/>
        </w:rPr>
        <w:t xml:space="preserve">k uzneseniu č. </w:t>
      </w:r>
      <w:r w:rsidR="0063526F">
        <w:rPr>
          <w:rFonts w:ascii="Arial" w:hAnsi="Arial" w:cs="Arial"/>
          <w:bCs/>
        </w:rPr>
        <w:t>109</w:t>
      </w:r>
    </w:p>
    <w:p w:rsidR="005242C8" w:rsidRPr="005D17F2" w:rsidP="005242C8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5242C8" w:rsidRPr="005D17F2" w:rsidP="005242C8">
      <w:pPr>
        <w:pStyle w:val="Heading5"/>
        <w:rPr>
          <w:rFonts w:ascii="Arial" w:hAnsi="Arial" w:cs="Arial"/>
          <w:bCs/>
        </w:rPr>
      </w:pPr>
      <w:r w:rsidRPr="005D17F2">
        <w:rPr>
          <w:rFonts w:ascii="Arial" w:hAnsi="Arial" w:cs="Arial"/>
        </w:rPr>
        <w:t>Z m e n y  a  d o p l n k y</w:t>
      </w:r>
    </w:p>
    <w:p w:rsidR="005242C8" w:rsidRPr="005D17F2" w:rsidP="005242C8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Arial" w:hAnsi="Arial" w:cs="Arial"/>
          <w:b w:val="0"/>
          <w:color w:val="000000"/>
        </w:rPr>
      </w:pPr>
      <w:r w:rsidRPr="005D17F2">
        <w:rPr>
          <w:rFonts w:ascii="Arial" w:hAnsi="Arial" w:cs="Arial"/>
        </w:rPr>
        <w:t>k</w:t>
      </w:r>
      <w:r w:rsidRPr="005D17F2" w:rsidR="00A96D39">
        <w:rPr>
          <w:rFonts w:ascii="Arial" w:hAnsi="Arial" w:cs="Arial"/>
        </w:rPr>
        <w:t xml:space="preserve"> vládnemu návrhu </w:t>
      </w:r>
      <w:r w:rsidRPr="005D17F2" w:rsidR="005D17F2">
        <w:rPr>
          <w:rFonts w:ascii="Arial" w:hAnsi="Arial" w:cs="Arial"/>
        </w:rPr>
        <w:t>zákona</w:t>
      </w:r>
      <w:r w:rsidRPr="005D17F2" w:rsidR="005D17F2">
        <w:rPr>
          <w:rStyle w:val="Textzstupnhosymbolu"/>
          <w:rFonts w:ascii="Arial" w:hAnsi="Arial" w:cs="Arial"/>
          <w:color w:val="auto"/>
        </w:rPr>
        <w:t xml:space="preserve">, ktorým sa mení a dopĺňa zákon č. 276/2001 Z.z. o regulácii v sieťových odvetviach a o zmene a doplnení niektorých zákonov </w:t>
      </w:r>
      <w:r w:rsidRPr="005D17F2" w:rsidR="005D17F2">
        <w:rPr>
          <w:rFonts w:ascii="Arial" w:hAnsi="Arial" w:cs="Arial"/>
          <w:bCs/>
        </w:rPr>
        <w:t xml:space="preserve"> v znení neskorších predpisov </w:t>
      </w:r>
      <w:r w:rsidRPr="005D17F2" w:rsidR="005D17F2">
        <w:rPr>
          <w:rFonts w:ascii="Arial" w:hAnsi="Arial" w:cs="Arial"/>
        </w:rPr>
        <w:t xml:space="preserve">(tlač </w:t>
      </w:r>
      <w:r w:rsidRPr="005D17F2" w:rsidR="005D17F2">
        <w:rPr>
          <w:rFonts w:ascii="Arial" w:hAnsi="Arial" w:cs="Arial"/>
          <w:b/>
        </w:rPr>
        <w:t>286</w:t>
      </w:r>
      <w:r w:rsidRPr="005D17F2" w:rsidR="005D17F2">
        <w:rPr>
          <w:rFonts w:ascii="Arial" w:hAnsi="Arial" w:cs="Arial"/>
        </w:rPr>
        <w:t>)</w:t>
      </w:r>
    </w:p>
    <w:p w:rsidR="007B4455" w:rsidP="00A36A70">
      <w:pPr>
        <w:pStyle w:val="BodyTextIndent"/>
        <w:ind w:firstLine="360"/>
        <w:rPr>
          <w:rFonts w:ascii="Arial" w:hAnsi="Arial" w:cs="Arial"/>
          <w:b/>
          <w:color w:val="auto"/>
          <w:szCs w:val="24"/>
          <w:lang w:val="sk-SK"/>
        </w:rPr>
      </w:pPr>
    </w:p>
    <w:p w:rsidR="00B00851" w:rsidP="00A36A70">
      <w:pPr>
        <w:pStyle w:val="BodyTextIndent"/>
        <w:ind w:firstLine="360"/>
        <w:rPr>
          <w:rFonts w:ascii="Arial" w:hAnsi="Arial" w:cs="Arial"/>
          <w:b/>
          <w:color w:val="auto"/>
          <w:szCs w:val="24"/>
          <w:lang w:val="sk-SK"/>
        </w:rPr>
      </w:pPr>
    </w:p>
    <w:p w:rsidR="00B00851" w:rsidRPr="007102B7" w:rsidP="007102B7">
      <w:pPr>
        <w:rPr>
          <w:rFonts w:ascii="Arial" w:hAnsi="Arial" w:cs="Arial"/>
          <w:u w:val="single"/>
        </w:rPr>
      </w:pPr>
      <w:r w:rsidRPr="007102B7">
        <w:rPr>
          <w:rFonts w:ascii="Arial" w:hAnsi="Arial" w:cs="Arial"/>
          <w:u w:val="single"/>
        </w:rPr>
        <w:t xml:space="preserve">V článku I sa dopĺňa nový </w:t>
      </w:r>
      <w:r w:rsidRPr="007102B7" w:rsidR="00406A11">
        <w:rPr>
          <w:rFonts w:ascii="Arial" w:hAnsi="Arial" w:cs="Arial"/>
          <w:u w:val="single"/>
        </w:rPr>
        <w:t>4. bod</w:t>
      </w:r>
      <w:r w:rsidRPr="007102B7">
        <w:rPr>
          <w:rFonts w:ascii="Arial" w:hAnsi="Arial" w:cs="Arial"/>
          <w:u w:val="single"/>
        </w:rPr>
        <w:t>, ktorý znie:</w:t>
      </w:r>
    </w:p>
    <w:p w:rsidR="00B00851" w:rsidRPr="00FE4A89" w:rsidP="00B00851">
      <w:pPr>
        <w:ind w:left="360"/>
        <w:rPr>
          <w:rFonts w:ascii="Arial" w:hAnsi="Arial" w:cs="Arial"/>
        </w:rPr>
      </w:pPr>
      <w:r w:rsidRPr="00FE4A89">
        <w:rPr>
          <w:rFonts w:ascii="Arial" w:hAnsi="Arial" w:cs="Arial"/>
        </w:rPr>
        <w:t>„4. § 7 sa dopĺňa odsekmi 6 až 14, ktoré znejú: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"(6) Funkčné obdobie členov</w:t>
      </w:r>
      <w:r w:rsidRPr="00FE4A89" w:rsidR="00F02D61">
        <w:rPr>
          <w:rFonts w:ascii="Arial" w:hAnsi="Arial" w:cs="Arial"/>
        </w:rPr>
        <w:t>,</w:t>
      </w:r>
      <w:r w:rsidRPr="00FE4A89">
        <w:rPr>
          <w:rFonts w:ascii="Arial" w:hAnsi="Arial" w:cs="Arial"/>
        </w:rPr>
        <w:t xml:space="preserve"> predsedu úradu a podpredsedu úradu je šesť rokov. Predsedu úradu a podpredsedu úradu je možné zvoliť aj opätovne, najviac na dve po sebe nasledujúce funkčné obdobia.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(7) Funkcia predsedu úradu a podpredsedu úradu je nezlučiteľná s členstvom v Rade pre reguláciu, s funkciou poslanca Národnej rady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republiky, člena vlády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republiky, s funkciou alebo so zamestnaním v ústrednom orgáne štátnej správy alebo miestnom orgáne štátnej správy, s funkciou alebo členstvom v orgáne územnej samosprávy alebo so zamestnaním v orgáne územnej samosprávy. Funkcia predsedu úradu a podpredsedu úradu je ďalej nezlučiteľn</w:t>
      </w:r>
      <w:r w:rsidRPr="00FE4A89" w:rsidR="00F02D61">
        <w:rPr>
          <w:rFonts w:ascii="Arial" w:hAnsi="Arial" w:cs="Arial"/>
        </w:rPr>
        <w:t>á</w:t>
      </w:r>
      <w:r w:rsidRPr="00FE4A89">
        <w:rPr>
          <w:rFonts w:ascii="Arial" w:hAnsi="Arial" w:cs="Arial"/>
        </w:rPr>
        <w:t xml:space="preserve"> s podnikaním, s členstvom v riadiacich, dozorných a kontrolných orgánoch podnikateľ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ých subjektov a s pracovným pomerom alebo s obdobným pracovným vzťahom v podnikateľ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ých subjektoch.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(8) Predseda úradu a podpredseda úradu ani jeho blízka osoba</w:t>
      </w:r>
      <w:r w:rsidRPr="00FE4A89">
        <w:rPr>
          <w:rFonts w:ascii="Arial" w:hAnsi="Arial" w:cs="Arial"/>
          <w:vertAlign w:val="superscript"/>
        </w:rPr>
        <w:t>1o)</w:t>
      </w:r>
      <w:r w:rsidRPr="00FE4A89">
        <w:rPr>
          <w:rFonts w:ascii="Arial" w:hAnsi="Arial" w:cs="Arial"/>
        </w:rPr>
        <w:t xml:space="preserve"> nemôže byť zamestnancom regulovaných subjektov, nemôže mať majetkovú účasť na podnikaní regulovaných subjektov, nemôže podnikať v regulovaných činnostiach vo vlastnom mene alebo v cudzom mene, alebo prostredníctvom združenia osôb, ani byť členom riadiacich, dozorných alebo kontrolných orgánov regulovaných subjektov; toto obmedzenie trvá ešte rok po zániku funkcie predsedu úradu a podpredsedu úradu.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(9) Predseda úradu a podp</w:t>
      </w:r>
      <w:r w:rsidRPr="00FE4A89" w:rsidR="00F02D61">
        <w:rPr>
          <w:rFonts w:ascii="Arial" w:hAnsi="Arial" w:cs="Arial"/>
        </w:rPr>
        <w:t>redseda</w:t>
      </w:r>
      <w:r w:rsidRPr="00FE4A89">
        <w:rPr>
          <w:rFonts w:ascii="Arial" w:hAnsi="Arial" w:cs="Arial"/>
        </w:rPr>
        <w:t xml:space="preserve"> úradu nesmie prijímať ani vyžadovať pokyny od prezidenta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republiky, vlády, Národnej rady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republiky, orgánov štátnej správy, orgánov samosprávy alebo inej právnickej osoby alebo fyzickej osoby; týmto nie je dotknutá pôsobnosť iných štátnych orgánov ani povinnosť úradu dodržiavať a vykonávať právne záväzné rozhodnutia Agentúry pre spoluprácu regulačných orgánov v oblasti energetiky (ACER) a Európ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komisie podľa osobitných predpisov.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(10) Funkcia predsedu úradu a podpredsedu úradu zaniká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a) uplynutím funkčného obdobia,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b) vzdaním sa funkcie,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c) odvolaním z funkcie,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d) smrťou alebo vyhlásením za mŕtveho.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(11) Vzdaním sa funkcie funkcia predsedu úradu a podpredsedu úradu zaniká dňom doručenia oznámenia o vzdaní sa funkcie Národnej rade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republiky.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(12) Národná rada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 odvolá predsedu úradu a podpredsedu úradu, ak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 xml:space="preserve">a) prestal spĺňať podmienky podľa odsekov 5, </w:t>
      </w:r>
      <w:smartTag w:uri="urn:schemas-microsoft-com:office:smarttags" w:element="metricconverter">
        <w:smartTagPr>
          <w:attr w:name="ProductID" w:val="7 a"/>
        </w:smartTagPr>
        <w:r w:rsidRPr="00FE4A89">
          <w:rPr>
            <w:rFonts w:ascii="Arial" w:hAnsi="Arial" w:cs="Arial"/>
          </w:rPr>
          <w:t>7 a</w:t>
        </w:r>
      </w:smartTag>
      <w:r w:rsidRPr="00FE4A89">
        <w:rPr>
          <w:rFonts w:ascii="Arial" w:hAnsi="Arial" w:cs="Arial"/>
        </w:rPr>
        <w:t xml:space="preserve"> 8,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 xml:space="preserve">b) </w:t>
      </w:r>
      <w:r w:rsidR="00F4439C">
        <w:rPr>
          <w:rFonts w:ascii="Arial" w:hAnsi="Arial" w:cs="Arial"/>
        </w:rPr>
        <w:t>dlhšie</w:t>
      </w:r>
      <w:r w:rsidRPr="00FE4A89">
        <w:rPr>
          <w:rFonts w:ascii="Arial" w:hAnsi="Arial" w:cs="Arial"/>
        </w:rPr>
        <w:t xml:space="preserve"> ako dva mesiace nevykonáva svoju funkciu.</w:t>
      </w: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(13) Národná rada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 môže odvolať predsedu úradu a podpredsedu úradu, ak porušil zákaz podľa odseku 9.</w:t>
      </w:r>
    </w:p>
    <w:p w:rsidR="00B00851" w:rsidRPr="00FE4A89" w:rsidP="00B00851">
      <w:pPr>
        <w:jc w:val="both"/>
        <w:rPr>
          <w:rFonts w:ascii="Arial" w:hAnsi="Arial" w:cs="Arial"/>
        </w:rPr>
      </w:pPr>
    </w:p>
    <w:p w:rsidR="00B00851" w:rsidRPr="00FE4A89" w:rsidP="00B00851">
      <w:pPr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(14) Účinky odvolania z funkcie nastávajú dňom zvolenia nového predsedu úradu alebo podpredsedu úradu.“.</w:t>
      </w:r>
    </w:p>
    <w:p w:rsidR="00B00851" w:rsidRPr="00FE4A89" w:rsidP="00B00851">
      <w:pPr>
        <w:jc w:val="both"/>
        <w:rPr>
          <w:rFonts w:ascii="Arial" w:hAnsi="Arial" w:cs="Arial"/>
          <w:sz w:val="28"/>
          <w:szCs w:val="28"/>
        </w:rPr>
      </w:pPr>
      <w:r w:rsidRPr="00FE4A89">
        <w:rPr>
          <w:rFonts w:ascii="Arial" w:hAnsi="Arial" w:cs="Arial"/>
        </w:rPr>
        <w:t> </w:t>
      </w:r>
    </w:p>
    <w:p w:rsidR="00B00851" w:rsidRPr="00FE4A89" w:rsidP="00B00851">
      <w:pPr>
        <w:ind w:left="2340"/>
        <w:jc w:val="both"/>
        <w:rPr>
          <w:rFonts w:ascii="Arial" w:hAnsi="Arial" w:cs="Arial"/>
        </w:rPr>
      </w:pPr>
      <w:r w:rsidRPr="00FE4A89">
        <w:rPr>
          <w:rFonts w:ascii="Arial" w:hAnsi="Arial" w:cs="Arial"/>
        </w:rPr>
        <w:t>Navrhuje sa do znenia zákona doplniť zákaz súbehu výkonu funkcie predsedu úradu a podpredsedu úradu s výkonom funkcie poslanca Národnej rady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republiky, člena vlády Sloven</w:t>
      </w:r>
      <w:smartTag w:uri="urn:schemas-microsoft-com:office:smarttags" w:element="PersonName">
        <w:r w:rsidRPr="00FE4A89">
          <w:rPr>
            <w:rFonts w:ascii="Arial" w:hAnsi="Arial" w:cs="Arial"/>
          </w:rPr>
          <w:t>sk</w:t>
        </w:r>
      </w:smartTag>
      <w:r w:rsidRPr="00FE4A89">
        <w:rPr>
          <w:rFonts w:ascii="Arial" w:hAnsi="Arial" w:cs="Arial"/>
        </w:rPr>
        <w:t>ej republiky, so zamestnaním v ústrednom orgáne štátnej správy alebo miestnom orgáne štátnej správy, ako tiež výkonom podnikateľskej činnosti pre zjavný konflikt záujmov. Navrhuje sa posilniť nezávislosť predseda a podpredsedu úradu formou zákono</w:t>
      </w:r>
      <w:r w:rsidRPr="00FE4A89" w:rsidR="009301F3">
        <w:rPr>
          <w:rFonts w:ascii="Arial" w:hAnsi="Arial" w:cs="Arial"/>
        </w:rPr>
        <w:t>m stanovenej eliminácie potenci</w:t>
      </w:r>
      <w:r w:rsidRPr="00FE4A89">
        <w:rPr>
          <w:rFonts w:ascii="Arial" w:hAnsi="Arial" w:cs="Arial"/>
        </w:rPr>
        <w:t xml:space="preserve">álnych zásahov zo strany členov exekutívy a ďalších ústavných činiteľov. Pozmeňovacím návrhom sa upresňujú .zákonom ustanovené  podmienky pre zánik funkcie predsedu a podpredsedu úradu a dôvody odvolania predsedu a podpredsedu úradu z funkcie. </w:t>
      </w:r>
    </w:p>
    <w:p w:rsidR="00B00851" w:rsidRPr="00FE4A89" w:rsidP="00A36A70">
      <w:pPr>
        <w:pStyle w:val="BodyTextIndent"/>
        <w:ind w:firstLine="360"/>
        <w:rPr>
          <w:rFonts w:ascii="Arial" w:hAnsi="Arial" w:cs="Arial"/>
          <w:b/>
          <w:color w:val="auto"/>
          <w:szCs w:val="24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P="00B31C1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06A11" w:rsidP="00B12DA5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P="00B31C1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C71CC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406A11" w:rsidP="00B12DA5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6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4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D2D0E"/>
    <w:multiLevelType w:val="hybridMultilevel"/>
    <w:tmpl w:val="7AF8F36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4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6C4EC6"/>
    <w:multiLevelType w:val="hybridMultilevel"/>
    <w:tmpl w:val="FB9AE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"/>
  </w:num>
  <w:num w:numId="4">
    <w:abstractNumId w:val="26"/>
  </w:num>
  <w:num w:numId="5">
    <w:abstractNumId w:val="33"/>
  </w:num>
  <w:num w:numId="6">
    <w:abstractNumId w:val="0"/>
  </w:num>
  <w:num w:numId="7">
    <w:abstractNumId w:val="28"/>
  </w:num>
  <w:num w:numId="8">
    <w:abstractNumId w:val="31"/>
  </w:num>
  <w:num w:numId="9">
    <w:abstractNumId w:val="27"/>
  </w:num>
  <w:num w:numId="10">
    <w:abstractNumId w:val="8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20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1"/>
  </w:num>
  <w:num w:numId="18">
    <w:abstractNumId w:val="7"/>
  </w:num>
  <w:num w:numId="19">
    <w:abstractNumId w:val="34"/>
  </w:num>
  <w:num w:numId="20">
    <w:abstractNumId w:val="5"/>
  </w:num>
  <w:num w:numId="21">
    <w:abstractNumId w:val="36"/>
  </w:num>
  <w:num w:numId="22">
    <w:abstractNumId w:val="6"/>
  </w:num>
  <w:num w:numId="23">
    <w:abstractNumId w:val="18"/>
  </w:num>
  <w:num w:numId="24">
    <w:abstractNumId w:val="19"/>
  </w:num>
  <w:num w:numId="25">
    <w:abstractNumId w:val="37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0"/>
  </w:num>
  <w:num w:numId="31">
    <w:abstractNumId w:val="24"/>
  </w:num>
  <w:num w:numId="32">
    <w:abstractNumId w:val="12"/>
  </w:num>
  <w:num w:numId="33">
    <w:abstractNumId w:val="22"/>
  </w:num>
  <w:num w:numId="34">
    <w:abstractNumId w:val="15"/>
  </w:num>
  <w:num w:numId="35">
    <w:abstractNumId w:val="35"/>
  </w:num>
  <w:num w:numId="36">
    <w:abstractNumId w:val="21"/>
  </w:num>
  <w:num w:numId="37">
    <w:abstractNumId w:val="29"/>
  </w:num>
  <w:num w:numId="38">
    <w:abstractNumId w:val="25"/>
  </w:num>
  <w:num w:numId="39">
    <w:abstractNumId w:val="17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0568"/>
    <w:rsid w:val="00106567"/>
    <w:rsid w:val="00154657"/>
    <w:rsid w:val="003C4821"/>
    <w:rsid w:val="003C71CC"/>
    <w:rsid w:val="00406A11"/>
    <w:rsid w:val="004B21BB"/>
    <w:rsid w:val="005242C8"/>
    <w:rsid w:val="005D17F2"/>
    <w:rsid w:val="0063526F"/>
    <w:rsid w:val="006A3860"/>
    <w:rsid w:val="007102B7"/>
    <w:rsid w:val="00780CF9"/>
    <w:rsid w:val="007B4455"/>
    <w:rsid w:val="0085008B"/>
    <w:rsid w:val="008743DC"/>
    <w:rsid w:val="009301F3"/>
    <w:rsid w:val="00A36A70"/>
    <w:rsid w:val="00A96D39"/>
    <w:rsid w:val="00B00851"/>
    <w:rsid w:val="00B12DA5"/>
    <w:rsid w:val="00B31C1B"/>
    <w:rsid w:val="00B466A6"/>
    <w:rsid w:val="00C62C12"/>
    <w:rsid w:val="00DC2F07"/>
    <w:rsid w:val="00E37E48"/>
    <w:rsid w:val="00F02D61"/>
    <w:rsid w:val="00F4439C"/>
    <w:rsid w:val="00FC7A13"/>
    <w:rsid w:val="00FE4A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E92076"/>
    <w:pPr>
      <w:ind w:left="708"/>
      <w:jc w:val="left"/>
    </w:pPr>
    <w:rPr>
      <w:noProof/>
    </w:rPr>
  </w:style>
  <w:style w:type="paragraph" w:customStyle="1" w:styleId="Default">
    <w:name w:val="Default"/>
    <w:rsid w:val="00A36A70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styleId="Emphasis">
    <w:name w:val="Emphasis"/>
    <w:basedOn w:val="DefaultParagraphFont"/>
    <w:qFormat/>
    <w:rsid w:val="004C39AC"/>
    <w:rPr>
      <w:rFonts w:cs="Times New Roman"/>
      <w:i/>
      <w:iCs/>
      <w:rtl w:val="0"/>
    </w:rPr>
  </w:style>
  <w:style w:type="character" w:styleId="PageNumber">
    <w:name w:val="page number"/>
    <w:basedOn w:val="DefaultParagraphFont"/>
    <w:rsid w:val="00B12DA5"/>
  </w:style>
  <w:style w:type="character" w:customStyle="1" w:styleId="Textzstupnhosymbolu">
    <w:name w:val="Text zástupného symbolu"/>
    <w:basedOn w:val="DefaultParagraphFont"/>
    <w:semiHidden/>
    <w:rsid w:val="004B72E6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904</Words>
  <Characters>5154</Characters>
  <Application>Microsoft Office Word</Application>
  <DocSecurity>0</DocSecurity>
  <Lines>0</Lines>
  <Paragraphs>0</Paragraphs>
  <ScaleCrop>false</ScaleCrop>
  <Company>Kancelaria NR SR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14</cp:revision>
  <cp:lastPrinted>2011-03-10T09:45:00Z</cp:lastPrinted>
  <dcterms:created xsi:type="dcterms:W3CDTF">2011-04-11T12:34:00Z</dcterms:created>
  <dcterms:modified xsi:type="dcterms:W3CDTF">2011-05-12T13:03:00Z</dcterms:modified>
</cp:coreProperties>
</file>