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9162E">
      <w:pPr>
        <w:rPr>
          <w:rFonts w:ascii="AT*Zurich Calligraphic" w:hAnsi="AT*Zurich Calligraphic" w:cs="Times New Roman"/>
          <w:b/>
        </w:rPr>
      </w:pP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</w:t>
      </w:r>
      <w:r w:rsidR="0009162E">
        <w:rPr>
          <w:rFonts w:ascii="Times New Roman" w:hAnsi="Times New Roman" w:cs="Times New Roman"/>
        </w:rPr>
        <w:t>7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343ABA">
        <w:rPr>
          <w:rFonts w:ascii="Times New Roman" w:hAnsi="Times New Roman" w:cs="Times New Roman"/>
        </w:rPr>
        <w:t>922</w:t>
      </w:r>
      <w:r w:rsidRPr="00C2409D" w:rsidR="003371B9">
        <w:rPr>
          <w:rFonts w:ascii="Times New Roman" w:hAnsi="Times New Roman" w:cs="Times New Roman"/>
        </w:rPr>
        <w:t>/</w:t>
      </w:r>
      <w:r w:rsidR="002C084C">
        <w:rPr>
          <w:rFonts w:ascii="Times New Roman" w:hAnsi="Times New Roman" w:cs="Times New Roman"/>
        </w:rPr>
        <w:t>2011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09162E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</w:t>
      </w:r>
      <w:r w:rsidR="00495622">
        <w:rPr>
          <w:rFonts w:ascii="Times New Roman" w:hAnsi="Times New Roman" w:cs="Times New Roman"/>
          <w:b/>
        </w:rPr>
        <w:t xml:space="preserve"> </w:t>
      </w:r>
      <w:r w:rsidR="001D6BE4">
        <w:rPr>
          <w:rFonts w:ascii="Times New Roman" w:hAnsi="Times New Roman" w:cs="Times New Roman"/>
          <w:b/>
        </w:rPr>
        <w:t xml:space="preserve">  </w:t>
      </w:r>
      <w:r w:rsidR="00D066FA">
        <w:rPr>
          <w:rFonts w:ascii="Times New Roman" w:hAnsi="Times New Roman" w:cs="Times New Roman"/>
          <w:b/>
        </w:rPr>
        <w:t>163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2409D">
        <w:rPr>
          <w:rFonts w:ascii="Times New Roman" w:hAnsi="Times New Roman" w:cs="Times New Roman"/>
          <w:b/>
        </w:rPr>
        <w:t> 1</w:t>
      </w:r>
      <w:r w:rsidR="0009162E">
        <w:rPr>
          <w:rFonts w:ascii="Times New Roman" w:hAnsi="Times New Roman" w:cs="Times New Roman"/>
          <w:b/>
        </w:rPr>
        <w:t>1</w:t>
      </w:r>
      <w:r w:rsidR="00830899">
        <w:rPr>
          <w:rFonts w:ascii="Times New Roman" w:hAnsi="Times New Roman" w:cs="Times New Roman"/>
          <w:b/>
        </w:rPr>
        <w:t xml:space="preserve">. </w:t>
      </w:r>
      <w:r w:rsidR="0009162E">
        <w:rPr>
          <w:rFonts w:ascii="Times New Roman" w:hAnsi="Times New Roman" w:cs="Times New Roman"/>
          <w:b/>
        </w:rPr>
        <w:t>mája</w:t>
      </w:r>
      <w:r w:rsidR="00830899">
        <w:rPr>
          <w:rFonts w:ascii="Times New Roman" w:hAnsi="Times New Roman" w:cs="Times New Roman"/>
          <w:b/>
        </w:rPr>
        <w:t xml:space="preserve"> 2011</w:t>
      </w:r>
    </w:p>
    <w:p w:rsidR="00343ABA" w:rsidP="00343ABA">
      <w:pPr>
        <w:jc w:val="both"/>
        <w:rPr>
          <w:rFonts w:ascii="Times New Roman" w:hAnsi="Times New Roman" w:cs="Times New Roman"/>
        </w:rPr>
      </w:pPr>
    </w:p>
    <w:p w:rsidR="00EC5F3F" w:rsidRPr="00894B34" w:rsidP="00655595">
      <w:pPr>
        <w:jc w:val="both"/>
        <w:rPr>
          <w:rFonts w:ascii="Times New Roman" w:hAnsi="Times New Roman" w:cs="Times New Roman"/>
          <w:b/>
        </w:rPr>
      </w:pPr>
      <w:r w:rsidRPr="00894B34">
        <w:rPr>
          <w:rFonts w:ascii="Times New Roman" w:hAnsi="Times New Roman" w:cs="Times New Roman"/>
        </w:rPr>
        <w:t>Výbor Národnej rady Sl</w:t>
      </w:r>
      <w:r w:rsidRPr="00894B34" w:rsidR="003371B9">
        <w:rPr>
          <w:rFonts w:ascii="Times New Roman" w:hAnsi="Times New Roman" w:cs="Times New Roman"/>
        </w:rPr>
        <w:t>ovenskej republiky pre financie a</w:t>
      </w:r>
      <w:r w:rsidRPr="00894B34">
        <w:rPr>
          <w:rFonts w:ascii="Times New Roman" w:hAnsi="Times New Roman" w:cs="Times New Roman"/>
        </w:rPr>
        <w:t xml:space="preserve"> rozpočet </w:t>
      </w:r>
      <w:r w:rsidRPr="00894B34" w:rsidR="00F966EF">
        <w:rPr>
          <w:rFonts w:ascii="Times New Roman" w:hAnsi="Times New Roman" w:cs="Times New Roman"/>
        </w:rPr>
        <w:t>prerokoval</w:t>
      </w:r>
      <w:r w:rsidRPr="00894B34" w:rsidR="007C6EC6">
        <w:rPr>
          <w:rFonts w:ascii="Times New Roman" w:hAnsi="Times New Roman" w:cs="Times New Roman"/>
        </w:rPr>
        <w:t xml:space="preserve"> </w:t>
      </w:r>
      <w:r w:rsidR="00343ABA">
        <w:rPr>
          <w:rFonts w:ascii="Times New Roman" w:hAnsi="Times New Roman" w:cs="Times New Roman"/>
        </w:rPr>
        <w:t xml:space="preserve">vládny návrh zákona, ktorým sa mení a dopĺňa zákon č. 153/2001 Z. z. o prokuratúre v znení neskorších predpisov a ktorým sa menia a dopĺňajú niektoré zákony (tlač 279) </w:t>
      </w:r>
      <w:r w:rsidRPr="00894B34" w:rsidR="00450C55">
        <w:rPr>
          <w:rFonts w:ascii="Times New Roman" w:hAnsi="Times New Roman" w:cs="Times New Roman"/>
          <w:b/>
        </w:rPr>
        <w:t>a</w:t>
      </w:r>
      <w:r w:rsidRPr="00894B34" w:rsidR="00ED3C5E">
        <w:rPr>
          <w:rFonts w:ascii="Times New Roman" w:hAnsi="Times New Roman" w:cs="Times New Roman"/>
          <w:b/>
        </w:rPr>
        <w:t xml:space="preserve"> </w:t>
      </w:r>
      <w:r w:rsidRPr="00894B34" w:rsidR="008458BA">
        <w:rPr>
          <w:rFonts w:ascii="Times New Roman" w:hAnsi="Times New Roman" w:cs="Times New Roman"/>
          <w:b/>
        </w:rPr>
        <w:t xml:space="preserve"> </w:t>
      </w:r>
    </w:p>
    <w:p w:rsidR="00BD7172" w:rsidRPr="00894B34" w:rsidP="00BD7172">
      <w:pPr>
        <w:rPr>
          <w:rFonts w:ascii="Times New Roman" w:hAnsi="Times New Roman" w:cs="Times New Roman"/>
        </w:rPr>
      </w:pPr>
    </w:p>
    <w:p w:rsidR="00215963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09162E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09162E" w:rsidP="0009162E">
      <w:pPr>
        <w:ind w:left="1080"/>
        <w:jc w:val="both"/>
        <w:rPr>
          <w:rFonts w:ascii="Times New Roman" w:hAnsi="Times New Roman" w:cs="Times New Roman"/>
          <w:b/>
        </w:rPr>
      </w:pPr>
    </w:p>
    <w:p w:rsidR="00450C55" w:rsidRPr="0009162E" w:rsidP="0009162E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</w:rPr>
      </w:pPr>
      <w:r w:rsidRPr="0009162E" w:rsidR="00EC5F3F">
        <w:rPr>
          <w:rFonts w:ascii="Times New Roman" w:hAnsi="Times New Roman" w:cs="Times New Roman"/>
          <w:b w:val="0"/>
        </w:rPr>
        <w:t>s</w:t>
      </w:r>
      <w:r w:rsidRPr="0009162E" w:rsidR="00B614DE">
        <w:rPr>
          <w:rFonts w:ascii="Times New Roman" w:hAnsi="Times New Roman" w:cs="Times New Roman"/>
          <w:b w:val="0"/>
        </w:rPr>
        <w:t> </w:t>
      </w:r>
      <w:r w:rsidRPr="0009162E" w:rsidR="00776A60">
        <w:rPr>
          <w:rFonts w:ascii="Times New Roman" w:hAnsi="Times New Roman" w:cs="Times New Roman"/>
          <w:b w:val="0"/>
        </w:rPr>
        <w:t xml:space="preserve"> </w:t>
      </w:r>
      <w:r w:rsidRPr="00343ABA" w:rsidR="00343ABA">
        <w:rPr>
          <w:rFonts w:ascii="Times New Roman" w:hAnsi="Times New Roman" w:cs="Times New Roman"/>
          <w:b w:val="0"/>
        </w:rPr>
        <w:t>vládnym návrhom zákona, ktorým sa mení a dopĺňa zákon č. 153/2001 Z. z. o prokuratúre v znení neskorších predpisov a ktorým sa menia a dopĺňajú niektoré zákony (tlač 279)</w:t>
      </w:r>
    </w:p>
    <w:p w:rsidR="0009162E" w:rsidRPr="0009162E" w:rsidP="0009162E">
      <w:pPr>
        <w:rPr>
          <w:rFonts w:ascii="Times New Roman" w:hAnsi="Times New Roman" w:cs="Times New Roman"/>
        </w:rPr>
      </w:pPr>
    </w:p>
    <w:p w:rsidR="003F6F2E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343ABA" w:rsidR="00343ABA">
        <w:rPr>
          <w:rFonts w:ascii="Times New Roman" w:hAnsi="Times New Roman" w:cs="Times New Roman"/>
          <w:b w:val="0"/>
        </w:rPr>
        <w:t>vládny návrh zákona, ktorým sa mení a dopĺňa zákon č. 153/2001 Z. z. o prokuratúre v znení neskorších predpisov a ktorým sa menia a dopĺňajú niektoré zákony (tlač 279)</w:t>
      </w:r>
      <w:r w:rsidR="00343ABA">
        <w:rPr>
          <w:rFonts w:ascii="Times New Roman" w:hAnsi="Times New Roman" w:cs="Times New Roman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0D14F9">
        <w:rPr>
          <w:rFonts w:ascii="Times New Roman" w:hAnsi="Times New Roman" w:cs="Times New Roman"/>
        </w:rPr>
        <w:t xml:space="preserve">s pozmeňujúcimi a doplňujúcimi </w:t>
      </w:r>
      <w:r w:rsidRPr="00E20A99" w:rsidR="000D14F9">
        <w:rPr>
          <w:rFonts w:ascii="Times New Roman" w:hAnsi="Times New Roman" w:cs="Times New Roman"/>
        </w:rPr>
        <w:t>návrhm</w:t>
      </w:r>
      <w:r w:rsidR="000D14F9">
        <w:rPr>
          <w:rFonts w:ascii="Times New Roman" w:hAnsi="Times New Roman" w:cs="Times New Roman"/>
        </w:rPr>
        <w:t>i</w:t>
      </w:r>
      <w:r w:rsidRPr="00E20A99" w:rsidR="000D14F9">
        <w:rPr>
          <w:rFonts w:ascii="Times New Roman" w:hAnsi="Times New Roman" w:cs="Times New Roman"/>
        </w:rPr>
        <w:t xml:space="preserve"> tak, ako sú uvedené v prílohe tohto uzn</w:t>
      </w:r>
      <w:r w:rsidRPr="00E20A99" w:rsidR="000D14F9">
        <w:rPr>
          <w:rFonts w:ascii="Times New Roman" w:hAnsi="Times New Roman" w:cs="Times New Roman"/>
        </w:rPr>
        <w:t>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215963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</w:t>
      </w:r>
      <w:r w:rsidR="0009162E">
        <w:rPr>
          <w:rFonts w:ascii="Times New Roman" w:hAnsi="Times New Roman" w:cs="Times New Roman"/>
        </w:rPr>
        <w:t xml:space="preserve"> vládneho</w:t>
      </w:r>
      <w:r>
        <w:rPr>
          <w:rFonts w:ascii="Times New Roman" w:hAnsi="Times New Roman" w:cs="Times New Roman"/>
        </w:rPr>
        <w:t xml:space="preserve"> návrhu vo výbore</w:t>
      </w:r>
    </w:p>
    <w:p w:rsidR="00C059CD" w:rsidP="00A73ECD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BF2B91" w:rsidP="00A73ECD">
      <w:pPr>
        <w:rPr>
          <w:rFonts w:ascii="Times New Roman" w:hAnsi="Times New Roman" w:cs="Times New Roman"/>
        </w:rPr>
      </w:pPr>
    </w:p>
    <w:p w:rsidR="00BF2B91" w:rsidP="00A73ECD">
      <w:pPr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</w:t>
      </w:r>
      <w:r w:rsidR="00E20A99">
        <w:rPr>
          <w:rFonts w:ascii="Times New Roman" w:hAnsi="Times New Roman" w:cs="Times New Roman"/>
          <w:b/>
          <w:bCs w:val="0"/>
        </w:rPr>
        <w:t xml:space="preserve">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3F6F2E">
      <w:pPr>
        <w:rPr>
          <w:rFonts w:ascii="Times New Roman" w:hAnsi="Times New Roman" w:cs="Times New Roman"/>
        </w:rPr>
      </w:pP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09162E" w:rsidP="0009162E">
      <w:pPr>
        <w:rPr>
          <w:rFonts w:ascii="Times New Roman" w:hAnsi="Times New Roman" w:cs="Times New Roman"/>
        </w:rPr>
      </w:pPr>
    </w:p>
    <w:p w:rsidR="00343ABA" w:rsidP="0009162E">
      <w:pPr>
        <w:rPr>
          <w:rFonts w:ascii="Times New Roman" w:hAnsi="Times New Roman" w:cs="Times New Roman"/>
        </w:rPr>
      </w:pPr>
    </w:p>
    <w:p w:rsidR="00343ABA" w:rsidP="0009162E">
      <w:pPr>
        <w:rPr>
          <w:rFonts w:ascii="Times New Roman" w:hAnsi="Times New Roman" w:cs="Times New Roman"/>
        </w:rPr>
      </w:pPr>
    </w:p>
    <w:p w:rsidR="00655595" w:rsidP="0009162E">
      <w:pPr>
        <w:rPr>
          <w:rFonts w:ascii="Times New Roman" w:hAnsi="Times New Roman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D066FA">
        <w:rPr>
          <w:rFonts w:ascii="Times New Roman" w:hAnsi="Times New Roman" w:cs="Times New Roman"/>
          <w:b/>
        </w:rPr>
        <w:t>163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F6286E">
        <w:rPr>
          <w:rFonts w:ascii="Times New Roman" w:hAnsi="Times New Roman" w:cs="Times New Roman"/>
          <w:bCs w:val="0"/>
        </w:rPr>
        <w:t>1</w:t>
      </w:r>
      <w:r w:rsidR="0009162E">
        <w:rPr>
          <w:rFonts w:ascii="Times New Roman" w:hAnsi="Times New Roman" w:cs="Times New Roman"/>
          <w:bCs w:val="0"/>
        </w:rPr>
        <w:t>7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a doplňujúce návrhy</w:t>
      </w:r>
    </w:p>
    <w:p w:rsidR="003371B9" w:rsidRPr="00830899" w:rsidP="003371B9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830899" w:rsidR="000D14F9">
        <w:rPr>
          <w:rFonts w:ascii="Times New Roman" w:hAnsi="Times New Roman" w:cs="Times New Roman"/>
        </w:rPr>
        <w:t>k</w:t>
      </w:r>
      <w:r w:rsidRPr="00830899" w:rsidR="00143F10">
        <w:rPr>
          <w:rFonts w:ascii="Times New Roman" w:hAnsi="Times New Roman" w:cs="Times New Roman"/>
        </w:rPr>
        <w:t> </w:t>
      </w:r>
      <w:r w:rsidR="00343ABA">
        <w:rPr>
          <w:rFonts w:ascii="Times New Roman" w:hAnsi="Times New Roman" w:cs="Times New Roman"/>
        </w:rPr>
        <w:t>vládnemu návrhu zákona, ktorým sa mení a dopĺňa zákon č. 153/2001 Z. z. o prokuratúre v znení neskorších predpisov a ktorým sa menia a dopĺňajú niektoré zákony (tlač 279)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495622" w:rsidP="000D14F9">
      <w:pPr>
        <w:rPr>
          <w:rFonts w:ascii="Times New Roman" w:hAnsi="Times New Roman" w:cs="Times New Roman"/>
          <w:b/>
          <w:bCs w:val="0"/>
        </w:rPr>
      </w:pPr>
    </w:p>
    <w:p w:rsidR="00D066FA" w:rsidRPr="007A0BAA" w:rsidP="00D066FA">
      <w:pPr>
        <w:numPr>
          <w:ilvl w:val="0"/>
          <w:numId w:val="26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 xml:space="preserve">V čl. I  39. bode  úvodná veta znie: „Za § 56a sa vkladajú § 56aa až 56ae, ktoré vrátane </w:t>
      </w:r>
      <w:r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>nadpisov znejú:“.</w:t>
      </w:r>
    </w:p>
    <w:p w:rsidR="00D066FA" w:rsidP="00D066FA">
      <w:pPr>
        <w:jc w:val="both"/>
        <w:rPr>
          <w:rFonts w:ascii="Times New Roman" w:hAnsi="Times New Roman" w:cs="Times New Roman"/>
        </w:rPr>
      </w:pPr>
    </w:p>
    <w:p w:rsidR="00D066FA" w:rsidRPr="007A0BAA" w:rsidP="00D066FA">
      <w:pPr>
        <w:ind w:firstLine="360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Zároveň je potrebné prečíslovať „§ 56b až 56e“ na „§56aa až 56ae“.</w:t>
      </w:r>
    </w:p>
    <w:p w:rsidR="00D066FA" w:rsidRPr="007A0BAA" w:rsidP="00D066FA">
      <w:pPr>
        <w:jc w:val="both"/>
        <w:rPr>
          <w:rFonts w:ascii="Times New Roman" w:hAnsi="Times New Roman" w:cs="Times New Roman"/>
        </w:rPr>
      </w:pPr>
    </w:p>
    <w:p w:rsidR="00D066FA" w:rsidRPr="007A0BAA" w:rsidP="00D066FA">
      <w:pPr>
        <w:ind w:left="2126" w:firstLine="6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7A0BAA">
        <w:rPr>
          <w:rFonts w:ascii="Times New Roman" w:hAnsi="Times New Roman" w:cs="Times New Roman"/>
        </w:rPr>
        <w:t>súvislosti</w:t>
      </w:r>
      <w:r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7A0BAA">
        <w:rPr>
          <w:rFonts w:ascii="Times New Roman" w:hAnsi="Times New Roman" w:cs="Times New Roman"/>
        </w:rPr>
        <w:t>úpravou</w:t>
      </w:r>
      <w:r>
        <w:rPr>
          <w:rFonts w:ascii="Times New Roman" w:hAnsi="Times New Roman" w:cs="Times New Roman"/>
        </w:rPr>
        <w:t xml:space="preserve"> navrhovanou v novele zákona č. 757/2004 Z.z. o súdoch a o zmene a doplnení niektorých zákonov v znení neskorších predpisov</w:t>
      </w:r>
      <w:r w:rsidRPr="007A0BAA">
        <w:rPr>
          <w:rFonts w:ascii="Times New Roman" w:hAnsi="Times New Roman" w:cs="Times New Roman"/>
        </w:rPr>
        <w:t xml:space="preserve"> (tlač 277</w:t>
      </w:r>
      <w:r>
        <w:rPr>
          <w:rFonts w:ascii="Times New Roman" w:hAnsi="Times New Roman" w:cs="Times New Roman"/>
        </w:rPr>
        <w:t xml:space="preserve"> zákon č. 153/2001 Z..z. o prokuratúre – 6. bod</w:t>
      </w:r>
      <w:r w:rsidRPr="007A0BA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 </w:t>
      </w:r>
      <w:r w:rsidRPr="007A0BAA">
        <w:rPr>
          <w:rFonts w:ascii="Times New Roman" w:hAnsi="Times New Roman" w:cs="Times New Roman"/>
        </w:rPr>
        <w:t xml:space="preserve">v záujme oddelenia prechodných a záverečných ustanovení odporúčame prečíslovanie navrhovaných ustanovení. </w:t>
      </w:r>
    </w:p>
    <w:p w:rsidR="00D066FA" w:rsidP="00D066FA">
      <w:pPr>
        <w:jc w:val="both"/>
        <w:rPr>
          <w:rFonts w:ascii="Times New Roman" w:hAnsi="Times New Roman" w:cs="Times New Roman"/>
        </w:rPr>
      </w:pPr>
    </w:p>
    <w:p w:rsidR="00D066FA" w:rsidRPr="007A0BAA" w:rsidP="00D066FA">
      <w:pPr>
        <w:jc w:val="both"/>
        <w:rPr>
          <w:rFonts w:ascii="Times New Roman" w:hAnsi="Times New Roman" w:cs="Times New Roman"/>
        </w:rPr>
      </w:pPr>
    </w:p>
    <w:p w:rsidR="00D066FA" w:rsidP="00D066FA">
      <w:pPr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2. V čl. IV druhom bode sa slová „Európ</w:t>
      </w:r>
      <w:smartTag w:uri="urn:schemas-microsoft-com:office:smarttags" w:element="PersonName">
        <w:r w:rsidRPr="007A0BAA">
          <w:rPr>
            <w:rFonts w:ascii="Times New Roman" w:hAnsi="Times New Roman" w:cs="Times New Roman"/>
          </w:rPr>
          <w:t>sk</w:t>
        </w:r>
      </w:smartTag>
      <w:r w:rsidRPr="007A0BAA">
        <w:rPr>
          <w:rFonts w:ascii="Times New Roman" w:hAnsi="Times New Roman" w:cs="Times New Roman"/>
        </w:rPr>
        <w:t xml:space="preserve">ych spoločenstiev a“ nahrádzajú slovami „akty </w:t>
      </w:r>
      <w:r>
        <w:rPr>
          <w:rFonts w:ascii="Times New Roman" w:hAnsi="Times New Roman" w:cs="Times New Roman"/>
        </w:rPr>
        <w:t xml:space="preserve"> </w:t>
      </w:r>
    </w:p>
    <w:p w:rsidR="00D066FA" w:rsidRPr="007A0BAA" w:rsidP="00D066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A0BAA">
        <w:rPr>
          <w:rFonts w:ascii="Times New Roman" w:hAnsi="Times New Roman" w:cs="Times New Roman"/>
        </w:rPr>
        <w:t>Európskych spoločenstiev a“.</w:t>
      </w:r>
    </w:p>
    <w:p w:rsidR="00D066FA" w:rsidRPr="007A0BAA" w:rsidP="00D066FA">
      <w:pPr>
        <w:jc w:val="both"/>
        <w:rPr>
          <w:rFonts w:ascii="Times New Roman" w:hAnsi="Times New Roman" w:cs="Times New Roman"/>
        </w:rPr>
      </w:pPr>
    </w:p>
    <w:p w:rsidR="00D066FA" w:rsidRPr="007A0BAA" w:rsidP="00D066FA">
      <w:pPr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 xml:space="preserve">                                     Ide o spresnenie normatívneho textu.</w:t>
      </w:r>
    </w:p>
    <w:p w:rsidR="00D066FA" w:rsidP="00D066FA">
      <w:pPr>
        <w:jc w:val="both"/>
        <w:rPr>
          <w:rFonts w:ascii="Times New Roman" w:hAnsi="Times New Roman" w:cs="Times New Roman"/>
        </w:rPr>
      </w:pPr>
    </w:p>
    <w:p w:rsidR="00D066FA" w:rsidRPr="007A0BAA" w:rsidP="00D066FA">
      <w:pPr>
        <w:jc w:val="both"/>
        <w:rPr>
          <w:rFonts w:ascii="Times New Roman" w:hAnsi="Times New Roman" w:cs="Times New Roman"/>
        </w:rPr>
      </w:pPr>
    </w:p>
    <w:p w:rsidR="00D066FA" w:rsidRPr="007A0BAA" w:rsidP="00D066FA">
      <w:pPr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3. V čl. VI 58. bode sa slovo „osôb“ nahrádza slovom „osobe“.</w:t>
      </w:r>
    </w:p>
    <w:p w:rsidR="00D066FA" w:rsidRPr="007A0BAA" w:rsidP="00D066FA">
      <w:pPr>
        <w:jc w:val="both"/>
        <w:rPr>
          <w:rFonts w:ascii="Times New Roman" w:hAnsi="Times New Roman" w:cs="Times New Roman"/>
        </w:rPr>
      </w:pPr>
    </w:p>
    <w:p w:rsidR="00D066FA" w:rsidRPr="007A0BAA" w:rsidP="00D066FA">
      <w:pPr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ab/>
        <w:tab/>
        <w:tab/>
        <w:t xml:space="preserve">Ide o odstránenie chyby v normatívnom texte. </w:t>
      </w:r>
    </w:p>
    <w:p w:rsidR="00D066FA" w:rsidP="00D066FA">
      <w:pPr>
        <w:jc w:val="both"/>
        <w:rPr>
          <w:rFonts w:ascii="Times New Roman" w:hAnsi="Times New Roman" w:cs="Times New Roman"/>
        </w:rPr>
      </w:pPr>
    </w:p>
    <w:p w:rsidR="00D066FA" w:rsidRPr="007A0BAA" w:rsidP="00D066FA">
      <w:pPr>
        <w:jc w:val="both"/>
        <w:rPr>
          <w:rFonts w:ascii="Times New Roman" w:hAnsi="Times New Roman" w:cs="Times New Roman"/>
        </w:rPr>
      </w:pPr>
    </w:p>
    <w:p w:rsidR="00D066FA" w:rsidRPr="007A0BAA" w:rsidP="00D066FA">
      <w:pPr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7A0BAA">
        <w:rPr>
          <w:rFonts w:ascii="Times New Roman" w:hAnsi="Times New Roman" w:cs="Times New Roman"/>
        </w:rPr>
        <w:t xml:space="preserve">V čl. XIV sa vypúšťajú body 4 a 5. </w:t>
      </w:r>
    </w:p>
    <w:p w:rsidR="00D066FA" w:rsidRPr="007A0BAA" w:rsidP="00D066FA">
      <w:pPr>
        <w:jc w:val="both"/>
        <w:rPr>
          <w:rFonts w:ascii="Times New Roman" w:hAnsi="Times New Roman" w:cs="Times New Roman"/>
        </w:rPr>
      </w:pPr>
    </w:p>
    <w:p w:rsidR="00D066FA" w:rsidRPr="007A0BAA" w:rsidP="00D066FA">
      <w:pPr>
        <w:ind w:left="2124" w:firstLine="6"/>
        <w:jc w:val="both"/>
        <w:rPr>
          <w:rFonts w:ascii="Times New Roman" w:hAnsi="Times New Roman" w:cs="Times New Roman"/>
        </w:rPr>
      </w:pPr>
      <w:r w:rsidRPr="007A0BAA">
        <w:rPr>
          <w:rFonts w:ascii="Times New Roman" w:hAnsi="Times New Roman" w:cs="Times New Roman"/>
        </w:rPr>
        <w:t>Zmeny navrhované v bodoch 4 a 5 je potrebné vypustiť, pretože táto úprava je už premietnutá  v zákone č. 48/2011 Z. z. (konkrétne v čl. VII  v bodoch  7 a 9).</w:t>
      </w:r>
    </w:p>
    <w:p w:rsidR="00D066FA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altName w:val="Arial Narrow"/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0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01501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0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066F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01501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646DC0"/>
    <w:multiLevelType w:val="hybridMultilevel"/>
    <w:tmpl w:val="C374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317BDE"/>
    <w:multiLevelType w:val="hybridMultilevel"/>
    <w:tmpl w:val="3126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7"/>
  </w:num>
  <w:num w:numId="6">
    <w:abstractNumId w:val="4"/>
  </w:num>
  <w:num w:numId="7">
    <w:abstractNumId w:val="10"/>
  </w:num>
  <w:num w:numId="8">
    <w:abstractNumId w:val="19"/>
  </w:num>
  <w:num w:numId="9">
    <w:abstractNumId w:val="20"/>
  </w:num>
  <w:num w:numId="10">
    <w:abstractNumId w:val="1"/>
  </w:num>
  <w:num w:numId="11">
    <w:abstractNumId w:val="12"/>
  </w:num>
  <w:num w:numId="12">
    <w:abstractNumId w:val="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  <w:num w:numId="19">
    <w:abstractNumId w:val="7"/>
  </w:num>
  <w:num w:numId="20">
    <w:abstractNumId w:val="16"/>
  </w:num>
  <w:num w:numId="21">
    <w:abstractNumId w:val="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3"/>
  </w:num>
  <w:num w:numId="25">
    <w:abstractNumId w:val="11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9162E"/>
    <w:rsid w:val="000D14F9"/>
    <w:rsid w:val="00143F10"/>
    <w:rsid w:val="001852E1"/>
    <w:rsid w:val="001D6BE4"/>
    <w:rsid w:val="00215963"/>
    <w:rsid w:val="002B6101"/>
    <w:rsid w:val="002C084C"/>
    <w:rsid w:val="003371B9"/>
    <w:rsid w:val="00343ABA"/>
    <w:rsid w:val="00370DA7"/>
    <w:rsid w:val="003F6F2E"/>
    <w:rsid w:val="00450C55"/>
    <w:rsid w:val="00495622"/>
    <w:rsid w:val="004A12F3"/>
    <w:rsid w:val="004D71D6"/>
    <w:rsid w:val="00500C97"/>
    <w:rsid w:val="00522678"/>
    <w:rsid w:val="00595842"/>
    <w:rsid w:val="006437A1"/>
    <w:rsid w:val="00655595"/>
    <w:rsid w:val="006C72E6"/>
    <w:rsid w:val="00776A60"/>
    <w:rsid w:val="007A0BAA"/>
    <w:rsid w:val="007C6EC6"/>
    <w:rsid w:val="00830899"/>
    <w:rsid w:val="008458BA"/>
    <w:rsid w:val="00894B34"/>
    <w:rsid w:val="00901501"/>
    <w:rsid w:val="00985280"/>
    <w:rsid w:val="00990B21"/>
    <w:rsid w:val="009E58D6"/>
    <w:rsid w:val="00A73ECD"/>
    <w:rsid w:val="00A8165F"/>
    <w:rsid w:val="00B614DE"/>
    <w:rsid w:val="00BD37D8"/>
    <w:rsid w:val="00BD7172"/>
    <w:rsid w:val="00BF2B91"/>
    <w:rsid w:val="00C059CD"/>
    <w:rsid w:val="00C2409D"/>
    <w:rsid w:val="00C37D3C"/>
    <w:rsid w:val="00CF7721"/>
    <w:rsid w:val="00D066FA"/>
    <w:rsid w:val="00E13467"/>
    <w:rsid w:val="00E20A99"/>
    <w:rsid w:val="00EC5F3F"/>
    <w:rsid w:val="00ED3C5E"/>
    <w:rsid w:val="00F15963"/>
    <w:rsid w:val="00F6286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659</TotalTime>
  <Pages>1</Pages>
  <Words>423</Words>
  <Characters>2416</Characters>
  <Application>Microsoft Office Word</Application>
  <DocSecurity>0</DocSecurity>
  <Lines>0</Lines>
  <Paragraphs>0</Paragraphs>
  <ScaleCrop>false</ScaleCrop>
  <Company>Kancelária NR SR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263</cp:revision>
  <cp:lastPrinted>2009-09-28T08:08:00Z</cp:lastPrinted>
  <dcterms:created xsi:type="dcterms:W3CDTF">2003-06-05T10:59:00Z</dcterms:created>
  <dcterms:modified xsi:type="dcterms:W3CDTF">2011-05-11T09:46:00Z</dcterms:modified>
</cp:coreProperties>
</file>