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294C70">
        <w:rPr>
          <w:rFonts w:cs="Times New Roman"/>
        </w:rPr>
        <w:t>CRD-</w:t>
      </w:r>
      <w:r w:rsidR="009F6F1B">
        <w:rPr>
          <w:rFonts w:cs="Times New Roman"/>
        </w:rPr>
        <w:t>1719</w:t>
      </w:r>
      <w:r>
        <w:rPr>
          <w:rFonts w:cs="Times New Roman"/>
        </w:rPr>
        <w:t>/20</w:t>
      </w:r>
      <w:r w:rsidR="008A7F9E">
        <w:rPr>
          <w:rFonts w:cs="Times New Roman"/>
        </w:rPr>
        <w:t>1</w:t>
      </w:r>
      <w:r w:rsidR="003F1D5F">
        <w:rPr>
          <w:rFonts w:cs="Times New Roman"/>
        </w:rPr>
        <w:t>1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EB3977">
        <w:rPr>
          <w:rFonts w:cs="Times New Roman"/>
        </w:rPr>
        <w:t>333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CE3CC7">
        <w:rPr>
          <w:rFonts w:ascii="Arial" w:hAnsi="Arial" w:cs="Arial"/>
          <w:sz w:val="22"/>
        </w:rPr>
        <w:t>z</w:t>
      </w:r>
      <w:r w:rsidR="009701A7">
        <w:rPr>
          <w:rFonts w:ascii="Arial" w:hAnsi="Arial" w:cs="Arial"/>
          <w:sz w:val="22"/>
        </w:rPr>
        <w:t> </w:t>
      </w:r>
      <w:r w:rsidR="009F6F1B">
        <w:rPr>
          <w:rFonts w:ascii="Arial" w:hAnsi="Arial" w:cs="Arial"/>
          <w:sz w:val="22"/>
        </w:rPr>
        <w:t>29</w:t>
      </w:r>
      <w:r w:rsidR="00723AE1">
        <w:rPr>
          <w:rFonts w:ascii="Arial" w:hAnsi="Arial" w:cs="Arial"/>
          <w:sz w:val="22"/>
        </w:rPr>
        <w:t>.</w:t>
      </w:r>
      <w:r w:rsidR="009F6F1B">
        <w:rPr>
          <w:rFonts w:ascii="Arial" w:hAnsi="Arial" w:cs="Arial"/>
          <w:sz w:val="22"/>
        </w:rPr>
        <w:t xml:space="preserve"> apríla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3F1D5F">
        <w:rPr>
          <w:rFonts w:ascii="Arial" w:hAnsi="Arial" w:cs="Arial"/>
          <w:sz w:val="22"/>
        </w:rPr>
        <w:t>1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N a </w:t>
      </w:r>
      <w:r>
        <w:rPr>
          <w:rFonts w:ascii="Arial" w:hAnsi="Arial" w:cs="Arial"/>
          <w:b/>
        </w:rPr>
        <w:t>v r 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>vládny návrh zákona</w:t>
      </w:r>
      <w:r w:rsidR="00472700">
        <w:rPr>
          <w:rFonts w:cs="Arial"/>
          <w:noProof/>
          <w:sz w:val="22"/>
        </w:rPr>
        <w:t>,</w:t>
      </w:r>
      <w:r w:rsidR="009701A7">
        <w:rPr>
          <w:rFonts w:cs="Arial"/>
          <w:noProof/>
          <w:sz w:val="22"/>
        </w:rPr>
        <w:t xml:space="preserve"> </w:t>
      </w:r>
      <w:r w:rsidR="00472700">
        <w:rPr>
          <w:rFonts w:cs="Arial"/>
          <w:noProof/>
          <w:sz w:val="22"/>
        </w:rPr>
        <w:t>kt</w:t>
      </w:r>
      <w:r w:rsidR="009701A7">
        <w:rPr>
          <w:rFonts w:cs="Arial"/>
          <w:noProof/>
          <w:sz w:val="22"/>
        </w:rPr>
        <w:t>o</w:t>
      </w:r>
      <w:r w:rsidR="00472700">
        <w:rPr>
          <w:rFonts w:cs="Arial"/>
          <w:noProof/>
          <w:sz w:val="22"/>
        </w:rPr>
        <w:t xml:space="preserve">rým sa </w:t>
      </w:r>
      <w:r w:rsidR="009F6F1B">
        <w:rPr>
          <w:rFonts w:cs="Arial"/>
          <w:noProof/>
          <w:sz w:val="22"/>
        </w:rPr>
        <w:t>mení a dopĺňa zákon č. 311/2001 Z. z. Zákonník práce v znení neskorších predpisov a ktorým sa menia a dopĺňajú niektoré zákony</w:t>
      </w:r>
      <w:r w:rsidR="003259C0">
        <w:rPr>
          <w:rFonts w:cs="Arial"/>
          <w:noProof/>
          <w:sz w:val="22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9F6F1B">
        <w:rPr>
          <w:rFonts w:cs="Arial"/>
          <w:sz w:val="22"/>
          <w:lang w:val="sk-SK"/>
        </w:rPr>
        <w:t>340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9F6F1B">
        <w:rPr>
          <w:rFonts w:cs="Arial"/>
          <w:sz w:val="22"/>
          <w:lang w:val="sk-SK"/>
        </w:rPr>
        <w:t>29</w:t>
      </w:r>
      <w:r w:rsidR="00723AE1">
        <w:rPr>
          <w:rFonts w:cs="Arial"/>
          <w:sz w:val="22"/>
          <w:lang w:val="sk-SK"/>
        </w:rPr>
        <w:t>.</w:t>
      </w:r>
      <w:r w:rsidR="009F6F1B">
        <w:rPr>
          <w:rFonts w:cs="Arial"/>
          <w:sz w:val="22"/>
          <w:lang w:val="sk-SK"/>
        </w:rPr>
        <w:t xml:space="preserve"> apríla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394735">
        <w:rPr>
          <w:rFonts w:cs="Arial"/>
          <w:sz w:val="22"/>
          <w:lang w:val="sk-SK"/>
        </w:rPr>
        <w:t>1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 výboru Národnej rady Slovenskej republiky</w:t>
      </w:r>
    </w:p>
    <w:p w:rsidR="00BE641C" w:rsidP="009F6F1B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Výboru Národnej rady Slovenskej republiky pre </w:t>
      </w:r>
      <w:r w:rsidR="009F6F1B">
        <w:rPr>
          <w:rFonts w:ascii="Arial" w:hAnsi="Arial" w:cs="Arial"/>
          <w:sz w:val="22"/>
        </w:rPr>
        <w:t xml:space="preserve">hospodárstvo, výstavbu a dopravu </w:t>
      </w:r>
    </w:p>
    <w:p w:rsidR="00D62C4B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 w:rsidR="00BE641C">
        <w:rPr>
          <w:rFonts w:ascii="Arial" w:hAnsi="Arial" w:cs="Arial"/>
          <w:sz w:val="22"/>
        </w:rPr>
        <w:t xml:space="preserve">Výboru Národnej rady Slovenskej republiky pre </w:t>
      </w:r>
      <w:r w:rsidR="009F6F1B">
        <w:rPr>
          <w:rFonts w:ascii="Arial" w:hAnsi="Arial" w:cs="Arial"/>
          <w:sz w:val="22"/>
        </w:rPr>
        <w:t>verejnú správu a regionálny rozvoj</w:t>
      </w:r>
    </w:p>
    <w:p w:rsidR="009F6F1B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 sociálne veci a</w:t>
      </w:r>
    </w:p>
    <w:p w:rsidR="00BE641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</w:t>
      </w:r>
      <w:r w:rsidR="00D62C4B">
        <w:rPr>
          <w:rFonts w:ascii="Arial" w:hAnsi="Arial" w:cs="Arial"/>
          <w:sz w:val="22"/>
        </w:rPr>
        <w:t xml:space="preserve"> </w:t>
      </w:r>
      <w:r w:rsidR="009F6F1B">
        <w:rPr>
          <w:rFonts w:ascii="Arial" w:hAnsi="Arial" w:cs="Arial"/>
          <w:sz w:val="22"/>
        </w:rPr>
        <w:t>ľudské práva a národnostné menšiny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9F6F1B">
        <w:rPr>
          <w:rFonts w:ascii="Arial" w:hAnsi="Arial" w:cs="Arial"/>
          <w:sz w:val="22"/>
        </w:rPr>
        <w:t>sociálne veci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2. lehotu na prerokovanie návrhu zákona v druhom čítaní vo výboroch </w:t>
      </w:r>
      <w:r w:rsidR="008B7C2F">
        <w:rPr>
          <w:rFonts w:ascii="Arial" w:hAnsi="Arial" w:cs="Arial"/>
          <w:sz w:val="22"/>
        </w:rPr>
        <w:br/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9F6F1B">
        <w:rPr>
          <w:rFonts w:ascii="Arial" w:hAnsi="Arial" w:cs="Arial"/>
          <w:b/>
          <w:bCs/>
          <w:sz w:val="22"/>
          <w:u w:val="single"/>
        </w:rPr>
        <w:t>30 dní</w:t>
      </w:r>
      <w:r w:rsidRPr="00D77292">
        <w:rPr>
          <w:rFonts w:ascii="Arial" w:hAnsi="Arial" w:cs="Arial"/>
          <w:sz w:val="22"/>
        </w:rPr>
        <w:t xml:space="preserve"> a v gestorskom výbore 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9F6F1B">
        <w:rPr>
          <w:rFonts w:ascii="Arial" w:hAnsi="Arial" w:cs="Arial"/>
          <w:b/>
          <w:bCs/>
          <w:sz w:val="22"/>
          <w:u w:val="single"/>
        </w:rPr>
        <w:t>32 dní</w:t>
      </w:r>
      <w:r w:rsidR="009F6F1B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P="009F6F1B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 w:rsidR="00294C70">
        <w:rPr>
          <w:rFonts w:ascii="Arial" w:hAnsi="Arial" w:cs="Arial"/>
          <w:sz w:val="22"/>
        </w:rPr>
        <w:t>Richard   S u l í k</w:t>
      </w:r>
      <w:r>
        <w:rPr>
          <w:rFonts w:ascii="Arial" w:hAnsi="Arial" w:cs="Arial"/>
          <w:sz w:val="22"/>
        </w:rPr>
        <w:t xml:space="preserve">   v. r.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94C70"/>
    <w:rsid w:val="003259C0"/>
    <w:rsid w:val="00394735"/>
    <w:rsid w:val="003F1D5F"/>
    <w:rsid w:val="00472700"/>
    <w:rsid w:val="006562EE"/>
    <w:rsid w:val="00723AE1"/>
    <w:rsid w:val="008A7F9E"/>
    <w:rsid w:val="008B7C2F"/>
    <w:rsid w:val="009701A7"/>
    <w:rsid w:val="009F6F1B"/>
    <w:rsid w:val="00BE641C"/>
    <w:rsid w:val="00CE3CC7"/>
    <w:rsid w:val="00D62C4B"/>
    <w:rsid w:val="00D77292"/>
    <w:rsid w:val="00EB397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186</Words>
  <Characters>1063</Characters>
  <Application>Microsoft Office Word</Application>
  <DocSecurity>0</DocSecurity>
  <Lines>0</Lines>
  <Paragraphs>0</Paragraphs>
  <ScaleCrop>false</ScaleCrop>
  <Company>Kancelária NR SR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2011-05-02T08:32:00Z</dcterms:created>
  <dcterms:modified xsi:type="dcterms:W3CDTF">2011-05-02T08:35:00Z</dcterms:modified>
</cp:coreProperties>
</file>