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43BF" w:rsidP="00F2001C">
      <w:pPr>
        <w:pStyle w:val="Zakladnysty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 á v r h</w:t>
      </w:r>
    </w:p>
    <w:p w:rsidR="00AF43BF">
      <w:pPr>
        <w:pStyle w:val="Zakladnystyl"/>
        <w:bidi w:val="0"/>
        <w:jc w:val="center"/>
        <w:rPr>
          <w:rFonts w:ascii="Times New Roman" w:hAnsi="Times New Roman"/>
          <w:sz w:val="28"/>
          <w:szCs w:val="28"/>
        </w:rPr>
      </w:pPr>
    </w:p>
    <w:p w:rsidR="00AF43BF">
      <w:pPr>
        <w:pStyle w:val="Zakladnysty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 Z N E S E N I A</w:t>
      </w:r>
    </w:p>
    <w:p w:rsidR="00AF43BF">
      <w:pPr>
        <w:pStyle w:val="Zakladnysty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43BF">
      <w:pPr>
        <w:pStyle w:val="Zakladnysty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43BF">
      <w:pPr>
        <w:pStyle w:val="Zakladnysty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43BF">
      <w:pPr>
        <w:pStyle w:val="Zakladnysty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Národnej rady Slovenskej republiky</w:t>
      </w:r>
    </w:p>
    <w:p w:rsidR="00AF43BF">
      <w:pPr>
        <w:pStyle w:val="Zakladnystyl"/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AF43BF">
      <w:pPr>
        <w:pStyle w:val="Zakladnysty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zo dňa ..... číslo..... </w:t>
      </w:r>
    </w:p>
    <w:p w:rsidR="00AF43BF">
      <w:pPr>
        <w:pStyle w:val="Zakladnysty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F43BF">
      <w:pPr>
        <w:pStyle w:val="Zakladnystyl"/>
        <w:bidi w:val="0"/>
        <w:jc w:val="center"/>
        <w:rPr>
          <w:rFonts w:ascii="Times New Roman" w:hAnsi="Times New Roman"/>
          <w:sz w:val="28"/>
          <w:szCs w:val="28"/>
        </w:rPr>
      </w:pPr>
    </w:p>
    <w:p w:rsidR="00AF43BF">
      <w:pPr>
        <w:pStyle w:val="Zakladnysty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 </w:t>
      </w:r>
    </w:p>
    <w:p w:rsidR="00AF43BF">
      <w:pPr>
        <w:pStyle w:val="Zakladnystyl"/>
        <w:bidi w:val="0"/>
        <w:jc w:val="center"/>
        <w:rPr>
          <w:rFonts w:ascii="Times New Roman" w:hAnsi="Times New Roman"/>
        </w:rPr>
      </w:pPr>
    </w:p>
    <w:p w:rsidR="000940D6">
      <w:pPr>
        <w:pStyle w:val="Zakladnystyl"/>
        <w:bidi w:val="0"/>
        <w:jc w:val="center"/>
        <w:rPr>
          <w:rFonts w:ascii="Times New Roman" w:hAnsi="Times New Roman"/>
        </w:rPr>
      </w:pPr>
      <w:r w:rsidRPr="008F356A" w:rsidR="00AF43BF">
        <w:rPr>
          <w:rFonts w:ascii="Times New Roman" w:hAnsi="Times New Roman"/>
        </w:rPr>
        <w:t>„Správe o strednodobom vyhodnotení plnenia Národn</w:t>
      </w:r>
      <w:r>
        <w:rPr>
          <w:rFonts w:ascii="Times New Roman" w:hAnsi="Times New Roman"/>
        </w:rPr>
        <w:t>ej protidrogovej stratégie</w:t>
      </w:r>
    </w:p>
    <w:p w:rsidR="00AF43BF" w:rsidRPr="008F356A">
      <w:pPr>
        <w:pStyle w:val="Zakladnystyl"/>
        <w:bidi w:val="0"/>
        <w:jc w:val="center"/>
        <w:rPr>
          <w:rFonts w:ascii="Times New Roman" w:hAnsi="Times New Roman"/>
        </w:rPr>
      </w:pPr>
      <w:r w:rsidRPr="008F356A">
        <w:rPr>
          <w:rFonts w:ascii="Times New Roman" w:hAnsi="Times New Roman"/>
        </w:rPr>
        <w:t>za obdobie 200</w:t>
      </w:r>
      <w:r w:rsidR="000940D6">
        <w:rPr>
          <w:rFonts w:ascii="Times New Roman" w:hAnsi="Times New Roman"/>
        </w:rPr>
        <w:t>9</w:t>
      </w:r>
      <w:r w:rsidRPr="008F356A">
        <w:rPr>
          <w:rFonts w:ascii="Times New Roman" w:hAnsi="Times New Roman"/>
        </w:rPr>
        <w:t xml:space="preserve"> -20</w:t>
      </w:r>
      <w:r w:rsidR="000940D6">
        <w:rPr>
          <w:rFonts w:ascii="Times New Roman" w:hAnsi="Times New Roman"/>
        </w:rPr>
        <w:t>10</w:t>
      </w:r>
      <w:r w:rsidRPr="008F356A">
        <w:rPr>
          <w:rFonts w:ascii="Times New Roman" w:hAnsi="Times New Roman"/>
        </w:rPr>
        <w:t xml:space="preserve">“ </w:t>
      </w:r>
    </w:p>
    <w:p w:rsidR="00AF43BF">
      <w:pPr>
        <w:pStyle w:val="Zakladnystyl"/>
        <w:bidi w:val="0"/>
        <w:jc w:val="center"/>
        <w:rPr>
          <w:rFonts w:ascii="Times New Roman" w:hAnsi="Times New Roman"/>
        </w:rPr>
      </w:pPr>
    </w:p>
    <w:p w:rsidR="00AF43BF">
      <w:pPr>
        <w:pStyle w:val="Zakladnystyl"/>
        <w:bidi w:val="0"/>
        <w:jc w:val="center"/>
        <w:rPr>
          <w:rFonts w:ascii="Times New Roman" w:hAnsi="Times New Roman"/>
        </w:rPr>
      </w:pPr>
    </w:p>
    <w:p w:rsidR="00AF43BF">
      <w:pPr>
        <w:pStyle w:val="Zakladnystyl"/>
        <w:bidi w:val="0"/>
        <w:jc w:val="center"/>
        <w:rPr>
          <w:rFonts w:ascii="Times New Roman" w:hAnsi="Times New Roman"/>
        </w:rPr>
      </w:pPr>
    </w:p>
    <w:p w:rsidR="00AF43BF">
      <w:pPr>
        <w:pStyle w:val="Zakladnysty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F43BF">
      <w:pPr>
        <w:pStyle w:val="Zakladnystyl"/>
        <w:bidi w:val="0"/>
        <w:jc w:val="center"/>
        <w:rPr>
          <w:rFonts w:ascii="Times New Roman" w:hAnsi="Times New Roman"/>
        </w:rPr>
      </w:pPr>
    </w:p>
    <w:p w:rsidR="00AF43BF">
      <w:pPr>
        <w:pStyle w:val="Zakladnystyl"/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Národná rada Slovenskej republiky</w:t>
      </w:r>
    </w:p>
    <w:p w:rsidR="00AF43BF">
      <w:pPr>
        <w:pStyle w:val="Zakladnystyl"/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43BF" w:rsidRPr="008F356A" w:rsidP="00BC403D">
      <w:pPr>
        <w:pStyle w:val="Heading1"/>
        <w:numPr>
          <w:numId w:val="0"/>
        </w:numPr>
        <w:tabs>
          <w:tab w:val="clear" w:pos="567"/>
        </w:tabs>
        <w:bidi w:val="0"/>
        <w:ind w:firstLine="0"/>
        <w:rPr>
          <w:sz w:val="32"/>
          <w:szCs w:val="32"/>
        </w:rPr>
      </w:pPr>
      <w:r w:rsidR="009A17DB">
        <w:rPr>
          <w:sz w:val="32"/>
          <w:szCs w:val="32"/>
        </w:rPr>
        <w:t xml:space="preserve">b </w:t>
      </w:r>
      <w:r w:rsidRPr="008F356A">
        <w:rPr>
          <w:sz w:val="32"/>
          <w:szCs w:val="32"/>
        </w:rPr>
        <w:t>e</w:t>
      </w:r>
      <w:r w:rsidR="009A17DB">
        <w:rPr>
          <w:sz w:val="32"/>
          <w:szCs w:val="32"/>
        </w:rPr>
        <w:t xml:space="preserve"> </w:t>
      </w:r>
      <w:r w:rsidRPr="008F356A">
        <w:rPr>
          <w:sz w:val="32"/>
          <w:szCs w:val="32"/>
        </w:rPr>
        <w:t>r</w:t>
      </w:r>
      <w:r w:rsidR="009A17DB">
        <w:rPr>
          <w:sz w:val="32"/>
          <w:szCs w:val="32"/>
        </w:rPr>
        <w:t xml:space="preserve"> </w:t>
      </w:r>
      <w:r w:rsidRPr="008F356A">
        <w:rPr>
          <w:sz w:val="32"/>
          <w:szCs w:val="32"/>
        </w:rPr>
        <w:t>i</w:t>
      </w:r>
      <w:r w:rsidR="009A17DB">
        <w:rPr>
          <w:sz w:val="32"/>
          <w:szCs w:val="32"/>
        </w:rPr>
        <w:t xml:space="preserve"> </w:t>
      </w:r>
      <w:r w:rsidRPr="008F356A">
        <w:rPr>
          <w:sz w:val="32"/>
          <w:szCs w:val="32"/>
        </w:rPr>
        <w:t xml:space="preserve">e </w:t>
      </w:r>
      <w:r w:rsidR="009A17DB">
        <w:rPr>
          <w:sz w:val="32"/>
          <w:szCs w:val="32"/>
        </w:rPr>
        <w:t xml:space="preserve">  </w:t>
      </w:r>
      <w:r w:rsidRPr="008F356A">
        <w:rPr>
          <w:sz w:val="32"/>
          <w:szCs w:val="32"/>
        </w:rPr>
        <w:t>n</w:t>
      </w:r>
      <w:r w:rsidR="009A17DB">
        <w:rPr>
          <w:sz w:val="32"/>
          <w:szCs w:val="32"/>
        </w:rPr>
        <w:t xml:space="preserve"> </w:t>
      </w:r>
      <w:r w:rsidRPr="008F356A">
        <w:rPr>
          <w:sz w:val="32"/>
          <w:szCs w:val="32"/>
        </w:rPr>
        <w:t>a</w:t>
      </w:r>
      <w:r w:rsidR="009A17DB">
        <w:rPr>
          <w:sz w:val="32"/>
          <w:szCs w:val="32"/>
        </w:rPr>
        <w:t> </w:t>
      </w:r>
      <w:r w:rsidR="009A17DB">
        <w:rPr>
          <w:sz w:val="32"/>
          <w:szCs w:val="32"/>
        </w:rPr>
        <w:t xml:space="preserve">  </w:t>
      </w:r>
      <w:r w:rsidRPr="008F356A">
        <w:rPr>
          <w:sz w:val="32"/>
          <w:szCs w:val="32"/>
        </w:rPr>
        <w:t>v</w:t>
      </w:r>
      <w:r w:rsidR="009A17DB">
        <w:rPr>
          <w:sz w:val="32"/>
          <w:szCs w:val="32"/>
        </w:rPr>
        <w:t> </w:t>
      </w:r>
      <w:r w:rsidRPr="008F356A">
        <w:rPr>
          <w:sz w:val="32"/>
          <w:szCs w:val="32"/>
        </w:rPr>
        <w:t>e</w:t>
      </w:r>
      <w:r w:rsidR="009A17DB">
        <w:rPr>
          <w:sz w:val="32"/>
          <w:szCs w:val="32"/>
        </w:rPr>
        <w:t xml:space="preserve"> </w:t>
      </w:r>
      <w:r w:rsidRPr="008F356A">
        <w:rPr>
          <w:sz w:val="32"/>
          <w:szCs w:val="32"/>
        </w:rPr>
        <w:t>d</w:t>
      </w:r>
      <w:r w:rsidR="009A17DB">
        <w:rPr>
          <w:sz w:val="32"/>
          <w:szCs w:val="32"/>
        </w:rPr>
        <w:t xml:space="preserve"> </w:t>
      </w:r>
      <w:r w:rsidRPr="008F356A">
        <w:rPr>
          <w:sz w:val="32"/>
          <w:szCs w:val="32"/>
        </w:rPr>
        <w:t>o</w:t>
      </w:r>
      <w:r w:rsidR="009A17DB">
        <w:rPr>
          <w:sz w:val="32"/>
          <w:szCs w:val="32"/>
        </w:rPr>
        <w:t> </w:t>
      </w:r>
      <w:r w:rsidRPr="008F356A">
        <w:rPr>
          <w:sz w:val="32"/>
          <w:szCs w:val="32"/>
        </w:rPr>
        <w:t>m</w:t>
      </w:r>
      <w:r w:rsidR="009A17DB">
        <w:rPr>
          <w:sz w:val="32"/>
          <w:szCs w:val="32"/>
        </w:rPr>
        <w:t xml:space="preserve"> </w:t>
      </w:r>
      <w:r w:rsidRPr="008F356A">
        <w:rPr>
          <w:sz w:val="32"/>
          <w:szCs w:val="32"/>
        </w:rPr>
        <w:t>i</w:t>
      </w:r>
      <w:r w:rsidR="009A17DB">
        <w:rPr>
          <w:sz w:val="32"/>
          <w:szCs w:val="32"/>
        </w:rPr>
        <w:t xml:space="preserve"> </w:t>
      </w:r>
      <w:r w:rsidRPr="008F356A">
        <w:rPr>
          <w:sz w:val="32"/>
          <w:szCs w:val="32"/>
        </w:rPr>
        <w:t>e</w:t>
      </w:r>
    </w:p>
    <w:p w:rsidR="00AF43BF">
      <w:pPr>
        <w:pStyle w:val="Zakladnystyl"/>
        <w:bidi w:val="0"/>
        <w:jc w:val="both"/>
        <w:rPr>
          <w:rFonts w:ascii="Times New Roman" w:hAnsi="Times New Roman"/>
        </w:rPr>
      </w:pPr>
    </w:p>
    <w:p w:rsidR="00AF43BF" w:rsidP="000940D6">
      <w:pPr>
        <w:pStyle w:val="Zakladnystyl"/>
        <w:bidi w:val="0"/>
        <w:rPr>
          <w:rFonts w:ascii="Times New Roman" w:hAnsi="Times New Roman"/>
        </w:rPr>
      </w:pPr>
      <w:r w:rsidRPr="008F356A" w:rsidR="000940D6">
        <w:rPr>
          <w:rFonts w:ascii="Times New Roman" w:hAnsi="Times New Roman"/>
        </w:rPr>
        <w:t>Správ</w:t>
      </w:r>
      <w:r w:rsidR="00C07B3F">
        <w:rPr>
          <w:rFonts w:ascii="Times New Roman" w:hAnsi="Times New Roman"/>
        </w:rPr>
        <w:t>u</w:t>
      </w:r>
      <w:r w:rsidRPr="008F356A" w:rsidR="000940D6">
        <w:rPr>
          <w:rFonts w:ascii="Times New Roman" w:hAnsi="Times New Roman"/>
        </w:rPr>
        <w:t xml:space="preserve"> o strednodobom vyhodnotení plnenia Národn</w:t>
      </w:r>
      <w:r w:rsidR="000940D6">
        <w:rPr>
          <w:rFonts w:ascii="Times New Roman" w:hAnsi="Times New Roman"/>
        </w:rPr>
        <w:t xml:space="preserve">ej protidrogovej stratégie </w:t>
      </w:r>
      <w:r w:rsidRPr="008F356A" w:rsidR="000940D6">
        <w:rPr>
          <w:rFonts w:ascii="Times New Roman" w:hAnsi="Times New Roman"/>
        </w:rPr>
        <w:t>za obdobie 200</w:t>
      </w:r>
      <w:r w:rsidR="000940D6">
        <w:rPr>
          <w:rFonts w:ascii="Times New Roman" w:hAnsi="Times New Roman"/>
        </w:rPr>
        <w:t>9</w:t>
      </w:r>
      <w:r w:rsidRPr="008F356A" w:rsidR="000940D6">
        <w:rPr>
          <w:rFonts w:ascii="Times New Roman" w:hAnsi="Times New Roman"/>
        </w:rPr>
        <w:t xml:space="preserve"> -20</w:t>
      </w:r>
      <w:r w:rsidR="000940D6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</w:p>
    <w:p w:rsidR="00BC403D" w:rsidP="00BC403D">
      <w:pPr>
        <w:pStyle w:val="Zakladnystyl"/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43BF">
      <w:pPr>
        <w:pStyle w:val="BodyText3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AF43BF">
      <w:pPr>
        <w:pStyle w:val="Zakladnystyl"/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8A7AED14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outline w:val="0"/>
        <w:shadow w:val="0"/>
        <w:vanish w:val="0"/>
        <w:sz w:val="32"/>
        <w:szCs w:val="32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</w:abstractNum>
  <w:abstractNum w:abstractNumId="1">
    <w:nsid w:val="2E2A4CC2"/>
    <w:multiLevelType w:val="singleLevel"/>
    <w:tmpl w:val="D7EE7B90"/>
    <w:lvl w:ilvl="0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F43BF"/>
    <w:rsid w:val="00034802"/>
    <w:rsid w:val="000940D6"/>
    <w:rsid w:val="0022084A"/>
    <w:rsid w:val="00792C12"/>
    <w:rsid w:val="00867D27"/>
    <w:rsid w:val="008F356A"/>
    <w:rsid w:val="009A17DB"/>
    <w:rsid w:val="00AF43BF"/>
    <w:rsid w:val="00BC403D"/>
    <w:rsid w:val="00C07B3F"/>
    <w:rsid w:val="00DF6565"/>
    <w:rsid w:val="00E25497"/>
    <w:rsid w:val="00F2001C"/>
    <w:rsid w:val="00FF33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site"/>
    <w:link w:val="Heading1Char"/>
    <w:uiPriority w:val="99"/>
    <w:qFormat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rFonts w:ascii="Times New Roman" w:eastAsia="Arial Unicode MS" w:hAnsi="Times New Roman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rFonts w:ascii="Times New Roman" w:eastAsia="Arial Unicode MS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rFonts w:ascii="Times New Roman" w:eastAsia="Arial Unicode MS" w:hAnsi="Times New Roman"/>
      <w:sz w:val="24"/>
      <w:szCs w:val="24"/>
    </w:rPr>
  </w:style>
  <w:style w:type="paragraph" w:styleId="Heading4">
    <w:name w:val="heading 4"/>
    <w:basedOn w:val="Normal"/>
    <w:next w:val="Heading2"/>
    <w:link w:val="Heading4Char"/>
    <w:uiPriority w:val="99"/>
    <w:qFormat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rFonts w:ascii="Times New Roman" w:eastAsia="Arial Unicode MS" w:hAnsi="Times New Roman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Times New Roman" w:eastAsia="Arial Unicode MS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Times New Roman" w:eastAsia="Arial Unicode MS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sz w:val="24"/>
      <w:szCs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theme="majorBidi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Nosite">
    <w:name w:val="Nositeľ"/>
    <w:basedOn w:val="Zakladnystyl"/>
    <w:next w:val="Heading2"/>
    <w:uiPriority w:val="99"/>
    <w:pPr>
      <w:spacing w:before="240" w:after="120"/>
      <w:ind w:left="567"/>
      <w:jc w:val="left"/>
    </w:pPr>
    <w:rPr>
      <w:b/>
      <w:bCs/>
    </w:r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jc w:val="left"/>
    </w:pPr>
    <w:rPr>
      <w:color w:val="000000"/>
      <w:sz w:val="24"/>
      <w:szCs w:val="24"/>
      <w:lang w:val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Vlada">
    <w:name w:val="Vlada"/>
    <w:basedOn w:val="Normal"/>
    <w:uiPriority w:val="99"/>
    <w:pPr>
      <w:spacing w:before="480" w:after="120"/>
      <w:jc w:val="left"/>
    </w:pPr>
    <w:rPr>
      <w:b/>
      <w:bCs/>
      <w:sz w:val="32"/>
      <w:szCs w:val="32"/>
    </w:rPr>
  </w:style>
  <w:style w:type="paragraph" w:customStyle="1" w:styleId="Vykonaj">
    <w:name w:val="Vykonajú"/>
    <w:basedOn w:val="Normal"/>
    <w:next w:val="Normal"/>
    <w:uiPriority w:val="99"/>
    <w:pPr>
      <w:keepNext/>
      <w:spacing w:before="360"/>
      <w:jc w:val="left"/>
    </w:pPr>
    <w:rPr>
      <w:b/>
      <w:bCs/>
      <w:sz w:val="24"/>
      <w:szCs w:val="24"/>
    </w:rPr>
  </w:style>
  <w:style w:type="paragraph" w:customStyle="1" w:styleId="Zakladnystyl">
    <w:name w:val="Zakladny sty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odyText3">
    <w:name w:val="Body Text 3"/>
    <w:basedOn w:val="Normal"/>
    <w:link w:val="BodyText3Char"/>
    <w:uiPriority w:val="99"/>
    <w:pPr>
      <w:jc w:val="left"/>
    </w:pPr>
    <w:rPr>
      <w:b/>
      <w:bCs/>
      <w:sz w:val="24"/>
      <w:szCs w:val="24"/>
      <w:lang w:val="cs-CZ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Protokoln">
    <w:name w:val="Protokolné č."/>
    <w:basedOn w:val="Normal"/>
    <w:uiPriority w:val="99"/>
    <w:pPr>
      <w:keepNext/>
      <w:keepLines/>
      <w:spacing w:before="360"/>
      <w:jc w:val="left"/>
    </w:pPr>
    <w:rPr>
      <w:rFonts w:ascii="Arial" w:hAnsi="Arial" w:cs="Arial"/>
      <w:spacing w:val="20"/>
      <w:sz w:val="24"/>
      <w:szCs w:val="24"/>
    </w:rPr>
  </w:style>
  <w:style w:type="paragraph" w:customStyle="1" w:styleId="uznesenia">
    <w:name w:val="Č.uznesenia"/>
    <w:basedOn w:val="Normal"/>
    <w:uiPriority w:val="99"/>
    <w:pPr>
      <w:keepNext/>
      <w:keepLines/>
      <w:spacing w:before="240" w:after="120"/>
      <w:jc w:val="center"/>
      <w:outlineLvl w:val="0"/>
    </w:pPr>
    <w:rPr>
      <w:rFonts w:ascii="Arial" w:hAnsi="Arial" w:cs="Arial"/>
      <w:b/>
      <w:bCs/>
      <w:kern w:val="28"/>
      <w:sz w:val="40"/>
      <w:szCs w:val="40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2520"/>
      </w:tabs>
      <w:jc w:val="both"/>
    </w:pPr>
    <w:rPr>
      <w:rFonts w:ascii="Times New Roman" w:eastAsia="Arial Unicode MS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57</Words>
  <Characters>328</Characters>
  <Application>Microsoft Office Word</Application>
  <DocSecurity>0</DocSecurity>
  <Lines>0</Lines>
  <Paragraphs>0</Paragraphs>
  <ScaleCrop>false</ScaleCrop>
  <Company>urad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Gašparíková, Jarmila</cp:lastModifiedBy>
  <cp:revision>2</cp:revision>
  <cp:lastPrinted>2011-05-02T12:10:00Z</cp:lastPrinted>
  <dcterms:created xsi:type="dcterms:W3CDTF">2011-05-03T11:25:00Z</dcterms:created>
  <dcterms:modified xsi:type="dcterms:W3CDTF">2011-05-03T11:25:00Z</dcterms:modified>
</cp:coreProperties>
</file>