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2308" w:rsidRPr="00376E6E" w:rsidP="00232308">
      <w:pPr>
        <w:bidi w:val="0"/>
        <w:jc w:val="center"/>
        <w:rPr>
          <w:rFonts w:ascii="Times New Roman" w:hAnsi="Times New Roman"/>
          <w:b/>
          <w:bCs/>
        </w:rPr>
      </w:pPr>
      <w:r w:rsidRPr="00376E6E">
        <w:rPr>
          <w:rFonts w:ascii="Times New Roman" w:hAnsi="Times New Roman"/>
          <w:b/>
          <w:bCs/>
        </w:rPr>
        <w:t>DOLOŽKA  ZLUČITEĽNOSTI</w:t>
      </w:r>
    </w:p>
    <w:p w:rsidR="00232308" w:rsidRPr="00376E6E" w:rsidP="00232308">
      <w:pPr>
        <w:bidi w:val="0"/>
        <w:jc w:val="center"/>
        <w:rPr>
          <w:rFonts w:ascii="Times New Roman" w:hAnsi="Times New Roman"/>
          <w:b/>
          <w:bCs/>
        </w:rPr>
      </w:pPr>
      <w:r w:rsidRPr="00376E6E">
        <w:rPr>
          <w:rFonts w:ascii="Times New Roman" w:hAnsi="Times New Roman"/>
          <w:b/>
          <w:bCs/>
        </w:rPr>
        <w:t>právneho predpisu s právom Európskej únie</w:t>
      </w:r>
    </w:p>
    <w:p w:rsidR="00232308" w:rsidRPr="00376E6E" w:rsidP="00232308">
      <w:pPr>
        <w:bidi w:val="0"/>
        <w:jc w:val="center"/>
        <w:rPr>
          <w:rFonts w:ascii="Times New Roman" w:hAnsi="Times New Roman"/>
        </w:rPr>
      </w:pPr>
    </w:p>
    <w:p w:rsidR="00232308" w:rsidRPr="00376E6E" w:rsidP="00232308">
      <w:pPr>
        <w:bidi w:val="0"/>
        <w:jc w:val="both"/>
        <w:rPr>
          <w:rFonts w:ascii="Times New Roman" w:hAnsi="Times New Roman"/>
        </w:rPr>
      </w:pPr>
      <w:r w:rsidRPr="00376E6E">
        <w:rPr>
          <w:rFonts w:ascii="Times New Roman" w:hAnsi="Times New Roman"/>
        </w:rPr>
        <w:t>1. Predkladateľ právneho predpisu: poslanci Národnej rady Slovenskej republiky</w:t>
      </w:r>
    </w:p>
    <w:p w:rsidR="00232308" w:rsidRPr="00376E6E" w:rsidP="00232308">
      <w:pPr>
        <w:bidi w:val="0"/>
        <w:jc w:val="both"/>
        <w:rPr>
          <w:rFonts w:ascii="Times New Roman" w:hAnsi="Times New Roman"/>
        </w:rPr>
      </w:pPr>
    </w:p>
    <w:p w:rsidR="00232308" w:rsidRPr="00376E6E" w:rsidP="00232308">
      <w:pPr>
        <w:bidi w:val="0"/>
        <w:jc w:val="both"/>
        <w:rPr>
          <w:rFonts w:ascii="Times New Roman" w:hAnsi="Times New Roman"/>
          <w:b/>
          <w:bCs/>
        </w:rPr>
      </w:pPr>
      <w:r w:rsidRPr="00376E6E">
        <w:rPr>
          <w:rFonts w:ascii="Times New Roman" w:hAnsi="Times New Roman"/>
        </w:rPr>
        <w:t>2. Názov návrhu právneho predpisu: zákon, ktorým sa mení a dopĺňa zákon č. 669/2007 Z. z. o jednorazových mimoriadnych opatreniach v príprave niektorých stavieb diaľnic a ciest pre motorové vozidlá a o doplnení zákona Národnej rady Slovenskej republiky č. 162/1995 Z. z. o katastri nehnuteľností (katastrálny zákon) v znení neskorších predpisov</w:t>
      </w:r>
    </w:p>
    <w:p w:rsidR="00232308" w:rsidRPr="00376E6E" w:rsidP="00232308">
      <w:pPr>
        <w:bidi w:val="0"/>
        <w:jc w:val="both"/>
        <w:rPr>
          <w:rFonts w:ascii="Times New Roman" w:hAnsi="Times New Roman"/>
        </w:rPr>
      </w:pPr>
    </w:p>
    <w:p w:rsidR="00232308" w:rsidRPr="00376E6E" w:rsidP="00232308">
      <w:pPr>
        <w:bidi w:val="0"/>
        <w:jc w:val="both"/>
        <w:rPr>
          <w:rFonts w:ascii="Times New Roman" w:hAnsi="Times New Roman"/>
        </w:rPr>
      </w:pPr>
      <w:r w:rsidRPr="00376E6E">
        <w:rPr>
          <w:rFonts w:ascii="Times New Roman" w:hAnsi="Times New Roman"/>
        </w:rPr>
        <w:t>3. Problematika návrhu právneho predpisu:</w:t>
      </w:r>
    </w:p>
    <w:p w:rsidR="00232308" w:rsidRPr="00376E6E" w:rsidP="00232308">
      <w:pPr>
        <w:pStyle w:val="listparagraph"/>
        <w:numPr>
          <w:ilvl w:val="1"/>
          <w:numId w:val="3"/>
        </w:numPr>
        <w:bidi w:val="0"/>
        <w:ind w:left="360"/>
        <w:jc w:val="both"/>
        <w:rPr>
          <w:rFonts w:ascii="Times New Roman" w:hAnsi="Times New Roman"/>
        </w:rPr>
      </w:pPr>
      <w:r w:rsidRPr="00376E6E">
        <w:rPr>
          <w:rFonts w:ascii="Times New Roman" w:hAnsi="Times New Roman"/>
        </w:rPr>
        <w:t>nie je upravená v práve Európskej únie.</w:t>
      </w:r>
    </w:p>
    <w:p w:rsidR="00232308" w:rsidRPr="00376E6E" w:rsidP="00232308">
      <w:pPr>
        <w:numPr>
          <w:ilvl w:val="1"/>
          <w:numId w:val="3"/>
        </w:numPr>
        <w:bidi w:val="0"/>
        <w:spacing w:before="100" w:beforeAutospacing="1" w:after="100" w:afterAutospacing="1"/>
        <w:ind w:left="360"/>
        <w:jc w:val="both"/>
        <w:rPr>
          <w:rFonts w:ascii="Times New Roman" w:hAnsi="Times New Roman"/>
        </w:rPr>
      </w:pPr>
      <w:r w:rsidRPr="00376E6E">
        <w:rPr>
          <w:rFonts w:ascii="Times New Roman" w:hAnsi="Times New Roman"/>
        </w:rPr>
        <w:t>nie je obsiahnutá v judikatúre Súdneho dvora Európskej únie.</w:t>
      </w:r>
    </w:p>
    <w:p w:rsidR="00232308" w:rsidRPr="00376E6E" w:rsidP="00232308">
      <w:pPr>
        <w:bidi w:val="0"/>
        <w:ind w:firstLine="360"/>
        <w:jc w:val="both"/>
        <w:rPr>
          <w:rFonts w:ascii="Times New Roman" w:hAnsi="Times New Roman"/>
          <w:b/>
          <w:bCs/>
        </w:rPr>
      </w:pPr>
      <w:r w:rsidRPr="00376E6E">
        <w:rPr>
          <w:rFonts w:ascii="Times New Roman" w:hAnsi="Times New Roman"/>
          <w:b/>
          <w:bCs/>
        </w:rPr>
        <w:t>Vzhľadom na to, že problematika návrhu zákona nie je upravená v práve Európskej únie, je bezpredmetné vyjadrovať sa k bodom 4., 5. a 6.</w:t>
      </w: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0F1"/>
    <w:multiLevelType w:val="hybridMultilevel"/>
    <w:tmpl w:val="C09A4D6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15267C7F"/>
    <w:multiLevelType w:val="hybridMultilevel"/>
    <w:tmpl w:val="58BCAC3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6682FB9"/>
    <w:multiLevelType w:val="hybridMultilevel"/>
    <w:tmpl w:val="E18C53C2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7B2629E"/>
    <w:multiLevelType w:val="hybridMultilevel"/>
    <w:tmpl w:val="37146AA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6637867"/>
    <w:multiLevelType w:val="hybridMultilevel"/>
    <w:tmpl w:val="C898FE1E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55F6095"/>
    <w:multiLevelType w:val="hybridMultilevel"/>
    <w:tmpl w:val="8F5E7B2E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8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002F"/>
    <w:rsid w:val="000009D2"/>
    <w:rsid w:val="00007346"/>
    <w:rsid w:val="00014ED6"/>
    <w:rsid w:val="00023070"/>
    <w:rsid w:val="00030ED8"/>
    <w:rsid w:val="0003266A"/>
    <w:rsid w:val="00050159"/>
    <w:rsid w:val="00060C26"/>
    <w:rsid w:val="00065F48"/>
    <w:rsid w:val="00072B24"/>
    <w:rsid w:val="00075757"/>
    <w:rsid w:val="00080B20"/>
    <w:rsid w:val="00097D9D"/>
    <w:rsid w:val="000A26F4"/>
    <w:rsid w:val="000A32A9"/>
    <w:rsid w:val="000B3E0C"/>
    <w:rsid w:val="000C6B7F"/>
    <w:rsid w:val="000D3F9D"/>
    <w:rsid w:val="000D73FC"/>
    <w:rsid w:val="000D7F2D"/>
    <w:rsid w:val="000E1124"/>
    <w:rsid w:val="00114A31"/>
    <w:rsid w:val="001305EA"/>
    <w:rsid w:val="001366F0"/>
    <w:rsid w:val="00161291"/>
    <w:rsid w:val="00174D48"/>
    <w:rsid w:val="00177F33"/>
    <w:rsid w:val="00185F16"/>
    <w:rsid w:val="00195C3C"/>
    <w:rsid w:val="001A3510"/>
    <w:rsid w:val="001B2925"/>
    <w:rsid w:val="001B4BC9"/>
    <w:rsid w:val="001B7FEC"/>
    <w:rsid w:val="001C6CE8"/>
    <w:rsid w:val="001D2D9F"/>
    <w:rsid w:val="001E1570"/>
    <w:rsid w:val="001E1F77"/>
    <w:rsid w:val="001E20C0"/>
    <w:rsid w:val="001F3091"/>
    <w:rsid w:val="00204762"/>
    <w:rsid w:val="00232308"/>
    <w:rsid w:val="00236A9C"/>
    <w:rsid w:val="00244D16"/>
    <w:rsid w:val="002641AB"/>
    <w:rsid w:val="002642BE"/>
    <w:rsid w:val="002708BA"/>
    <w:rsid w:val="002B6715"/>
    <w:rsid w:val="002B6F82"/>
    <w:rsid w:val="002F7AE9"/>
    <w:rsid w:val="002F7CAD"/>
    <w:rsid w:val="0030411D"/>
    <w:rsid w:val="003160A3"/>
    <w:rsid w:val="00376E6E"/>
    <w:rsid w:val="00382101"/>
    <w:rsid w:val="003A23E9"/>
    <w:rsid w:val="003B5ACF"/>
    <w:rsid w:val="003E2F10"/>
    <w:rsid w:val="003F5985"/>
    <w:rsid w:val="003F6AB1"/>
    <w:rsid w:val="00402495"/>
    <w:rsid w:val="00452013"/>
    <w:rsid w:val="004B5074"/>
    <w:rsid w:val="004F3431"/>
    <w:rsid w:val="005157F9"/>
    <w:rsid w:val="005253CE"/>
    <w:rsid w:val="0053491A"/>
    <w:rsid w:val="0055724A"/>
    <w:rsid w:val="00557D96"/>
    <w:rsid w:val="00560F42"/>
    <w:rsid w:val="0057368A"/>
    <w:rsid w:val="00574689"/>
    <w:rsid w:val="0057778E"/>
    <w:rsid w:val="00590F49"/>
    <w:rsid w:val="005A189A"/>
    <w:rsid w:val="005D1B3D"/>
    <w:rsid w:val="005E17A2"/>
    <w:rsid w:val="005E2FE9"/>
    <w:rsid w:val="005F5F30"/>
    <w:rsid w:val="00601431"/>
    <w:rsid w:val="00632F87"/>
    <w:rsid w:val="00635791"/>
    <w:rsid w:val="00637C74"/>
    <w:rsid w:val="00664562"/>
    <w:rsid w:val="006F5898"/>
    <w:rsid w:val="007066A3"/>
    <w:rsid w:val="00717454"/>
    <w:rsid w:val="00722D45"/>
    <w:rsid w:val="007300DF"/>
    <w:rsid w:val="007370C7"/>
    <w:rsid w:val="007457C3"/>
    <w:rsid w:val="00750181"/>
    <w:rsid w:val="0076203A"/>
    <w:rsid w:val="00772BB2"/>
    <w:rsid w:val="00780E14"/>
    <w:rsid w:val="007819BF"/>
    <w:rsid w:val="00785833"/>
    <w:rsid w:val="007979D7"/>
    <w:rsid w:val="007A2A52"/>
    <w:rsid w:val="007A59A2"/>
    <w:rsid w:val="007B6A3E"/>
    <w:rsid w:val="007C2FB2"/>
    <w:rsid w:val="007D3C87"/>
    <w:rsid w:val="007D6821"/>
    <w:rsid w:val="007E3F83"/>
    <w:rsid w:val="007F408C"/>
    <w:rsid w:val="00800A98"/>
    <w:rsid w:val="0082351D"/>
    <w:rsid w:val="008321A4"/>
    <w:rsid w:val="008B5A36"/>
    <w:rsid w:val="008C2CD2"/>
    <w:rsid w:val="008D4277"/>
    <w:rsid w:val="008D5775"/>
    <w:rsid w:val="008E1E27"/>
    <w:rsid w:val="00930CBA"/>
    <w:rsid w:val="00932555"/>
    <w:rsid w:val="0093664A"/>
    <w:rsid w:val="00945671"/>
    <w:rsid w:val="0095221D"/>
    <w:rsid w:val="009526CF"/>
    <w:rsid w:val="00955049"/>
    <w:rsid w:val="0096686D"/>
    <w:rsid w:val="009860BC"/>
    <w:rsid w:val="009874E5"/>
    <w:rsid w:val="00990A41"/>
    <w:rsid w:val="00996DDD"/>
    <w:rsid w:val="009A7C7F"/>
    <w:rsid w:val="009B4837"/>
    <w:rsid w:val="009B75CB"/>
    <w:rsid w:val="009B7793"/>
    <w:rsid w:val="00A1133B"/>
    <w:rsid w:val="00A123C8"/>
    <w:rsid w:val="00A20E8D"/>
    <w:rsid w:val="00A54C37"/>
    <w:rsid w:val="00A80E00"/>
    <w:rsid w:val="00A8736E"/>
    <w:rsid w:val="00AC05F8"/>
    <w:rsid w:val="00AC4FB8"/>
    <w:rsid w:val="00AE35CD"/>
    <w:rsid w:val="00AE45F9"/>
    <w:rsid w:val="00B12C46"/>
    <w:rsid w:val="00B20593"/>
    <w:rsid w:val="00B31CF4"/>
    <w:rsid w:val="00B3281A"/>
    <w:rsid w:val="00B45510"/>
    <w:rsid w:val="00B709FB"/>
    <w:rsid w:val="00B80A26"/>
    <w:rsid w:val="00B91FB6"/>
    <w:rsid w:val="00B95024"/>
    <w:rsid w:val="00BB5497"/>
    <w:rsid w:val="00BC1281"/>
    <w:rsid w:val="00BC33F4"/>
    <w:rsid w:val="00BC44F3"/>
    <w:rsid w:val="00BC5E12"/>
    <w:rsid w:val="00BE2514"/>
    <w:rsid w:val="00C05419"/>
    <w:rsid w:val="00C27213"/>
    <w:rsid w:val="00C7416E"/>
    <w:rsid w:val="00C85A56"/>
    <w:rsid w:val="00C900AE"/>
    <w:rsid w:val="00D02D15"/>
    <w:rsid w:val="00D14531"/>
    <w:rsid w:val="00D1629D"/>
    <w:rsid w:val="00D206F2"/>
    <w:rsid w:val="00D215E9"/>
    <w:rsid w:val="00D37C1B"/>
    <w:rsid w:val="00D46185"/>
    <w:rsid w:val="00D52298"/>
    <w:rsid w:val="00D53ED4"/>
    <w:rsid w:val="00D74E49"/>
    <w:rsid w:val="00D74EE2"/>
    <w:rsid w:val="00D81DD5"/>
    <w:rsid w:val="00D82529"/>
    <w:rsid w:val="00D82D30"/>
    <w:rsid w:val="00D879D1"/>
    <w:rsid w:val="00DB0B58"/>
    <w:rsid w:val="00DB7546"/>
    <w:rsid w:val="00DC69DE"/>
    <w:rsid w:val="00DE4D7A"/>
    <w:rsid w:val="00E0274C"/>
    <w:rsid w:val="00E7037B"/>
    <w:rsid w:val="00E97946"/>
    <w:rsid w:val="00EC266B"/>
    <w:rsid w:val="00EC6B40"/>
    <w:rsid w:val="00ED096D"/>
    <w:rsid w:val="00F11F99"/>
    <w:rsid w:val="00F12022"/>
    <w:rsid w:val="00F5314B"/>
    <w:rsid w:val="00F7232A"/>
    <w:rsid w:val="00F9288F"/>
    <w:rsid w:val="00F93AA8"/>
    <w:rsid w:val="00F97D42"/>
    <w:rsid w:val="00FA5EC8"/>
    <w:rsid w:val="00FC14AE"/>
    <w:rsid w:val="00FC7C43"/>
    <w:rsid w:val="00FD0B43"/>
    <w:rsid w:val="00FD28A1"/>
    <w:rsid w:val="00FE0F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paragraph" w:styleId="BodyText2">
    <w:name w:val="Body Text 2"/>
    <w:basedOn w:val="Normal"/>
    <w:link w:val="BodyText2Char"/>
    <w:uiPriority w:val="99"/>
    <w:rsid w:val="00632F87"/>
    <w:pPr>
      <w:jc w:val="center"/>
    </w:pPr>
    <w:rPr>
      <w:lang w:eastAsia="cs-CZ"/>
    </w:rPr>
  </w:style>
  <w:style w:type="paragraph" w:styleId="Title">
    <w:name w:val="Title"/>
    <w:basedOn w:val="Normal"/>
    <w:link w:val="Title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  <w:style w:type="paragraph" w:styleId="ListParagraph0">
    <w:name w:val="List Paragraph"/>
    <w:basedOn w:val="Normal"/>
    <w:uiPriority w:val="34"/>
    <w:qFormat/>
    <w:rsid w:val="00DB7546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115</Words>
  <Characters>656</Characters>
  <Application>Microsoft Office Word</Application>
  <DocSecurity>0</DocSecurity>
  <Lines>0</Lines>
  <Paragraphs>0</Paragraphs>
  <ScaleCrop>false</ScaleCrop>
  <Company>HCData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Ondrej Dostál</dc:creator>
  <cp:lastModifiedBy>Gašparíková, Jarmila</cp:lastModifiedBy>
  <cp:revision>2</cp:revision>
  <cp:lastPrinted>2011-03-04T14:30:00Z</cp:lastPrinted>
  <dcterms:created xsi:type="dcterms:W3CDTF">2011-04-29T18:33:00Z</dcterms:created>
  <dcterms:modified xsi:type="dcterms:W3CDTF">2011-04-29T18:33:00Z</dcterms:modified>
</cp:coreProperties>
</file>