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1F9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DOLOŽKA</w:t>
      </w:r>
    </w:p>
    <w:p w:rsidR="00521F9E">
      <w:pPr>
        <w:pStyle w:val="BodyText"/>
        <w:bidi w:val="0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zlučiteľnosti návrhu zákona s právom Európskej únie</w:t>
      </w:r>
    </w:p>
    <w:p w:rsidR="00521F9E">
      <w:pPr>
        <w:pStyle w:val="BodyText"/>
        <w:bidi w:val="0"/>
        <w:jc w:val="center"/>
        <w:rPr>
          <w:rFonts w:ascii="Times New Roman" w:hAnsi="Times New Roman" w:cs="Times New Roman"/>
          <w:b/>
          <w:bCs/>
          <w:lang w:val="sk-SK"/>
        </w:rPr>
      </w:pPr>
    </w:p>
    <w:p w:rsidR="00521F9E">
      <w:pPr>
        <w:pStyle w:val="BodyText"/>
        <w:bidi w:val="0"/>
        <w:ind w:firstLine="708"/>
        <w:jc w:val="center"/>
        <w:rPr>
          <w:rFonts w:ascii="Times New Roman" w:hAnsi="Times New Roman" w:cs="Times New Roman"/>
          <w:b/>
          <w:bCs/>
          <w:lang w:val="sk-SK"/>
        </w:rPr>
      </w:pPr>
    </w:p>
    <w:p w:rsidR="00521F9E">
      <w:pPr>
        <w:bidi w:val="0"/>
        <w:spacing w:after="60"/>
        <w:ind w:left="57" w:hanging="57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 xml:space="preserve">1. Navrhovateľ zákona: </w:t>
      </w:r>
    </w:p>
    <w:p w:rsidR="00521F9E">
      <w:pPr>
        <w:bidi w:val="0"/>
        <w:spacing w:after="120"/>
        <w:ind w:left="181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Cs/>
          <w:lang w:eastAsia="cs-CZ"/>
        </w:rPr>
        <w:t xml:space="preserve"> Poslanci </w:t>
      </w:r>
      <w:r>
        <w:rPr>
          <w:rFonts w:ascii="Times New Roman" w:hAnsi="Times New Roman"/>
          <w:lang w:eastAsia="cs-CZ"/>
        </w:rPr>
        <w:t>Národnej rady Slovenskej republiky Marian Záhumenský, Magda Košútová, Ľubomír Petrák, Ľuboš Martinák</w:t>
      </w:r>
    </w:p>
    <w:p w:rsidR="00521F9E">
      <w:pPr>
        <w:bidi w:val="0"/>
        <w:spacing w:after="120"/>
        <w:ind w:left="181"/>
        <w:rPr>
          <w:rFonts w:ascii="Times New Roman" w:hAnsi="Times New Roman"/>
          <w:b/>
          <w:bCs/>
          <w:lang w:eastAsia="cs-CZ"/>
        </w:rPr>
      </w:pPr>
    </w:p>
    <w:p w:rsidR="00521F9E">
      <w:pPr>
        <w:bidi w:val="0"/>
        <w:spacing w:after="60"/>
        <w:ind w:left="57" w:hanging="57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>2. Názov návrhu zákona:</w:t>
      </w:r>
    </w:p>
    <w:p w:rsidR="00521F9E">
      <w:pPr>
        <w:pStyle w:val="BodyTextIndent2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Návrh zákona, ktorým sa mení a dopĺňa zákon č. 223/2001 Z. z. o odpadoch a o zmene niektorých zákonov v znení neskorších predpisov </w:t>
      </w:r>
    </w:p>
    <w:p w:rsidR="00521F9E">
      <w:pPr>
        <w:pStyle w:val="BodyTextIndent2"/>
        <w:bidi w:val="0"/>
        <w:jc w:val="left"/>
        <w:rPr>
          <w:rFonts w:ascii="Times New Roman" w:hAnsi="Times New Roman"/>
        </w:rPr>
      </w:pPr>
    </w:p>
    <w:p w:rsidR="00521F9E">
      <w:pPr>
        <w:bidi w:val="0"/>
        <w:spacing w:after="60"/>
        <w:ind w:left="57" w:hanging="57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cs-CZ"/>
        </w:rPr>
        <w:t xml:space="preserve">3. Problematika návrhu zákona </w:t>
      </w:r>
      <w:r>
        <w:rPr>
          <w:rFonts w:ascii="Times New Roman" w:hAnsi="Times New Roman"/>
        </w:rPr>
        <w:t>je upravená v práve Európskej únie:</w:t>
      </w:r>
    </w:p>
    <w:p w:rsidR="00521F9E">
      <w:pPr>
        <w:tabs>
          <w:tab w:val="left" w:pos="540"/>
        </w:tabs>
        <w:bidi w:val="0"/>
        <w:spacing w:after="120"/>
        <w:ind w:left="538" w:hanging="357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Cs/>
        </w:rPr>
        <w:t xml:space="preserve">a) v primárnom práve - </w:t>
      </w:r>
      <w:r>
        <w:rPr>
          <w:rFonts w:ascii="Times New Roman" w:hAnsi="Times New Roman"/>
        </w:rPr>
        <w:t xml:space="preserve">Zmluve o fungovaní Európskej únie v platnom znení – v Hlave  </w:t>
      </w:r>
    </w:p>
    <w:p w:rsidR="00521F9E">
      <w:pPr>
        <w:tabs>
          <w:tab w:val="left" w:pos="540"/>
        </w:tabs>
        <w:bidi w:val="0"/>
        <w:spacing w:after="120"/>
        <w:ind w:left="538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XX (Životné prostredie)</w:t>
      </w:r>
    </w:p>
    <w:p w:rsidR="00521F9E">
      <w:pPr>
        <w:pStyle w:val="BodyTextIndent2"/>
        <w:bidi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b) v sekundárnom práve EÚ problematika nie je upravená. </w:t>
      </w:r>
    </w:p>
    <w:p w:rsidR="00521F9E">
      <w:pPr>
        <w:pStyle w:val="BodyTextIndent2"/>
        <w:bidi w:val="0"/>
        <w:rPr>
          <w:rFonts w:ascii="Times New Roman" w:hAnsi="Times New Roman"/>
          <w:iCs/>
        </w:rPr>
      </w:pPr>
    </w:p>
    <w:p w:rsidR="00521F9E">
      <w:pPr>
        <w:pStyle w:val="BodyTextIndent2"/>
        <w:bidi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Vzhľadom na to, že otázky týkajúce sa konania vo veciach odpadu sú ponechané na vnútroštátnu úpravu, body 4. a 5. sa nevypĺňajú.</w:t>
      </w:r>
    </w:p>
    <w:p w:rsidR="00521F9E">
      <w:pPr>
        <w:pStyle w:val="BodyTextIndent2"/>
        <w:bidi w:val="0"/>
        <w:rPr>
          <w:rFonts w:ascii="Times New Roman" w:hAnsi="Times New Roman"/>
          <w:iCs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7537"/>
    <w:multiLevelType w:val="singleLevel"/>
    <w:tmpl w:val="95AA3448"/>
    <w:lvl w:ilvl="0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</w:abstractNum>
  <w:abstractNum w:abstractNumId="1">
    <w:nsid w:val="1F1E7B4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3AE1158F"/>
    <w:multiLevelType w:val="multilevel"/>
    <w:tmpl w:val="A626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5EEF4B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221AF"/>
    <w:rsid w:val="004221AF"/>
    <w:rsid w:val="00521F9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lang w:val="en-US" w:eastAsia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  <w:rPr>
      <w:lang w:eastAsia="en-US"/>
    </w:rPr>
  </w:style>
  <w:style w:type="paragraph" w:customStyle="1" w:styleId="odrkaa">
    <w:name w:val="odrážka a"/>
    <w:basedOn w:val="Normal"/>
    <w:pPr>
      <w:spacing w:line="360" w:lineRule="atLeast"/>
      <w:jc w:val="both"/>
    </w:pPr>
    <w:rPr>
      <w:szCs w:val="20"/>
    </w:rPr>
  </w:style>
  <w:style w:type="paragraph" w:styleId="BodyTextIndent2">
    <w:name w:val="Body Text Indent 2"/>
    <w:basedOn w:val="Normal"/>
    <w:semiHidden/>
    <w:pPr>
      <w:spacing w:after="120"/>
      <w:ind w:left="181"/>
      <w:jc w:val="both"/>
    </w:pPr>
    <w:rPr>
      <w:lang w:eastAsia="en-US"/>
    </w:rPr>
  </w:style>
  <w:style w:type="paragraph" w:styleId="BodyTextIndent3">
    <w:name w:val="Body Text Indent 3"/>
    <w:basedOn w:val="Normal"/>
    <w:semiHidden/>
    <w:pPr>
      <w:tabs>
        <w:tab w:val="num" w:pos="360"/>
      </w:tabs>
      <w:spacing w:after="60"/>
      <w:ind w:left="357" w:hanging="357"/>
      <w:jc w:val="both"/>
    </w:pPr>
    <w:rPr>
      <w:b/>
      <w:lang w:eastAsia="en-US"/>
    </w:rPr>
  </w:style>
  <w:style w:type="character" w:customStyle="1" w:styleId="ppp-text-smallppp-text-darkbrown">
    <w:name w:val="ppp-text-small ppp-text-darkbrown"/>
    <w:basedOn w:val="DefaultParagraphFont"/>
    <w:rPr>
      <w:rFonts w:cs="Times New Roman"/>
      <w:rtl w:val="0"/>
      <w:cs w:val="0"/>
    </w:rPr>
  </w:style>
  <w:style w:type="paragraph" w:styleId="NormalWeb">
    <w:name w:val="Normal (Web)"/>
    <w:basedOn w:val="Normal"/>
    <w:semiHidden/>
    <w:unhideWhenUsed/>
    <w:pPr>
      <w:spacing w:before="158" w:after="158"/>
      <w:ind w:left="712" w:right="554"/>
      <w:jc w:val="left"/>
    </w:pPr>
    <w:rPr>
      <w:sz w:val="19"/>
      <w:szCs w:val="19"/>
    </w:rPr>
  </w:style>
  <w:style w:type="paragraph" w:styleId="List2">
    <w:name w:val="List 2"/>
    <w:basedOn w:val="Normal"/>
    <w:semiHidden/>
    <w:pPr>
      <w:ind w:left="566" w:hanging="283"/>
      <w:jc w:val="left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113</Words>
  <Characters>647</Characters>
  <Application>Microsoft Office Word</Application>
  <DocSecurity>0</DocSecurity>
  <Lines>0</Lines>
  <Paragraphs>0</Paragraphs>
  <ScaleCrop>false</ScaleCrop>
  <Company>SPPK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Puskarova</dc:creator>
  <cp:lastModifiedBy>Gašparíková, Jarmila</cp:lastModifiedBy>
  <cp:revision>2</cp:revision>
  <dcterms:created xsi:type="dcterms:W3CDTF">2011-04-29T15:53:00Z</dcterms:created>
  <dcterms:modified xsi:type="dcterms:W3CDTF">2011-04-29T15:53:00Z</dcterms:modified>
</cp:coreProperties>
</file>