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3647" w:rsidP="00996E5F">
      <w:pPr>
        <w:pStyle w:val="BodyTextIndent"/>
        <w:bidi w:val="0"/>
        <w:spacing w:line="264" w:lineRule="auto"/>
        <w:ind w:left="0"/>
        <w:jc w:val="center"/>
        <w:rPr>
          <w:rFonts w:ascii="Times New Roman" w:hAnsi="Times New Roman"/>
        </w:rPr>
      </w:pPr>
      <w:r w:rsidR="00881E53">
        <w:rPr>
          <w:rFonts w:ascii="Times New Roman" w:hAnsi="Times New Roman"/>
        </w:rPr>
        <w:t>Návrh</w:t>
      </w:r>
    </w:p>
    <w:p w:rsidR="00996E5F" w:rsidP="00996E5F">
      <w:pPr>
        <w:pStyle w:val="BodyTextIndent"/>
        <w:bidi w:val="0"/>
        <w:spacing w:line="264" w:lineRule="auto"/>
        <w:ind w:left="0"/>
        <w:jc w:val="center"/>
        <w:rPr>
          <w:rFonts w:ascii="Times New Roman" w:hAnsi="Times New Roman"/>
        </w:rPr>
      </w:pPr>
    </w:p>
    <w:p w:rsidR="00996E5F" w:rsidP="00996E5F">
      <w:pPr>
        <w:pStyle w:val="BodyTextIndent"/>
        <w:bidi w:val="0"/>
        <w:spacing w:line="264" w:lineRule="auto"/>
        <w:ind w:left="0"/>
        <w:jc w:val="center"/>
        <w:rPr>
          <w:rFonts w:ascii="Times New Roman" w:hAnsi="Times New Roman"/>
          <w:b/>
        </w:rPr>
      </w:pPr>
      <w:r w:rsidR="00813647">
        <w:rPr>
          <w:rFonts w:ascii="Times New Roman" w:hAnsi="Times New Roman"/>
          <w:b/>
        </w:rPr>
        <w:t>NARIADENIE VLÁDY</w:t>
      </w:r>
    </w:p>
    <w:p w:rsidR="00996E5F" w:rsidP="00996E5F">
      <w:pPr>
        <w:pStyle w:val="BodyTextIndent"/>
        <w:bidi w:val="0"/>
        <w:spacing w:line="264" w:lineRule="auto"/>
        <w:ind w:left="0"/>
        <w:jc w:val="center"/>
        <w:rPr>
          <w:rFonts w:ascii="Times New Roman" w:hAnsi="Times New Roman"/>
          <w:b/>
        </w:rPr>
      </w:pPr>
      <w:r w:rsidR="00813647">
        <w:rPr>
          <w:rFonts w:ascii="Times New Roman" w:hAnsi="Times New Roman"/>
          <w:b/>
        </w:rPr>
        <w:t>Slovenskej republiky</w:t>
      </w:r>
    </w:p>
    <w:p w:rsidR="00813647" w:rsidRPr="00996E5F" w:rsidP="00996E5F">
      <w:pPr>
        <w:pStyle w:val="BodyTextIndent"/>
        <w:bidi w:val="0"/>
        <w:spacing w:line="264" w:lineRule="auto"/>
        <w:ind w:left="0"/>
        <w:jc w:val="center"/>
        <w:rPr>
          <w:rFonts w:ascii="Times New Roman" w:hAnsi="Times New Roman"/>
          <w:b/>
        </w:rPr>
      </w:pPr>
      <w:r w:rsidR="00996E5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...</w:t>
      </w:r>
      <w:r w:rsidR="00996E5F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 2011</w:t>
      </w:r>
      <w:r w:rsidR="00996E5F">
        <w:rPr>
          <w:rFonts w:ascii="Times New Roman" w:hAnsi="Times New Roman"/>
        </w:rPr>
        <w:t>,</w:t>
      </w:r>
    </w:p>
    <w:p w:rsidR="00813647" w:rsidP="00813647">
      <w:pPr>
        <w:pStyle w:val="BodyTextIndent"/>
        <w:bidi w:val="0"/>
        <w:spacing w:line="264" w:lineRule="auto"/>
        <w:jc w:val="center"/>
        <w:rPr>
          <w:rFonts w:ascii="Times New Roman" w:hAnsi="Times New Roman"/>
          <w:b/>
        </w:rPr>
      </w:pPr>
    </w:p>
    <w:p w:rsidR="00813647" w:rsidP="00813647">
      <w:pPr>
        <w:pStyle w:val="BodyTextIndent"/>
        <w:bidi w:val="0"/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ustanovu</w:t>
      </w:r>
      <w:r w:rsidR="001C6252">
        <w:rPr>
          <w:rFonts w:ascii="Times New Roman" w:hAnsi="Times New Roman"/>
          <w:b/>
        </w:rPr>
        <w:t>je</w:t>
      </w:r>
      <w:r w:rsidR="00470DBC">
        <w:rPr>
          <w:rFonts w:ascii="Times New Roman" w:hAnsi="Times New Roman"/>
          <w:b/>
        </w:rPr>
        <w:t xml:space="preserve"> maximálna</w:t>
      </w:r>
      <w:r w:rsidR="001C6252">
        <w:rPr>
          <w:rFonts w:ascii="Times New Roman" w:hAnsi="Times New Roman"/>
          <w:b/>
        </w:rPr>
        <w:t xml:space="preserve"> intenzita investičnej pomoci a</w:t>
      </w:r>
      <w:r>
        <w:rPr>
          <w:rFonts w:ascii="Times New Roman" w:hAnsi="Times New Roman"/>
          <w:b/>
        </w:rPr>
        <w:t xml:space="preserve"> výška </w:t>
      </w:r>
      <w:r w:rsidR="00BB27AE">
        <w:rPr>
          <w:rFonts w:ascii="Times New Roman" w:hAnsi="Times New Roman"/>
          <w:b/>
        </w:rPr>
        <w:t xml:space="preserve">investičnej pomoci </w:t>
      </w:r>
      <w:r>
        <w:rPr>
          <w:rFonts w:ascii="Times New Roman" w:hAnsi="Times New Roman"/>
          <w:b/>
        </w:rPr>
        <w:t xml:space="preserve">podľa </w:t>
      </w:r>
      <w:r w:rsidR="00470DBC">
        <w:rPr>
          <w:rFonts w:ascii="Times New Roman" w:hAnsi="Times New Roman"/>
          <w:b/>
        </w:rPr>
        <w:t>formy</w:t>
      </w:r>
      <w:r w:rsidRPr="00BB27AE">
        <w:rPr>
          <w:rFonts w:ascii="Times New Roman" w:hAnsi="Times New Roman"/>
          <w:b/>
        </w:rPr>
        <w:t xml:space="preserve"> investičnej pomoci </w:t>
      </w:r>
      <w:r w:rsidR="00470DBC">
        <w:rPr>
          <w:rFonts w:ascii="Times New Roman" w:hAnsi="Times New Roman"/>
          <w:b/>
        </w:rPr>
        <w:t xml:space="preserve">a miery nezamestnanosti </w:t>
      </w:r>
      <w:r w:rsidRPr="00BB27AE">
        <w:rPr>
          <w:rFonts w:ascii="Times New Roman" w:hAnsi="Times New Roman"/>
          <w:b/>
        </w:rPr>
        <w:t>v</w:t>
      </w:r>
      <w:r w:rsidR="00470DBC">
        <w:rPr>
          <w:rFonts w:ascii="Times New Roman" w:hAnsi="Times New Roman"/>
          <w:b/>
        </w:rPr>
        <w:t xml:space="preserve"> okresoch podľa </w:t>
      </w:r>
      <w:r w:rsidRPr="00BB27AE">
        <w:rPr>
          <w:rFonts w:ascii="Times New Roman" w:hAnsi="Times New Roman"/>
          <w:b/>
        </w:rPr>
        <w:t>jednotlivých</w:t>
      </w:r>
      <w:r w:rsidR="00470DBC">
        <w:rPr>
          <w:rFonts w:ascii="Times New Roman" w:hAnsi="Times New Roman"/>
          <w:b/>
        </w:rPr>
        <w:t xml:space="preserve"> regiónov</w:t>
      </w:r>
      <w:r>
        <w:rPr>
          <w:rFonts w:ascii="Times New Roman" w:hAnsi="Times New Roman"/>
          <w:b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  <w:b/>
          </w:rPr>
          <w:t>sk</w:t>
        </w:r>
      </w:smartTag>
      <w:r>
        <w:rPr>
          <w:rFonts w:ascii="Times New Roman" w:hAnsi="Times New Roman"/>
          <w:b/>
        </w:rPr>
        <w:t>ej republiky</w:t>
      </w:r>
      <w:r w:rsidR="001C6252">
        <w:rPr>
          <w:rFonts w:ascii="Times New Roman" w:hAnsi="Times New Roman"/>
          <w:b/>
        </w:rPr>
        <w:t xml:space="preserve"> </w:t>
      </w:r>
    </w:p>
    <w:p w:rsidR="00813647" w:rsidP="00813647">
      <w:pPr>
        <w:pStyle w:val="BodyTextIndent"/>
        <w:bidi w:val="0"/>
        <w:spacing w:line="264" w:lineRule="auto"/>
        <w:jc w:val="center"/>
        <w:rPr>
          <w:rFonts w:ascii="Times New Roman" w:hAnsi="Times New Roman"/>
          <w:b/>
        </w:rPr>
      </w:pPr>
    </w:p>
    <w:p w:rsidR="00E945B7" w:rsidP="00813647">
      <w:pPr>
        <w:pStyle w:val="NormalWeb"/>
        <w:bidi w:val="0"/>
        <w:jc w:val="both"/>
        <w:rPr>
          <w:rFonts w:ascii="Times New Roman" w:hAnsi="Times New Roman" w:cs="Times New Roman"/>
        </w:rPr>
      </w:pPr>
      <w:r w:rsidR="00813647">
        <w:rPr>
          <w:rFonts w:ascii="Times New Roman" w:hAnsi="Times New Roman" w:cs="Times New Roman" w:hint="default"/>
        </w:rPr>
        <w:t xml:space="preserve">           Vlá</w:t>
      </w:r>
      <w:r w:rsidR="00813647">
        <w:rPr>
          <w:rFonts w:ascii="Times New Roman" w:hAnsi="Times New Roman" w:cs="Times New Roman" w:hint="default"/>
        </w:rPr>
        <w:t>da Sloven</w:t>
      </w:r>
      <w:smartTag w:uri="urn:schemas-microsoft-com:office:smarttags" w:element="PersonName">
        <w:r w:rsidR="00813647">
          <w:rPr>
            <w:rFonts w:ascii="Times New Roman" w:hAnsi="Times New Roman" w:cs="Times New Roman" w:hint="default"/>
          </w:rPr>
          <w:t>sk</w:t>
        </w:r>
      </w:smartTag>
      <w:r w:rsidR="00813647">
        <w:rPr>
          <w:rFonts w:ascii="Times New Roman" w:hAnsi="Times New Roman" w:cs="Times New Roman" w:hint="default"/>
        </w:rPr>
        <w:t>ej republiky podľ</w:t>
      </w:r>
      <w:r w:rsidR="00813647">
        <w:rPr>
          <w:rFonts w:ascii="Times New Roman" w:hAnsi="Times New Roman" w:cs="Times New Roman" w:hint="default"/>
        </w:rPr>
        <w:t>a §</w:t>
      </w:r>
      <w:r w:rsidR="00813647">
        <w:rPr>
          <w:rFonts w:ascii="Times New Roman" w:hAnsi="Times New Roman" w:cs="Times New Roman" w:hint="default"/>
        </w:rPr>
        <w:t xml:space="preserve"> 18 ods. 1 zá</w:t>
      </w:r>
      <w:r w:rsidR="00813647">
        <w:rPr>
          <w:rFonts w:ascii="Times New Roman" w:hAnsi="Times New Roman" w:cs="Times New Roman" w:hint="default"/>
        </w:rPr>
        <w:t>kona č</w:t>
      </w:r>
      <w:r w:rsidR="00813647">
        <w:rPr>
          <w:rFonts w:ascii="Times New Roman" w:hAnsi="Times New Roman" w:cs="Times New Roman" w:hint="default"/>
        </w:rPr>
        <w:t>. 561/2007 Z. z. o </w:t>
      </w:r>
      <w:r w:rsidR="00813647">
        <w:rPr>
          <w:rFonts w:ascii="Times New Roman" w:hAnsi="Times New Roman" w:cs="Times New Roman" w:hint="default"/>
        </w:rPr>
        <w:t>investič</w:t>
      </w:r>
      <w:r w:rsidR="00813647">
        <w:rPr>
          <w:rFonts w:ascii="Times New Roman" w:hAnsi="Times New Roman" w:cs="Times New Roman" w:hint="default"/>
        </w:rPr>
        <w:t>nej pomoci a o zmene a </w:t>
      </w:r>
      <w:r w:rsidR="00813647">
        <w:rPr>
          <w:rFonts w:ascii="Times New Roman" w:hAnsi="Times New Roman" w:cs="Times New Roman" w:hint="default"/>
        </w:rPr>
        <w:t>doplnení</w:t>
      </w:r>
      <w:r w:rsidR="00813647">
        <w:rPr>
          <w:rFonts w:ascii="Times New Roman" w:hAnsi="Times New Roman" w:cs="Times New Roman" w:hint="default"/>
        </w:rPr>
        <w:t xml:space="preserve"> niektorý</w:t>
      </w:r>
      <w:r w:rsidR="00813647">
        <w:rPr>
          <w:rFonts w:ascii="Times New Roman" w:hAnsi="Times New Roman" w:cs="Times New Roman" w:hint="default"/>
        </w:rPr>
        <w:t>ch zá</w:t>
      </w:r>
      <w:r w:rsidR="00813647">
        <w:rPr>
          <w:rFonts w:ascii="Times New Roman" w:hAnsi="Times New Roman" w:cs="Times New Roman" w:hint="default"/>
        </w:rPr>
        <w:t xml:space="preserve">konov </w:t>
      </w:r>
      <w:r w:rsidR="00DD20C9">
        <w:rPr>
          <w:rFonts w:ascii="Times New Roman" w:hAnsi="Times New Roman" w:cs="Times New Roman"/>
        </w:rPr>
        <w:t>v </w:t>
      </w:r>
      <w:r w:rsidR="00DD20C9">
        <w:rPr>
          <w:rFonts w:ascii="Times New Roman" w:hAnsi="Times New Roman" w:cs="Times New Roman" w:hint="default"/>
        </w:rPr>
        <w:t>znení</w:t>
      </w:r>
      <w:r w:rsidR="00DD20C9">
        <w:rPr>
          <w:rFonts w:ascii="Times New Roman" w:hAnsi="Times New Roman" w:cs="Times New Roman" w:hint="default"/>
        </w:rPr>
        <w:t xml:space="preserve"> </w:t>
      </w:r>
      <w:r w:rsidR="00813647">
        <w:rPr>
          <w:rFonts w:ascii="Times New Roman" w:hAnsi="Times New Roman" w:cs="Times New Roman" w:hint="default"/>
        </w:rPr>
        <w:t>zá</w:t>
      </w:r>
      <w:r w:rsidR="00813647">
        <w:rPr>
          <w:rFonts w:ascii="Times New Roman" w:hAnsi="Times New Roman" w:cs="Times New Roman" w:hint="default"/>
        </w:rPr>
        <w:t>kona č</w:t>
      </w:r>
      <w:r w:rsidR="00813647">
        <w:rPr>
          <w:rFonts w:ascii="Times New Roman" w:hAnsi="Times New Roman" w:cs="Times New Roman" w:hint="default"/>
        </w:rPr>
        <w:t>. ....... /2011 Z. z. nariaď</w:t>
      </w:r>
      <w:r w:rsidR="00813647">
        <w:rPr>
          <w:rFonts w:ascii="Times New Roman" w:hAnsi="Times New Roman" w:cs="Times New Roman" w:hint="default"/>
        </w:rPr>
        <w:t>uje:</w:t>
      </w:r>
    </w:p>
    <w:p w:rsidR="00813647" w:rsidP="0081364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</w:t>
      </w:r>
    </w:p>
    <w:p w:rsidR="00E61E34" w:rsidP="0081364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1C6252" w:rsidRPr="00BE31EC" w:rsidP="00470DBC">
      <w:pPr>
        <w:bidi w:val="0"/>
        <w:jc w:val="both"/>
        <w:rPr>
          <w:rFonts w:ascii="Times New Roman" w:hAnsi="Times New Roman"/>
        </w:rPr>
      </w:pPr>
      <w:r w:rsidR="00E61E34">
        <w:rPr>
          <w:rFonts w:ascii="Times New Roman" w:hAnsi="Times New Roman"/>
        </w:rPr>
        <w:t xml:space="preserve"> </w:t>
      </w:r>
      <w:r w:rsidR="007268C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(1)</w:t>
      </w:r>
      <w:r w:rsidR="00470DBC">
        <w:rPr>
          <w:rFonts w:ascii="Times New Roman" w:hAnsi="Times New Roman"/>
        </w:rPr>
        <w:t xml:space="preserve"> </w:t>
      </w:r>
      <w:r w:rsidRPr="00BE31EC" w:rsidR="00BE31EC">
        <w:rPr>
          <w:rFonts w:ascii="Times New Roman" w:hAnsi="Times New Roman"/>
        </w:rPr>
        <w:t>O</w:t>
      </w:r>
      <w:r w:rsidRPr="00BE31EC" w:rsidR="00470DBC">
        <w:rPr>
          <w:rFonts w:ascii="Times New Roman" w:hAnsi="Times New Roman"/>
        </w:rPr>
        <w:t>kresy Sloven</w:t>
      </w:r>
      <w:smartTag w:uri="urn:schemas-microsoft-com:office:smarttags" w:element="PersonName">
        <w:r w:rsidRPr="00BE31EC" w:rsidR="00470DBC">
          <w:rPr>
            <w:rFonts w:ascii="Times New Roman" w:hAnsi="Times New Roman"/>
          </w:rPr>
          <w:t>sk</w:t>
        </w:r>
      </w:smartTag>
      <w:r w:rsidRPr="00BE31EC" w:rsidR="00470DBC">
        <w:rPr>
          <w:rFonts w:ascii="Times New Roman" w:hAnsi="Times New Roman"/>
        </w:rPr>
        <w:t xml:space="preserve">ej republiky podľa priemernej miery evidovanej nezamestnanosti sa rozdeľujú do piatich zón </w:t>
      </w:r>
    </w:p>
    <w:p w:rsidR="00BB27AE" w:rsidP="00EB3D37">
      <w:pPr>
        <w:numPr>
          <w:numId w:val="7"/>
        </w:numPr>
        <w:tabs>
          <w:tab w:val="num" w:pos="300"/>
          <w:tab w:val="left" w:pos="1100"/>
          <w:tab w:val="clear" w:pos="1440"/>
        </w:tabs>
        <w:bidi w:val="0"/>
        <w:ind w:left="300" w:hanging="300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zóna A, </w:t>
      </w:r>
      <w:r w:rsidR="00F14C10">
        <w:rPr>
          <w:rFonts w:ascii="Times New Roman" w:hAnsi="Times New Roman"/>
        </w:rPr>
        <w:t>okres</w:t>
      </w:r>
      <w:r w:rsidR="00491884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s priemernou mierou nezamestnanosti nad 1</w:t>
      </w:r>
      <w:r w:rsidRPr="002F4EE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0 % priemeru nezamestnanosti, </w:t>
      </w:r>
    </w:p>
    <w:p w:rsidR="00BB27AE" w:rsidP="00EB3D37">
      <w:pPr>
        <w:numPr>
          <w:numId w:val="7"/>
        </w:numPr>
        <w:tabs>
          <w:tab w:val="num" w:pos="300"/>
          <w:tab w:val="left" w:pos="1100"/>
          <w:tab w:val="clear" w:pos="1440"/>
        </w:tabs>
        <w:bidi w:val="0"/>
        <w:ind w:left="300" w:hanging="300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zóna B, </w:t>
      </w:r>
      <w:r w:rsidR="00F14C10">
        <w:rPr>
          <w:rFonts w:ascii="Times New Roman" w:hAnsi="Times New Roman"/>
        </w:rPr>
        <w:t>okres</w:t>
      </w:r>
      <w:r w:rsidR="00491884">
        <w:rPr>
          <w:rFonts w:ascii="Times New Roman" w:hAnsi="Times New Roman"/>
        </w:rPr>
        <w:t>y</w:t>
      </w:r>
      <w:r w:rsidRPr="002F4EE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 priemernou </w:t>
      </w:r>
      <w:r w:rsidRPr="002F4EEC">
        <w:rPr>
          <w:rFonts w:ascii="Times New Roman" w:hAnsi="Times New Roman"/>
        </w:rPr>
        <w:t>miero</w:t>
      </w:r>
      <w:r w:rsidR="00F14C1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nezamestnanosti od 125 % do </w:t>
      </w:r>
      <w:r w:rsidRPr="0021148F">
        <w:rPr>
          <w:rFonts w:ascii="Times New Roman" w:hAnsi="Times New Roman"/>
        </w:rPr>
        <w:t>1</w:t>
      </w:r>
      <w:r w:rsidRPr="002F4EE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0 % priemeru nezamestnanosti, </w:t>
      </w:r>
    </w:p>
    <w:p w:rsidR="00BB27AE" w:rsidP="00BB27AE">
      <w:pPr>
        <w:numPr>
          <w:numId w:val="7"/>
        </w:numPr>
        <w:tabs>
          <w:tab w:val="num" w:pos="300"/>
          <w:tab w:val="left" w:pos="1100"/>
          <w:tab w:val="clear" w:pos="1440"/>
        </w:tabs>
        <w:bidi w:val="0"/>
        <w:ind w:left="300" w:hanging="300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zóna C, </w:t>
      </w:r>
      <w:r w:rsidR="00F14C10">
        <w:rPr>
          <w:rFonts w:ascii="Times New Roman" w:hAnsi="Times New Roman"/>
        </w:rPr>
        <w:t>okres</w:t>
      </w:r>
      <w:r w:rsidR="00491884">
        <w:rPr>
          <w:rFonts w:ascii="Times New Roman" w:hAnsi="Times New Roman"/>
        </w:rPr>
        <w:t>y</w:t>
      </w:r>
      <w:r w:rsidR="00F14C10">
        <w:rPr>
          <w:rFonts w:ascii="Times New Roman" w:hAnsi="Times New Roman"/>
        </w:rPr>
        <w:t xml:space="preserve"> </w:t>
      </w:r>
      <w:r w:rsidRPr="002F4EE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priemernou</w:t>
      </w:r>
      <w:r w:rsidR="00F14C10">
        <w:rPr>
          <w:rFonts w:ascii="Times New Roman" w:hAnsi="Times New Roman"/>
        </w:rPr>
        <w:t xml:space="preserve"> mierou </w:t>
      </w:r>
      <w:r w:rsidRPr="002F4EEC">
        <w:rPr>
          <w:rFonts w:ascii="Times New Roman" w:hAnsi="Times New Roman"/>
        </w:rPr>
        <w:t xml:space="preserve">nezamestnanosti od </w:t>
      </w:r>
      <w:r>
        <w:rPr>
          <w:rFonts w:ascii="Times New Roman" w:hAnsi="Times New Roman"/>
        </w:rPr>
        <w:t xml:space="preserve">100 % do 125 % priemeru nezamestnanosti, </w:t>
      </w:r>
    </w:p>
    <w:p w:rsidR="00BB27AE" w:rsidP="00BB27AE">
      <w:pPr>
        <w:numPr>
          <w:numId w:val="7"/>
        </w:numPr>
        <w:tabs>
          <w:tab w:val="num" w:pos="300"/>
          <w:tab w:val="left" w:pos="1100"/>
          <w:tab w:val="clear" w:pos="1440"/>
        </w:tabs>
        <w:bidi w:val="0"/>
        <w:ind w:left="300" w:hanging="300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zóna D, </w:t>
      </w:r>
      <w:r w:rsidR="00F14C10">
        <w:rPr>
          <w:rFonts w:ascii="Times New Roman" w:hAnsi="Times New Roman"/>
        </w:rPr>
        <w:t>okres</w:t>
      </w:r>
      <w:r w:rsidR="00491884">
        <w:rPr>
          <w:rFonts w:ascii="Times New Roman" w:hAnsi="Times New Roman"/>
        </w:rPr>
        <w:t>y</w:t>
      </w:r>
      <w:r w:rsidRPr="002F4EE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 priemernou </w:t>
      </w:r>
      <w:r w:rsidRPr="002F4EEC">
        <w:rPr>
          <w:rFonts w:ascii="Times New Roman" w:hAnsi="Times New Roman"/>
        </w:rPr>
        <w:t>mierou nezames</w:t>
      </w:r>
      <w:r>
        <w:rPr>
          <w:rFonts w:ascii="Times New Roman" w:hAnsi="Times New Roman"/>
        </w:rPr>
        <w:t xml:space="preserve">tnanosti od 75 % do 100 % priemeru nezamestnanosti, </w:t>
      </w:r>
    </w:p>
    <w:p w:rsidR="00BB27AE" w:rsidP="00F14C10">
      <w:pPr>
        <w:numPr>
          <w:numId w:val="7"/>
        </w:numPr>
        <w:tabs>
          <w:tab w:val="num" w:pos="300"/>
          <w:tab w:val="left" w:pos="1100"/>
          <w:tab w:val="clear" w:pos="1440"/>
        </w:tabs>
        <w:bidi w:val="0"/>
        <w:spacing w:after="240"/>
        <w:ind w:left="301" w:hanging="301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zóna E, </w:t>
      </w:r>
      <w:r w:rsidR="00F14C10">
        <w:rPr>
          <w:rFonts w:ascii="Times New Roman" w:hAnsi="Times New Roman"/>
        </w:rPr>
        <w:t>okres</w:t>
      </w:r>
      <w:r w:rsidR="00491884">
        <w:rPr>
          <w:rFonts w:ascii="Times New Roman" w:hAnsi="Times New Roman"/>
        </w:rPr>
        <w:t>y</w:t>
      </w:r>
      <w:r w:rsidR="00F14C10">
        <w:rPr>
          <w:rFonts w:ascii="Times New Roman" w:hAnsi="Times New Roman"/>
        </w:rPr>
        <w:t xml:space="preserve"> </w:t>
      </w:r>
      <w:r w:rsidRPr="002F4EE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priemernou </w:t>
      </w:r>
      <w:r w:rsidRPr="002F4EEC">
        <w:rPr>
          <w:rFonts w:ascii="Times New Roman" w:hAnsi="Times New Roman"/>
        </w:rPr>
        <w:t xml:space="preserve">mierou nezamestnanosti do </w:t>
      </w:r>
      <w:r w:rsidR="00EB3D37">
        <w:rPr>
          <w:rFonts w:ascii="Times New Roman" w:hAnsi="Times New Roman"/>
        </w:rPr>
        <w:t>75 % priemeru nezamestnanosti.</w:t>
      </w:r>
    </w:p>
    <w:p w:rsidR="00F14C10" w:rsidRPr="00201E29" w:rsidP="00F14C10">
      <w:pPr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(2) </w:t>
      </w:r>
      <w:r w:rsidRPr="00201E29">
        <w:rPr>
          <w:rFonts w:ascii="Times New Roman" w:hAnsi="Times New Roman"/>
        </w:rPr>
        <w:t xml:space="preserve">Ak príslušný okres </w:t>
      </w:r>
      <w:r>
        <w:rPr>
          <w:rFonts w:ascii="Times New Roman" w:hAnsi="Times New Roman"/>
        </w:rPr>
        <w:t xml:space="preserve">podľa </w:t>
      </w:r>
      <w:r w:rsidRPr="00201E29">
        <w:rPr>
          <w:rFonts w:ascii="Times New Roman" w:hAnsi="Times New Roman"/>
        </w:rPr>
        <w:t xml:space="preserve">miery nezamestnanosti patrí do zóny B, ale hraničí </w:t>
      </w:r>
      <w:r>
        <w:rPr>
          <w:rFonts w:ascii="Times New Roman" w:hAnsi="Times New Roman"/>
        </w:rPr>
        <w:t xml:space="preserve">najmenej </w:t>
      </w:r>
      <w:r w:rsidRPr="00201E29">
        <w:rPr>
          <w:rFonts w:ascii="Times New Roman" w:hAnsi="Times New Roman"/>
        </w:rPr>
        <w:t xml:space="preserve">s dvoma okresmi patriacimi do zóny A, </w:t>
      </w:r>
      <w:r w:rsidR="00EB3D37">
        <w:rPr>
          <w:rFonts w:ascii="Times New Roman" w:hAnsi="Times New Roman"/>
        </w:rPr>
        <w:t xml:space="preserve">zaraďuje sa </w:t>
      </w:r>
      <w:r w:rsidRPr="00201E29">
        <w:rPr>
          <w:rFonts w:ascii="Times New Roman" w:hAnsi="Times New Roman"/>
        </w:rPr>
        <w:t>do zóny A.</w:t>
      </w:r>
    </w:p>
    <w:p w:rsidR="00F14C10" w:rsidP="00F14C10">
      <w:pPr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(3) </w:t>
      </w:r>
      <w:r w:rsidRPr="00201E29">
        <w:rPr>
          <w:rFonts w:ascii="Times New Roman" w:hAnsi="Times New Roman"/>
        </w:rPr>
        <w:t>Ak príslušný okres podľa miery nezamestnanosti patrí do zóny C</w:t>
      </w:r>
      <w:r w:rsidRPr="00201E29">
        <w:rPr>
          <w:rFonts w:ascii="Times New Roman" w:hAnsi="Times New Roman"/>
          <w:b/>
        </w:rPr>
        <w:t>,</w:t>
      </w:r>
      <w:r w:rsidRPr="00201E29">
        <w:rPr>
          <w:rFonts w:ascii="Times New Roman" w:hAnsi="Times New Roman"/>
        </w:rPr>
        <w:t xml:space="preserve"> ale hraničí s okresmi patriacimi do zóny B alebo zóny A, pričom </w:t>
      </w:r>
      <w:r>
        <w:rPr>
          <w:rFonts w:ascii="Times New Roman" w:hAnsi="Times New Roman"/>
        </w:rPr>
        <w:t xml:space="preserve">najmenej </w:t>
      </w:r>
      <w:r w:rsidRPr="00201E29">
        <w:rPr>
          <w:rFonts w:ascii="Times New Roman" w:hAnsi="Times New Roman"/>
        </w:rPr>
        <w:t xml:space="preserve">dva z týchto okresov patria do zóny B alebo </w:t>
      </w:r>
      <w:r>
        <w:rPr>
          <w:rFonts w:ascii="Times New Roman" w:hAnsi="Times New Roman"/>
        </w:rPr>
        <w:t xml:space="preserve">najmenej </w:t>
      </w:r>
      <w:r w:rsidRPr="00201E29">
        <w:rPr>
          <w:rFonts w:ascii="Times New Roman" w:hAnsi="Times New Roman"/>
        </w:rPr>
        <w:t xml:space="preserve">jeden do zóny A, </w:t>
      </w:r>
      <w:r w:rsidR="00EB3D37">
        <w:rPr>
          <w:rFonts w:ascii="Times New Roman" w:hAnsi="Times New Roman"/>
        </w:rPr>
        <w:t xml:space="preserve">zaraďuje sa </w:t>
      </w:r>
      <w:r w:rsidRPr="00201E29">
        <w:rPr>
          <w:rFonts w:ascii="Times New Roman" w:hAnsi="Times New Roman"/>
        </w:rPr>
        <w:t>do zóny B.</w:t>
      </w:r>
    </w:p>
    <w:p w:rsidR="00EB3D37" w:rsidP="00EB3D37">
      <w:pPr>
        <w:bidi w:val="0"/>
        <w:spacing w:after="120"/>
        <w:jc w:val="both"/>
        <w:rPr>
          <w:rFonts w:ascii="Times New Roman" w:hAnsi="Times New Roman"/>
        </w:rPr>
      </w:pPr>
      <w:r w:rsidR="00F14C10">
        <w:rPr>
          <w:rFonts w:ascii="Times New Roman" w:hAnsi="Times New Roman"/>
        </w:rPr>
        <w:t xml:space="preserve">           (4)</w:t>
      </w:r>
      <w:r w:rsidRPr="00F14C10" w:rsidR="00F14C10">
        <w:rPr>
          <w:rFonts w:ascii="Times New Roman" w:hAnsi="Times New Roman"/>
        </w:rPr>
        <w:t xml:space="preserve"> </w:t>
      </w:r>
      <w:r w:rsidRPr="00201E29" w:rsidR="00F14C10">
        <w:rPr>
          <w:rFonts w:ascii="Times New Roman" w:hAnsi="Times New Roman"/>
        </w:rPr>
        <w:t xml:space="preserve">Ak príslušný okres podľa miery nezamestnanosti patrí do zóny D, ale hraničí s okresmi patriacimi do zóny C alebo zóny B alebo zóny A, pričom </w:t>
      </w:r>
      <w:r w:rsidR="00F14C10">
        <w:rPr>
          <w:rFonts w:ascii="Times New Roman" w:hAnsi="Times New Roman"/>
        </w:rPr>
        <w:t xml:space="preserve">najmenej </w:t>
      </w:r>
      <w:r w:rsidRPr="00201E29" w:rsidR="00F14C10">
        <w:rPr>
          <w:rFonts w:ascii="Times New Roman" w:hAnsi="Times New Roman"/>
        </w:rPr>
        <w:t xml:space="preserve">dva z týchto okresov patria do zóny C alebo </w:t>
      </w:r>
      <w:r w:rsidR="00F14C10">
        <w:rPr>
          <w:rFonts w:ascii="Times New Roman" w:hAnsi="Times New Roman"/>
        </w:rPr>
        <w:t xml:space="preserve">najmenej </w:t>
      </w:r>
      <w:r w:rsidRPr="00201E29" w:rsidR="00F14C10">
        <w:rPr>
          <w:rFonts w:ascii="Times New Roman" w:hAnsi="Times New Roman"/>
        </w:rPr>
        <w:t>jeden do zóny B alebo zóny A,</w:t>
      </w:r>
      <w:r>
        <w:rPr>
          <w:rFonts w:ascii="Times New Roman" w:hAnsi="Times New Roman"/>
        </w:rPr>
        <w:t xml:space="preserve"> zaraďuje sa</w:t>
      </w:r>
      <w:r w:rsidRPr="00201E29" w:rsidR="00F14C10">
        <w:rPr>
          <w:rFonts w:ascii="Times New Roman" w:hAnsi="Times New Roman"/>
        </w:rPr>
        <w:t xml:space="preserve"> do zóny C.</w:t>
      </w:r>
    </w:p>
    <w:p w:rsidR="00F14C10" w:rsidP="00EB3D37">
      <w:pPr>
        <w:bidi w:val="0"/>
        <w:spacing w:after="120"/>
        <w:jc w:val="both"/>
        <w:rPr>
          <w:rFonts w:ascii="Times New Roman" w:hAnsi="Times New Roman"/>
        </w:rPr>
      </w:pPr>
      <w:r w:rsidR="00EB3D3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(5) </w:t>
      </w:r>
      <w:r w:rsidRPr="00201E29">
        <w:rPr>
          <w:rFonts w:ascii="Times New Roman" w:hAnsi="Times New Roman"/>
        </w:rPr>
        <w:t xml:space="preserve">Ak príslušný okres podľa miery nezamestnanosti patrí do zóny E, ale hraničí s okresmi patriacimi do zóny D alebo zóny C alebo zóny B alebo zóny A, pričom </w:t>
      </w:r>
      <w:r>
        <w:rPr>
          <w:rFonts w:ascii="Times New Roman" w:hAnsi="Times New Roman"/>
        </w:rPr>
        <w:t xml:space="preserve">najmenej </w:t>
      </w:r>
      <w:r w:rsidRPr="00201E29">
        <w:rPr>
          <w:rFonts w:ascii="Times New Roman" w:hAnsi="Times New Roman"/>
        </w:rPr>
        <w:t>dva z týchto okresov patria do zóny D, alebo</w:t>
      </w:r>
      <w:r>
        <w:rPr>
          <w:rFonts w:ascii="Times New Roman" w:hAnsi="Times New Roman"/>
        </w:rPr>
        <w:t xml:space="preserve"> najmenej</w:t>
      </w:r>
      <w:r w:rsidRPr="00201E29">
        <w:rPr>
          <w:rFonts w:ascii="Times New Roman" w:hAnsi="Times New Roman"/>
        </w:rPr>
        <w:t xml:space="preserve"> jeden do zóny C alebo zóny B alebo zóny A, </w:t>
      </w:r>
      <w:r w:rsidR="00EB3D37">
        <w:rPr>
          <w:rFonts w:ascii="Times New Roman" w:hAnsi="Times New Roman"/>
        </w:rPr>
        <w:t xml:space="preserve">zaraďuje sa </w:t>
      </w:r>
      <w:r w:rsidRPr="00201E29">
        <w:rPr>
          <w:rFonts w:ascii="Times New Roman" w:hAnsi="Times New Roman"/>
        </w:rPr>
        <w:t xml:space="preserve">do zóny D. </w:t>
      </w:r>
    </w:p>
    <w:p w:rsidR="00EB3D37" w:rsidP="00B17CAA">
      <w:pPr>
        <w:bidi w:val="0"/>
        <w:spacing w:after="240"/>
        <w:rPr>
          <w:rFonts w:ascii="Times New Roman" w:hAnsi="Times New Roman"/>
        </w:rPr>
      </w:pPr>
    </w:p>
    <w:p w:rsidR="00F14C10" w:rsidP="00731C01">
      <w:pPr>
        <w:bidi w:val="0"/>
        <w:spacing w:after="240"/>
        <w:jc w:val="center"/>
        <w:rPr>
          <w:rFonts w:ascii="Times New Roman" w:hAnsi="Times New Roman"/>
        </w:rPr>
      </w:pPr>
      <w:r w:rsidR="00731C01">
        <w:rPr>
          <w:rFonts w:ascii="Times New Roman" w:hAnsi="Times New Roman"/>
        </w:rPr>
        <w:t>§ 2</w:t>
      </w:r>
    </w:p>
    <w:p w:rsidR="00731C01" w:rsidP="00731C01">
      <w:pPr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(1)</w:t>
      </w:r>
      <w:r w:rsidR="003E2E91">
        <w:rPr>
          <w:rFonts w:ascii="Times New Roman" w:hAnsi="Times New Roman"/>
        </w:rPr>
        <w:t xml:space="preserve"> Maximálna i</w:t>
      </w:r>
      <w:r w:rsidRPr="00731C01">
        <w:rPr>
          <w:rFonts w:ascii="Times New Roman" w:hAnsi="Times New Roman"/>
        </w:rPr>
        <w:t xml:space="preserve">ntenzita investičnej pomoci pre investičný zámer podľa </w:t>
      </w:r>
      <w:r>
        <w:rPr>
          <w:rFonts w:ascii="Times New Roman" w:hAnsi="Times New Roman"/>
        </w:rPr>
        <w:t>formy investičnej pomoci v</w:t>
      </w:r>
      <w:r w:rsidR="003E2E91">
        <w:rPr>
          <w:rFonts w:ascii="Times New Roman" w:hAnsi="Times New Roman"/>
        </w:rPr>
        <w:t xml:space="preserve"> jednotlivých </w:t>
      </w:r>
      <w:r>
        <w:rPr>
          <w:rFonts w:ascii="Times New Roman" w:hAnsi="Times New Roman"/>
        </w:rPr>
        <w:t>zónach</w:t>
      </w:r>
      <w:r w:rsidR="007268C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6DAE">
        <w:rPr>
          <w:rFonts w:ascii="Times New Roman" w:hAnsi="Times New Roman"/>
        </w:rPr>
        <w:t>nemôže</w:t>
      </w:r>
      <w:r w:rsidRPr="00731C01">
        <w:rPr>
          <w:rFonts w:ascii="Times New Roman" w:hAnsi="Times New Roman"/>
        </w:rPr>
        <w:t xml:space="preserve"> po celú dobu čerpania investičnej pomoci pre</w:t>
      </w:r>
      <w:r>
        <w:rPr>
          <w:rFonts w:ascii="Times New Roman" w:hAnsi="Times New Roman"/>
        </w:rPr>
        <w:t xml:space="preserve">siahnuť </w:t>
      </w:r>
      <w:r w:rsidRPr="00731C01">
        <w:rPr>
          <w:rFonts w:ascii="Times New Roman" w:hAnsi="Times New Roman"/>
        </w:rPr>
        <w:t>hodnoty</w:t>
      </w:r>
      <w:r>
        <w:rPr>
          <w:rFonts w:ascii="Times New Roman" w:hAnsi="Times New Roman"/>
        </w:rPr>
        <w:t xml:space="preserve"> podľa prílohy č. 1.</w:t>
      </w:r>
    </w:p>
    <w:p w:rsidR="00A67F17" w:rsidRPr="00A67F17" w:rsidP="00731C01">
      <w:pPr>
        <w:bidi w:val="0"/>
        <w:spacing w:after="240"/>
        <w:jc w:val="both"/>
        <w:rPr>
          <w:rFonts w:ascii="Times New Roman" w:hAnsi="Times New Roman"/>
          <w:bCs/>
        </w:rPr>
      </w:pPr>
      <w:r w:rsidR="00A76DA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(2)  </w:t>
      </w:r>
      <w:r>
        <w:rPr>
          <w:rFonts w:ascii="Times New Roman" w:hAnsi="Times New Roman"/>
          <w:iCs/>
        </w:rPr>
        <w:t xml:space="preserve">Ak je investičný zámer </w:t>
      </w:r>
      <w:r>
        <w:rPr>
          <w:rFonts w:ascii="Times New Roman" w:hAnsi="Times New Roman"/>
        </w:rPr>
        <w:t>s oprávnenými nákladmi neprevyšujúcimi 50 miliónov eur</w:t>
      </w:r>
      <w:r>
        <w:rPr>
          <w:rFonts w:ascii="Times New Roman" w:hAnsi="Times New Roman"/>
          <w:iCs/>
        </w:rPr>
        <w:t xml:space="preserve"> realizovaný</w:t>
      </w:r>
      <w:r w:rsidRPr="00173D52">
        <w:rPr>
          <w:rFonts w:ascii="Times New Roman" w:hAnsi="Times New Roman"/>
          <w:iCs/>
        </w:rPr>
        <w:t xml:space="preserve"> v</w:t>
      </w:r>
      <w:r w:rsidR="00BE31EC">
        <w:rPr>
          <w:rFonts w:ascii="Times New Roman" w:hAnsi="Times New Roman"/>
          <w:iCs/>
        </w:rPr>
        <w:t> </w:t>
      </w:r>
      <w:r w:rsidR="007268C7">
        <w:rPr>
          <w:rFonts w:ascii="Times New Roman" w:hAnsi="Times New Roman"/>
          <w:iCs/>
        </w:rPr>
        <w:t>sektore</w:t>
      </w:r>
      <w:r w:rsidRPr="00AE4BA4">
        <w:rPr>
          <w:rFonts w:ascii="Times New Roman" w:hAnsi="Times New Roman"/>
          <w:iCs/>
          <w:color w:val="FF0000"/>
        </w:rPr>
        <w:t xml:space="preserve"> </w:t>
      </w:r>
      <w:r w:rsidR="00C03421">
        <w:rPr>
          <w:rFonts w:ascii="Times New Roman" w:hAnsi="Times New Roman"/>
          <w:iCs/>
        </w:rPr>
        <w:t>s vysokou pridanou hodnotou,</w:t>
      </w:r>
      <w:r w:rsidR="00C034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možno </w:t>
      </w:r>
      <w:r w:rsidRPr="00173D5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ntenzitu </w:t>
      </w:r>
      <w:r w:rsidR="007268C7">
        <w:rPr>
          <w:rFonts w:ascii="Times New Roman" w:hAnsi="Times New Roman"/>
        </w:rPr>
        <w:t xml:space="preserve">investičnej </w:t>
      </w:r>
      <w:r>
        <w:rPr>
          <w:rFonts w:ascii="Times New Roman" w:hAnsi="Times New Roman"/>
        </w:rPr>
        <w:t xml:space="preserve">pomoci podľa </w:t>
      </w:r>
      <w:r w:rsidR="00A76DAE">
        <w:rPr>
          <w:rFonts w:ascii="Times New Roman" w:hAnsi="Times New Roman"/>
        </w:rPr>
        <w:t xml:space="preserve">prílohy č. 1 </w:t>
      </w:r>
      <w:r>
        <w:rPr>
          <w:rFonts w:ascii="Times New Roman" w:hAnsi="Times New Roman"/>
        </w:rPr>
        <w:t xml:space="preserve">zvýšiť o 15 %. </w:t>
      </w:r>
    </w:p>
    <w:p w:rsidR="00A76DAE" w:rsidRPr="00A76DAE" w:rsidP="00A76DAE">
      <w:pPr>
        <w:bidi w:val="0"/>
        <w:spacing w:after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     </w:t>
      </w:r>
      <w:r w:rsidR="00A67F17">
        <w:rPr>
          <w:rFonts w:ascii="Times New Roman" w:hAnsi="Times New Roman"/>
        </w:rPr>
        <w:t xml:space="preserve">(3) </w:t>
      </w:r>
      <w:r w:rsidRPr="00A67F17" w:rsidR="00A67F17">
        <w:rPr>
          <w:rFonts w:ascii="Times New Roman" w:hAnsi="Times New Roman"/>
        </w:rPr>
        <w:t>Ak je investičný zámer s oprávnenými nákladmi neprevyšujúcimi 50 miliónov eur realizovaný malým</w:t>
      </w:r>
      <w:r w:rsidR="00B17CAA">
        <w:rPr>
          <w:rFonts w:ascii="Times New Roman" w:hAnsi="Times New Roman"/>
        </w:rPr>
        <w:t xml:space="preserve"> podnikom</w:t>
      </w:r>
      <w:r w:rsidRPr="00A67F17" w:rsidR="00A67F17">
        <w:rPr>
          <w:rFonts w:ascii="Times New Roman" w:hAnsi="Times New Roman"/>
        </w:rPr>
        <w:t xml:space="preserve"> alebo stredným podnikom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C03421">
        <w:rPr>
          <w:rFonts w:ascii="Times New Roman" w:hAnsi="Times New Roman"/>
        </w:rPr>
        <w:t>)</w:t>
      </w:r>
      <w:r w:rsidRPr="00A67F17" w:rsidR="00A67F17">
        <w:rPr>
          <w:rFonts w:ascii="Times New Roman" w:hAnsi="Times New Roman"/>
        </w:rPr>
        <w:t xml:space="preserve">, možno intenzitu investičnej pomoci podľa </w:t>
      </w:r>
      <w:r>
        <w:rPr>
          <w:rFonts w:ascii="Times New Roman" w:hAnsi="Times New Roman"/>
        </w:rPr>
        <w:t xml:space="preserve">prílohy č. 1 </w:t>
      </w:r>
      <w:r w:rsidRPr="00A67F17" w:rsidR="00A67F17">
        <w:rPr>
          <w:rFonts w:ascii="Times New Roman" w:hAnsi="Times New Roman"/>
        </w:rPr>
        <w:t xml:space="preserve">zvýšiť pre malé podniky o 20 % a pre stredné podniky o 10 %. </w:t>
      </w:r>
    </w:p>
    <w:p w:rsidR="00A67F17" w:rsidRPr="00AE4BA4" w:rsidP="00A76DAE">
      <w:pPr>
        <w:bidi w:val="0"/>
        <w:jc w:val="center"/>
        <w:rPr>
          <w:rFonts w:ascii="Times New Roman" w:hAnsi="Times New Roman"/>
        </w:rPr>
      </w:pPr>
      <w:r w:rsidRPr="00AE4BA4">
        <w:rPr>
          <w:rFonts w:ascii="Times New Roman" w:hAnsi="Times New Roman"/>
        </w:rPr>
        <w:t>§ 3</w:t>
      </w:r>
    </w:p>
    <w:p w:rsidR="00A76DAE" w:rsidRPr="00AE4BA4" w:rsidP="00A76DAE">
      <w:pPr>
        <w:pStyle w:val="BodyText2"/>
        <w:tabs>
          <w:tab w:val="left" w:pos="3765"/>
        </w:tabs>
        <w:bidi w:val="0"/>
        <w:spacing w:after="0" w:line="240" w:lineRule="auto"/>
        <w:jc w:val="center"/>
        <w:rPr>
          <w:rFonts w:ascii="Times New Roman" w:hAnsi="Times New Roman"/>
        </w:rPr>
      </w:pPr>
    </w:p>
    <w:p w:rsidR="00A67F17" w:rsidRPr="00AE4BA4" w:rsidP="00A76DAE">
      <w:pPr>
        <w:pStyle w:val="BodyTextIndent"/>
        <w:bidi w:val="0"/>
        <w:ind w:left="0"/>
        <w:rPr>
          <w:rFonts w:ascii="Times New Roman" w:hAnsi="Times New Roman"/>
        </w:rPr>
      </w:pPr>
      <w:r w:rsidRPr="00AE4BA4" w:rsidR="00A76DAE">
        <w:rPr>
          <w:rFonts w:ascii="Times New Roman" w:hAnsi="Times New Roman"/>
        </w:rPr>
        <w:t xml:space="preserve">           </w:t>
      </w:r>
      <w:r w:rsidRPr="00AE4BA4">
        <w:rPr>
          <w:rFonts w:ascii="Times New Roman" w:hAnsi="Times New Roman"/>
        </w:rPr>
        <w:t xml:space="preserve">(1) </w:t>
      </w:r>
      <w:r w:rsidR="003E2E91">
        <w:rPr>
          <w:rFonts w:ascii="Times New Roman" w:hAnsi="Times New Roman"/>
        </w:rPr>
        <w:t>Maximálna i</w:t>
      </w:r>
      <w:r w:rsidRPr="00AE4BA4">
        <w:rPr>
          <w:rFonts w:ascii="Times New Roman" w:hAnsi="Times New Roman"/>
        </w:rPr>
        <w:t>ntenzita investičnej pom</w:t>
      </w:r>
      <w:r w:rsidRPr="00AE4BA4" w:rsidR="00A76DAE">
        <w:rPr>
          <w:rFonts w:ascii="Times New Roman" w:hAnsi="Times New Roman"/>
        </w:rPr>
        <w:t>oci pre investičný zámer</w:t>
      </w:r>
      <w:r w:rsidRPr="00AE4BA4">
        <w:rPr>
          <w:rFonts w:ascii="Times New Roman" w:hAnsi="Times New Roman"/>
        </w:rPr>
        <w:t>, ktorého hodnota oprávnených nákladov presahuje 50 miliónov eur a neprevyšuje 100 miliónov eur, je 50 % intenzity investičnej pomoci v jednotlivých regiónoch Sloven</w:t>
      </w:r>
      <w:smartTag w:uri="urn:schemas-microsoft-com:office:smarttags" w:element="PersonName">
        <w:r w:rsidRPr="00AE4BA4">
          <w:rPr>
            <w:rFonts w:ascii="Times New Roman" w:hAnsi="Times New Roman"/>
          </w:rPr>
          <w:t>sk</w:t>
        </w:r>
      </w:smartTag>
      <w:r w:rsidR="00AE4BA4">
        <w:rPr>
          <w:rFonts w:ascii="Times New Roman" w:hAnsi="Times New Roman"/>
        </w:rPr>
        <w:t xml:space="preserve">ej republiky </w:t>
      </w:r>
      <w:r w:rsidRPr="00AE4BA4">
        <w:rPr>
          <w:rFonts w:ascii="Times New Roman" w:hAnsi="Times New Roman"/>
        </w:rPr>
        <w:t>pre časť oprávnených nákladov, ktorých hodnota presahuje 50 miliónov eur.</w:t>
      </w:r>
    </w:p>
    <w:p w:rsidR="00A67F17" w:rsidRPr="00AE4BA4" w:rsidP="00A76DAE">
      <w:pPr>
        <w:pStyle w:val="BodyTextIndent"/>
        <w:bidi w:val="0"/>
        <w:ind w:left="0"/>
        <w:rPr>
          <w:rFonts w:ascii="Times New Roman" w:hAnsi="Times New Roman"/>
        </w:rPr>
      </w:pPr>
      <w:r w:rsidRPr="00AE4BA4">
        <w:rPr>
          <w:rFonts w:ascii="Times New Roman" w:hAnsi="Times New Roman"/>
        </w:rPr>
        <w:t xml:space="preserve"> </w:t>
      </w:r>
      <w:r w:rsidRPr="00AE4BA4" w:rsidR="00A76DAE">
        <w:rPr>
          <w:rFonts w:ascii="Times New Roman" w:hAnsi="Times New Roman"/>
        </w:rPr>
        <w:t xml:space="preserve">          </w:t>
      </w:r>
      <w:r w:rsidRPr="00AE4BA4">
        <w:rPr>
          <w:rFonts w:ascii="Times New Roman" w:hAnsi="Times New Roman"/>
        </w:rPr>
        <w:t xml:space="preserve">(2) </w:t>
      </w:r>
      <w:r w:rsidR="003E2E91">
        <w:rPr>
          <w:rFonts w:ascii="Times New Roman" w:hAnsi="Times New Roman"/>
        </w:rPr>
        <w:t>Maximálna i</w:t>
      </w:r>
      <w:r w:rsidRPr="00AE4BA4">
        <w:rPr>
          <w:rFonts w:ascii="Times New Roman" w:hAnsi="Times New Roman"/>
        </w:rPr>
        <w:t xml:space="preserve">ntenzita investičnej pomoci pre </w:t>
      </w:r>
      <w:r w:rsidR="00AE4BA4">
        <w:rPr>
          <w:rFonts w:ascii="Times New Roman" w:hAnsi="Times New Roman"/>
        </w:rPr>
        <w:t>investičný zámer</w:t>
      </w:r>
      <w:r w:rsidRPr="00AE4BA4">
        <w:rPr>
          <w:rFonts w:ascii="Times New Roman" w:hAnsi="Times New Roman"/>
        </w:rPr>
        <w:t>, ktorého hodnota oprávnených nákladov presahuje 100 miliónov eur, je 34 % maximálnej intenzity investičnej pomoci v jednotlivých regiónoch Sloven</w:t>
      </w:r>
      <w:smartTag w:uri="urn:schemas-microsoft-com:office:smarttags" w:element="PersonName">
        <w:r w:rsidRPr="00AE4BA4">
          <w:rPr>
            <w:rFonts w:ascii="Times New Roman" w:hAnsi="Times New Roman"/>
          </w:rPr>
          <w:t>sk</w:t>
        </w:r>
      </w:smartTag>
      <w:r w:rsidRPr="00AE4BA4">
        <w:rPr>
          <w:rFonts w:ascii="Times New Roman" w:hAnsi="Times New Roman"/>
        </w:rPr>
        <w:t>ej republiky pre časť oprávnených nákladov, ktorých hodnota presahuje 100 miliónov eur.</w:t>
      </w:r>
    </w:p>
    <w:p w:rsidR="00A67F17" w:rsidRPr="00AE4BA4" w:rsidP="00A76DAE">
      <w:pPr>
        <w:bidi w:val="0"/>
        <w:spacing w:after="120"/>
        <w:jc w:val="both"/>
        <w:rPr>
          <w:rFonts w:ascii="Times New Roman" w:hAnsi="Times New Roman"/>
          <w:color w:val="FF0000"/>
        </w:rPr>
      </w:pPr>
      <w:r w:rsidRPr="00AE4BA4" w:rsidR="00A76DAE">
        <w:rPr>
          <w:rFonts w:ascii="Times New Roman" w:hAnsi="Times New Roman"/>
        </w:rPr>
        <w:t xml:space="preserve">           </w:t>
      </w:r>
      <w:r w:rsidRPr="00AE4BA4">
        <w:rPr>
          <w:rFonts w:ascii="Times New Roman" w:hAnsi="Times New Roman"/>
        </w:rPr>
        <w:t xml:space="preserve">(3) </w:t>
      </w:r>
      <w:r w:rsidR="00AE4BA4">
        <w:rPr>
          <w:rFonts w:ascii="Times New Roman" w:hAnsi="Times New Roman"/>
        </w:rPr>
        <w:t xml:space="preserve">Ak sa </w:t>
      </w:r>
      <w:r w:rsidRPr="00AE4BA4">
        <w:rPr>
          <w:rFonts w:ascii="Times New Roman" w:hAnsi="Times New Roman"/>
        </w:rPr>
        <w:t xml:space="preserve">má </w:t>
      </w:r>
      <w:r w:rsidR="00AE4BA4">
        <w:rPr>
          <w:rFonts w:ascii="Times New Roman" w:hAnsi="Times New Roman"/>
        </w:rPr>
        <w:t>po</w:t>
      </w:r>
      <w:smartTag w:uri="urn:schemas-microsoft-com:office:smarttags" w:element="PersonName">
        <w:r w:rsidR="00AE4BA4">
          <w:rPr>
            <w:rFonts w:ascii="Times New Roman" w:hAnsi="Times New Roman"/>
          </w:rPr>
          <w:t>sk</w:t>
        </w:r>
      </w:smartTag>
      <w:r w:rsidR="00AE4BA4">
        <w:rPr>
          <w:rFonts w:ascii="Times New Roman" w:hAnsi="Times New Roman"/>
        </w:rPr>
        <w:t>ytnúť</w:t>
      </w:r>
      <w:r w:rsidRPr="00AE4BA4">
        <w:rPr>
          <w:rFonts w:ascii="Times New Roman" w:hAnsi="Times New Roman"/>
        </w:rPr>
        <w:t xml:space="preserve"> investičná pomoc, ktorá prevyšuje 75 % prípustnej výšky pomoci, ktorá môže byť po</w:t>
      </w:r>
      <w:smartTag w:uri="urn:schemas-microsoft-com:office:smarttags" w:element="PersonName">
        <w:r w:rsidRPr="00AE4BA4">
          <w:rPr>
            <w:rFonts w:ascii="Times New Roman" w:hAnsi="Times New Roman"/>
          </w:rPr>
          <w:t>sk</w:t>
        </w:r>
      </w:smartTag>
      <w:r w:rsidR="007268C7">
        <w:rPr>
          <w:rFonts w:ascii="Times New Roman" w:hAnsi="Times New Roman"/>
        </w:rPr>
        <w:t>ytnutá podľa odseku</w:t>
      </w:r>
      <w:r w:rsidRPr="00AE4BA4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AE4BA4">
          <w:rPr>
            <w:rFonts w:ascii="Times New Roman" w:hAnsi="Times New Roman"/>
          </w:rPr>
          <w:t>2 a</w:t>
        </w:r>
      </w:smartTag>
      <w:r w:rsidRPr="00AE4BA4">
        <w:rPr>
          <w:rFonts w:ascii="Times New Roman" w:hAnsi="Times New Roman"/>
        </w:rPr>
        <w:t xml:space="preserve"> 3 na investičný zámer s oprávnenými nákladmi vo výške 100 mil. eur, môže byť po</w:t>
      </w:r>
      <w:smartTag w:uri="urn:schemas-microsoft-com:office:smarttags" w:element="PersonName">
        <w:r w:rsidRPr="00AE4BA4">
          <w:rPr>
            <w:rFonts w:ascii="Times New Roman" w:hAnsi="Times New Roman"/>
          </w:rPr>
          <w:t>sk</w:t>
        </w:r>
      </w:smartTag>
      <w:r w:rsidRPr="00AE4BA4">
        <w:rPr>
          <w:rFonts w:ascii="Times New Roman" w:hAnsi="Times New Roman"/>
        </w:rPr>
        <w:t xml:space="preserve">ytnutá len </w:t>
      </w:r>
      <w:r w:rsidR="00AE4BA4">
        <w:rPr>
          <w:rFonts w:ascii="Times New Roman" w:hAnsi="Times New Roman"/>
        </w:rPr>
        <w:t>po predchádzajúcom schválení Európ</w:t>
      </w:r>
      <w:smartTag w:uri="urn:schemas-microsoft-com:office:smarttags" w:element="PersonName">
        <w:r w:rsidR="00AE4BA4">
          <w:rPr>
            <w:rFonts w:ascii="Times New Roman" w:hAnsi="Times New Roman"/>
          </w:rPr>
          <w:t>sk</w:t>
        </w:r>
      </w:smartTag>
      <w:r w:rsidR="00AE4BA4">
        <w:rPr>
          <w:rFonts w:ascii="Times New Roman" w:hAnsi="Times New Roman"/>
        </w:rPr>
        <w:t>ou komisiou</w:t>
      </w:r>
      <w:r w:rsidR="007268C7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3E2E91">
        <w:rPr>
          <w:rFonts w:ascii="Times New Roman" w:hAnsi="Times New Roman"/>
        </w:rPr>
        <w:t>)</w:t>
      </w:r>
    </w:p>
    <w:p w:rsidR="00A76DAE" w:rsidRPr="00AE4BA4" w:rsidP="00615A62">
      <w:pPr>
        <w:bidi w:val="0"/>
        <w:jc w:val="both"/>
        <w:rPr>
          <w:rFonts w:ascii="Times New Roman" w:hAnsi="Times New Roman"/>
        </w:rPr>
      </w:pPr>
    </w:p>
    <w:p w:rsidR="00615A62" w:rsidP="003E2E91">
      <w:pPr>
        <w:bidi w:val="0"/>
        <w:jc w:val="center"/>
        <w:rPr>
          <w:rFonts w:ascii="Times New Roman" w:hAnsi="Times New Roman"/>
        </w:rPr>
      </w:pPr>
      <w:r w:rsidR="00A76DAE">
        <w:rPr>
          <w:rFonts w:ascii="Times New Roman" w:hAnsi="Times New Roman"/>
        </w:rPr>
        <w:t>§ 4</w:t>
      </w:r>
    </w:p>
    <w:p w:rsidR="003E2E91" w:rsidRPr="003E2E91" w:rsidP="003E2E91">
      <w:pPr>
        <w:bidi w:val="0"/>
        <w:jc w:val="center"/>
        <w:rPr>
          <w:rFonts w:ascii="Times New Roman" w:hAnsi="Times New Roman"/>
        </w:rPr>
      </w:pPr>
    </w:p>
    <w:p w:rsidR="003E2E91" w:rsidRPr="003E2E91" w:rsidP="00615A62">
      <w:pPr>
        <w:bidi w:val="0"/>
        <w:spacing w:after="120"/>
        <w:jc w:val="both"/>
        <w:rPr>
          <w:rFonts w:ascii="Times New Roman" w:hAnsi="Times New Roman"/>
        </w:rPr>
      </w:pPr>
      <w:r w:rsidRPr="003E2E91" w:rsidR="00615A62">
        <w:rPr>
          <w:rFonts w:ascii="Times New Roman" w:hAnsi="Times New Roman"/>
        </w:rPr>
        <w:t xml:space="preserve">           (1) </w:t>
      </w:r>
      <w:r w:rsidRPr="003E2E91">
        <w:rPr>
          <w:rFonts w:ascii="Times New Roman" w:hAnsi="Times New Roman"/>
        </w:rPr>
        <w:t xml:space="preserve">Maximálna výška dotácie na obstaraný dlhodobý hmotný majetok a dlhodobý nehmotný majetok nemôže v jednotlivých zónach a pri jednotlivých typoch investičných zámerov presiahnuť hodnoty vyjadrené ako percentuálny podiel z oprávnených investičných nákladov investičného zámeru podľa prílohy č. 2. </w:t>
      </w:r>
    </w:p>
    <w:p w:rsidR="00615A62" w:rsidP="00615A62">
      <w:p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(2) </w:t>
      </w:r>
      <w:r w:rsidR="003E2E91">
        <w:rPr>
          <w:rFonts w:ascii="Times New Roman" w:hAnsi="Times New Roman"/>
        </w:rPr>
        <w:t>Maximálna v</w:t>
      </w:r>
      <w:r w:rsidR="00AE4BA4">
        <w:rPr>
          <w:rFonts w:ascii="Times New Roman" w:hAnsi="Times New Roman"/>
        </w:rPr>
        <w:t>ýška p</w:t>
      </w:r>
      <w:r w:rsidR="00DC385F">
        <w:rPr>
          <w:rFonts w:ascii="Times New Roman" w:hAnsi="Times New Roman"/>
        </w:rPr>
        <w:t>ríspev</w:t>
      </w:r>
      <w:r>
        <w:rPr>
          <w:rFonts w:ascii="Times New Roman" w:hAnsi="Times New Roman"/>
        </w:rPr>
        <w:t>k</w:t>
      </w:r>
      <w:r w:rsidR="00DC385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DC385F">
        <w:rPr>
          <w:rFonts w:ascii="Times New Roman" w:hAnsi="Times New Roman"/>
        </w:rPr>
        <w:t xml:space="preserve">v jednotlivých zónach podľa formy investičného zámeru </w:t>
      </w:r>
      <w:r>
        <w:rPr>
          <w:rFonts w:ascii="Times New Roman" w:hAnsi="Times New Roman"/>
        </w:rPr>
        <w:t xml:space="preserve">na jedno vytvorené nové pracovné miesto nemôže </w:t>
      </w:r>
      <w:r w:rsidRPr="003E2E91">
        <w:rPr>
          <w:rFonts w:ascii="Times New Roman" w:hAnsi="Times New Roman"/>
        </w:rPr>
        <w:t>presiahnuť hodnoty</w:t>
      </w:r>
      <w:r w:rsidR="00827011">
        <w:rPr>
          <w:rFonts w:ascii="Times New Roman" w:hAnsi="Times New Roman"/>
        </w:rPr>
        <w:t xml:space="preserve"> podľa prílohy č. 3.</w:t>
      </w:r>
    </w:p>
    <w:p w:rsidR="00DC385F" w:rsidP="006962E9">
      <w:pPr>
        <w:bidi w:val="0"/>
        <w:spacing w:after="120"/>
        <w:jc w:val="both"/>
        <w:rPr>
          <w:rFonts w:ascii="Times New Roman" w:hAnsi="Times New Roman"/>
        </w:rPr>
      </w:pPr>
      <w:r w:rsidR="00827011">
        <w:rPr>
          <w:rFonts w:ascii="Times New Roman" w:hAnsi="Times New Roman"/>
        </w:rPr>
        <w:t xml:space="preserve">           (3) </w:t>
      </w:r>
      <w:r w:rsidRPr="00827011" w:rsidR="00827011">
        <w:rPr>
          <w:rFonts w:ascii="Times New Roman" w:hAnsi="Times New Roman"/>
          <w:bCs/>
        </w:rPr>
        <w:t>Na investičn</w:t>
      </w:r>
      <w:r>
        <w:rPr>
          <w:rFonts w:ascii="Times New Roman" w:hAnsi="Times New Roman"/>
          <w:bCs/>
        </w:rPr>
        <w:t>ý zámer, ktorý sa realizuje</w:t>
      </w:r>
      <w:r w:rsidRPr="00827011" w:rsidR="0082701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v okrese patriaceho </w:t>
      </w:r>
      <w:r w:rsidRPr="00827011" w:rsidR="00827011">
        <w:rPr>
          <w:rFonts w:ascii="Times New Roman" w:hAnsi="Times New Roman"/>
          <w:bCs/>
        </w:rPr>
        <w:t>do zóny A, B, C, D, E,</w:t>
      </w:r>
      <w:r w:rsidRPr="00827011" w:rsidR="00827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možno</w:t>
      </w:r>
      <w:r w:rsidRPr="00827011" w:rsidR="00827011">
        <w:rPr>
          <w:rFonts w:ascii="Times New Roman" w:hAnsi="Times New Roman"/>
        </w:rPr>
        <w:t xml:space="preserve"> po</w:t>
      </w:r>
      <w:smartTag w:uri="urn:schemas-microsoft-com:office:smarttags" w:element="PersonName">
        <w:r w:rsidRPr="00827011" w:rsidR="00827011">
          <w:rPr>
            <w:rFonts w:ascii="Times New Roman" w:hAnsi="Times New Roman"/>
          </w:rPr>
          <w:t>sk</w:t>
        </w:r>
      </w:smartTag>
      <w:r w:rsidRPr="00827011" w:rsidR="00827011">
        <w:rPr>
          <w:rFonts w:ascii="Times New Roman" w:hAnsi="Times New Roman"/>
        </w:rPr>
        <w:t>ytnúť úľavu na da</w:t>
      </w:r>
      <w:r w:rsidR="00827011">
        <w:rPr>
          <w:rFonts w:ascii="Times New Roman" w:hAnsi="Times New Roman"/>
        </w:rPr>
        <w:t xml:space="preserve">ni z príjmu právnických osôb, ak </w:t>
      </w:r>
      <w:r w:rsidR="00A17371">
        <w:rPr>
          <w:rFonts w:ascii="Times New Roman" w:hAnsi="Times New Roman"/>
        </w:rPr>
        <w:t>sú</w:t>
      </w:r>
      <w:r w:rsidRPr="00827011" w:rsidR="00827011">
        <w:rPr>
          <w:rFonts w:ascii="Times New Roman" w:hAnsi="Times New Roman"/>
        </w:rPr>
        <w:t xml:space="preserve"> splnené podmienky podľa </w:t>
      </w:r>
      <w:r w:rsidR="00827011">
        <w:rPr>
          <w:rFonts w:ascii="Times New Roman" w:hAnsi="Times New Roman"/>
        </w:rPr>
        <w:t>osobitného predpisu.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="00827011">
        <w:rPr>
          <w:rFonts w:ascii="Times New Roman" w:hAnsi="Times New Roman"/>
        </w:rPr>
        <w:t>)</w:t>
      </w:r>
    </w:p>
    <w:p w:rsidR="00DC385F" w:rsidP="00A17371">
      <w:pPr>
        <w:bidi w:val="0"/>
        <w:jc w:val="center"/>
        <w:rPr>
          <w:rFonts w:ascii="Times New Roman" w:hAnsi="Times New Roman"/>
        </w:rPr>
      </w:pPr>
    </w:p>
    <w:p w:rsidR="003E2E91" w:rsidP="00A17371">
      <w:pPr>
        <w:bidi w:val="0"/>
        <w:jc w:val="center"/>
        <w:rPr>
          <w:rFonts w:ascii="Times New Roman" w:hAnsi="Times New Roman"/>
        </w:rPr>
      </w:pPr>
    </w:p>
    <w:p w:rsidR="00A17371" w:rsidRPr="00BE31EC" w:rsidP="00A17371">
      <w:pPr>
        <w:bidi w:val="0"/>
        <w:jc w:val="center"/>
        <w:rPr>
          <w:rFonts w:ascii="Times New Roman" w:hAnsi="Times New Roman"/>
        </w:rPr>
      </w:pPr>
      <w:r w:rsidRPr="00BE31EC">
        <w:rPr>
          <w:rFonts w:ascii="Times New Roman" w:hAnsi="Times New Roman"/>
        </w:rPr>
        <w:t>§ 5</w:t>
      </w:r>
    </w:p>
    <w:p w:rsidR="00DC385F" w:rsidRPr="00BE31EC" w:rsidP="00A1737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17371" w:rsidRPr="00BE31EC" w:rsidP="00A1737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E31EC" w:rsidR="00DC385F">
        <w:rPr>
          <w:rFonts w:ascii="Times New Roman" w:hAnsi="Times New Roman" w:cs="Times New Roman"/>
        </w:rPr>
        <w:t xml:space="preserve">           </w:t>
      </w:r>
      <w:r w:rsidRPr="00BE31EC" w:rsidR="00DC385F">
        <w:rPr>
          <w:rFonts w:ascii="Times New Roman" w:hAnsi="Times New Roman" w:cs="Times New Roman"/>
        </w:rPr>
        <w:t xml:space="preserve">(1) </w:t>
      </w:r>
      <w:r w:rsidRPr="00BE31EC" w:rsidR="00DC385F">
        <w:rPr>
          <w:rFonts w:ascii="Times New Roman" w:hAnsi="Times New Roman" w:cs="Times New Roman"/>
          <w:bCs/>
        </w:rPr>
        <w:t>A</w:t>
      </w:r>
      <w:r w:rsidRPr="00BE31EC">
        <w:rPr>
          <w:rFonts w:ascii="Times New Roman" w:hAnsi="Times New Roman" w:cs="Times New Roman"/>
          <w:bCs/>
        </w:rPr>
        <w:t>k</w:t>
      </w:r>
      <w:r w:rsidRPr="00BE31EC" w:rsidR="00E61E34">
        <w:rPr>
          <w:rFonts w:ascii="Times New Roman" w:hAnsi="Times New Roman" w:cs="Times New Roman"/>
          <w:bCs/>
        </w:rPr>
        <w:t xml:space="preserve"> bol</w:t>
      </w:r>
      <w:r w:rsidRPr="00BE31EC">
        <w:rPr>
          <w:rFonts w:ascii="Times New Roman" w:hAnsi="Times New Roman" w:cs="Times New Roman"/>
          <w:bCs/>
        </w:rPr>
        <w:t xml:space="preserve"> </w:t>
      </w:r>
      <w:r w:rsidRPr="00BE31EC" w:rsidR="00E61E34">
        <w:rPr>
          <w:rFonts w:ascii="Times New Roman" w:hAnsi="Times New Roman" w:cs="Times New Roman" w:hint="default"/>
          <w:bCs/>
        </w:rPr>
        <w:t>investič</w:t>
      </w:r>
      <w:r w:rsidRPr="00BE31EC" w:rsidR="00E61E34">
        <w:rPr>
          <w:rFonts w:ascii="Times New Roman" w:hAnsi="Times New Roman" w:cs="Times New Roman" w:hint="default"/>
          <w:bCs/>
        </w:rPr>
        <w:t>ný</w:t>
      </w:r>
      <w:r w:rsidRPr="00BE31EC" w:rsidR="00E61E34">
        <w:rPr>
          <w:rFonts w:ascii="Times New Roman" w:hAnsi="Times New Roman" w:cs="Times New Roman" w:hint="default"/>
          <w:bCs/>
        </w:rPr>
        <w:t xml:space="preserve"> zá</w:t>
      </w:r>
      <w:r w:rsidRPr="00BE31EC" w:rsidR="00E61E34">
        <w:rPr>
          <w:rFonts w:ascii="Times New Roman" w:hAnsi="Times New Roman" w:cs="Times New Roman" w:hint="default"/>
          <w:bCs/>
        </w:rPr>
        <w:t>mer podaný</w:t>
      </w:r>
      <w:r w:rsidRPr="00BE31EC">
        <w:rPr>
          <w:rFonts w:ascii="Times New Roman" w:hAnsi="Times New Roman" w:cs="Times New Roman"/>
          <w:bCs/>
        </w:rPr>
        <w:t xml:space="preserve"> do</w:t>
      </w:r>
      <w:r w:rsidRPr="00BE31EC">
        <w:rPr>
          <w:rFonts w:ascii="Times New Roman" w:hAnsi="Times New Roman" w:cs="Times New Roman"/>
          <w:bCs/>
        </w:rPr>
        <w:t xml:space="preserve"> 31. decembra 2013,</w:t>
      </w:r>
      <w:r w:rsidRPr="00BE31EC" w:rsidR="00DC385F">
        <w:rPr>
          <w:rFonts w:ascii="Times New Roman" w:hAnsi="Times New Roman" w:cs="Times New Roman"/>
          <w:bCs/>
        </w:rPr>
        <w:t xml:space="preserve"> </w:t>
      </w:r>
      <w:r w:rsidRPr="00BE31EC">
        <w:rPr>
          <w:rFonts w:ascii="Times New Roman" w:hAnsi="Times New Roman" w:cs="Times New Roman"/>
          <w:bCs/>
        </w:rPr>
        <w:t xml:space="preserve"> </w:t>
      </w:r>
      <w:r w:rsidRPr="00BE31EC" w:rsidR="00DC385F">
        <w:rPr>
          <w:rFonts w:ascii="Times New Roman" w:hAnsi="Times New Roman" w:cs="Times New Roman" w:hint="default"/>
        </w:rPr>
        <w:t>intenzita investič</w:t>
      </w:r>
      <w:r w:rsidRPr="00BE31EC" w:rsidR="00DC385F">
        <w:rPr>
          <w:rFonts w:ascii="Times New Roman" w:hAnsi="Times New Roman" w:cs="Times New Roman" w:hint="default"/>
        </w:rPr>
        <w:t>nej pomoci pre investič</w:t>
      </w:r>
      <w:r w:rsidRPr="00BE31EC" w:rsidR="00DC385F">
        <w:rPr>
          <w:rFonts w:ascii="Times New Roman" w:hAnsi="Times New Roman" w:cs="Times New Roman" w:hint="default"/>
        </w:rPr>
        <w:t>ný</w:t>
      </w:r>
      <w:r w:rsidRPr="00BE31EC" w:rsidR="00DC385F">
        <w:rPr>
          <w:rFonts w:ascii="Times New Roman" w:hAnsi="Times New Roman" w:cs="Times New Roman" w:hint="default"/>
        </w:rPr>
        <w:t xml:space="preserve"> zá</w:t>
      </w:r>
      <w:r w:rsidRPr="00BE31EC" w:rsidR="00DC385F">
        <w:rPr>
          <w:rFonts w:ascii="Times New Roman" w:hAnsi="Times New Roman" w:cs="Times New Roman" w:hint="default"/>
        </w:rPr>
        <w:t>mer v </w:t>
      </w:r>
      <w:r w:rsidRPr="00BE31EC" w:rsidR="00DC385F">
        <w:rPr>
          <w:rFonts w:ascii="Times New Roman" w:hAnsi="Times New Roman" w:cs="Times New Roman" w:hint="default"/>
        </w:rPr>
        <w:t>regió</w:t>
      </w:r>
      <w:r w:rsidRPr="00BE31EC" w:rsidR="00DC385F">
        <w:rPr>
          <w:rFonts w:ascii="Times New Roman" w:hAnsi="Times New Roman" w:cs="Times New Roman" w:hint="default"/>
        </w:rPr>
        <w:t xml:space="preserve">ne NUTS </w:t>
      </w:r>
      <w:r w:rsidRPr="00BE31EC" w:rsidR="00DC385F">
        <w:rPr>
          <w:rFonts w:ascii="Times New Roman" w:hAnsi="Times New Roman" w:cs="Times New Roman" w:hint="default"/>
        </w:rPr>
        <w:t>–</w:t>
      </w:r>
      <w:r w:rsidRPr="00BE31EC" w:rsidR="00DC385F">
        <w:rPr>
          <w:rFonts w:ascii="Times New Roman" w:hAnsi="Times New Roman" w:cs="Times New Roman" w:hint="default"/>
        </w:rPr>
        <w:t xml:space="preserve"> 2, </w:t>
      </w:r>
      <w:r w:rsidRPr="00BE31EC">
        <w:rPr>
          <w:rFonts w:ascii="Times New Roman" w:hAnsi="Times New Roman" w:cs="Times New Roman" w:hint="default"/>
        </w:rPr>
        <w:t>nesmie po celú</w:t>
      </w:r>
      <w:r w:rsidRPr="00BE31EC">
        <w:rPr>
          <w:rFonts w:ascii="Times New Roman" w:hAnsi="Times New Roman" w:cs="Times New Roman" w:hint="default"/>
        </w:rPr>
        <w:t xml:space="preserve"> dobu č</w:t>
      </w:r>
      <w:r w:rsidRPr="00BE31EC">
        <w:rPr>
          <w:rFonts w:ascii="Times New Roman" w:hAnsi="Times New Roman" w:cs="Times New Roman" w:hint="default"/>
        </w:rPr>
        <w:t>erpania investič</w:t>
      </w:r>
      <w:r w:rsidRPr="00BE31EC">
        <w:rPr>
          <w:rFonts w:ascii="Times New Roman" w:hAnsi="Times New Roman" w:cs="Times New Roman" w:hint="default"/>
        </w:rPr>
        <w:t>nej</w:t>
      </w:r>
      <w:r w:rsidRPr="00BE31EC" w:rsidR="00E61E34">
        <w:rPr>
          <w:rFonts w:ascii="Times New Roman" w:hAnsi="Times New Roman" w:cs="Times New Roman" w:hint="default"/>
        </w:rPr>
        <w:t xml:space="preserve"> pomoci presiahnuť</w:t>
      </w:r>
      <w:r w:rsidRPr="00BE31EC">
        <w:rPr>
          <w:rFonts w:ascii="Times New Roman" w:hAnsi="Times New Roman" w:cs="Times New Roman"/>
        </w:rPr>
        <w:t xml:space="preserve"> hodnoty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SK04   Vý</w:t>
      </w:r>
      <w:r w:rsidRPr="00BE31EC">
        <w:rPr>
          <w:rFonts w:ascii="Times New Roman" w:hAnsi="Times New Roman" w:cs="Times New Roman" w:hint="default"/>
          <w:bCs/>
        </w:rPr>
        <w:t>chodné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 Koš</w:t>
      </w:r>
      <w:r w:rsidRPr="00BE31EC">
        <w:rPr>
          <w:rFonts w:ascii="Times New Roman" w:hAnsi="Times New Roman" w:cs="Times New Roman" w:hint="default"/>
          <w:bCs/>
        </w:rPr>
        <w:t>ický</w:t>
      </w:r>
      <w:r w:rsidRPr="00BE31EC">
        <w:rPr>
          <w:rFonts w:ascii="Times New Roman" w:hAnsi="Times New Roman" w:cs="Times New Roman" w:hint="default"/>
          <w:bCs/>
        </w:rPr>
        <w:t xml:space="preserve"> kraj 50 %,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SK04   Vý</w:t>
      </w:r>
      <w:r w:rsidRPr="00BE31EC">
        <w:rPr>
          <w:rFonts w:ascii="Times New Roman" w:hAnsi="Times New Roman" w:cs="Times New Roman" w:hint="default"/>
          <w:bCs/>
        </w:rPr>
        <w:t>chodné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Preš</w:t>
      </w:r>
      <w:r w:rsidRPr="00BE31EC">
        <w:rPr>
          <w:rFonts w:ascii="Times New Roman" w:hAnsi="Times New Roman" w:cs="Times New Roman" w:hint="default"/>
          <w:bCs/>
        </w:rPr>
        <w:t>ov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ý</w:t>
      </w:r>
      <w:r w:rsidRPr="00BE31EC">
        <w:rPr>
          <w:rFonts w:ascii="Times New Roman" w:hAnsi="Times New Roman" w:cs="Times New Roman" w:hint="default"/>
          <w:bCs/>
        </w:rPr>
        <w:t xml:space="preserve"> kraj 50 %,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 xml:space="preserve">SK03 </w:t>
      </w:r>
      <w:r w:rsidRPr="00BE31EC">
        <w:rPr>
          <w:rFonts w:ascii="Times New Roman" w:hAnsi="Times New Roman" w:cs="Times New Roman" w:hint="default"/>
          <w:bCs/>
        </w:rPr>
        <w:t xml:space="preserve">  Stredné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Ban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obystrický</w:t>
      </w:r>
      <w:r w:rsidRPr="00BE31EC">
        <w:rPr>
          <w:rFonts w:ascii="Times New Roman" w:hAnsi="Times New Roman" w:cs="Times New Roman" w:hint="default"/>
          <w:bCs/>
        </w:rPr>
        <w:t xml:space="preserve"> kraj 50 %,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SK03   Stredné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Ž</w:t>
      </w:r>
      <w:r w:rsidRPr="00BE31EC">
        <w:rPr>
          <w:rFonts w:ascii="Times New Roman" w:hAnsi="Times New Roman" w:cs="Times New Roman" w:hint="default"/>
          <w:bCs/>
        </w:rPr>
        <w:t>ilin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ý</w:t>
      </w:r>
      <w:r w:rsidRPr="00BE31EC">
        <w:rPr>
          <w:rFonts w:ascii="Times New Roman" w:hAnsi="Times New Roman" w:cs="Times New Roman" w:hint="default"/>
          <w:bCs/>
        </w:rPr>
        <w:t xml:space="preserve"> kraj 50 %,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SK02    Zá</w:t>
      </w:r>
      <w:r w:rsidRPr="00BE31EC">
        <w:rPr>
          <w:rFonts w:ascii="Times New Roman" w:hAnsi="Times New Roman" w:cs="Times New Roman" w:hint="default"/>
          <w:bCs/>
        </w:rPr>
        <w:t>padné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Trnav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ý</w:t>
      </w:r>
      <w:r w:rsidRPr="00BE31EC">
        <w:rPr>
          <w:rFonts w:ascii="Times New Roman" w:hAnsi="Times New Roman" w:cs="Times New Roman" w:hint="default"/>
          <w:bCs/>
        </w:rPr>
        <w:t xml:space="preserve"> kraj 40 %,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SK02   Zá</w:t>
      </w:r>
      <w:r w:rsidRPr="00BE31EC">
        <w:rPr>
          <w:rFonts w:ascii="Times New Roman" w:hAnsi="Times New Roman" w:cs="Times New Roman" w:hint="default"/>
          <w:bCs/>
        </w:rPr>
        <w:t>padné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Trenč</w:t>
      </w:r>
      <w:r w:rsidRPr="00BE31EC">
        <w:rPr>
          <w:rFonts w:ascii="Times New Roman" w:hAnsi="Times New Roman" w:cs="Times New Roman" w:hint="default"/>
          <w:bCs/>
        </w:rPr>
        <w:t>ian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 xml:space="preserve">y kraj 40 %, </w:t>
      </w:r>
    </w:p>
    <w:p w:rsidR="00A17371" w:rsidRPr="00BE31EC" w:rsidP="00A1737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bCs/>
        </w:rPr>
      </w:pPr>
      <w:r w:rsidRPr="00BE31EC">
        <w:rPr>
          <w:rFonts w:ascii="Times New Roman" w:hAnsi="Times New Roman" w:cs="Times New Roman" w:hint="default"/>
          <w:bCs/>
        </w:rPr>
        <w:t>SK02   Zá</w:t>
      </w:r>
      <w:r w:rsidRPr="00BE31EC">
        <w:rPr>
          <w:rFonts w:ascii="Times New Roman" w:hAnsi="Times New Roman" w:cs="Times New Roman" w:hint="default"/>
          <w:bCs/>
        </w:rPr>
        <w:t>padné</w:t>
      </w:r>
      <w:r w:rsidRPr="00BE31EC">
        <w:rPr>
          <w:rFonts w:ascii="Times New Roman" w:hAnsi="Times New Roman" w:cs="Times New Roman" w:hint="default"/>
          <w:bCs/>
        </w:rPr>
        <w:t xml:space="preserve"> Sloven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>o, Nitrian</w:t>
      </w:r>
      <w:smartTag w:uri="urn:schemas-microsoft-com:office:smarttags" w:element="PersonName">
        <w:r w:rsidRPr="00BE31EC">
          <w:rPr>
            <w:rFonts w:ascii="Times New Roman" w:hAnsi="Times New Roman" w:cs="Times New Roman" w:hint="default"/>
            <w:bCs/>
          </w:rPr>
          <w:t>sk</w:t>
        </w:r>
      </w:smartTag>
      <w:r w:rsidRPr="00BE31EC">
        <w:rPr>
          <w:rFonts w:ascii="Times New Roman" w:hAnsi="Times New Roman" w:cs="Times New Roman" w:hint="default"/>
          <w:bCs/>
        </w:rPr>
        <w:t xml:space="preserve">y kraj 40 %.    </w:t>
      </w:r>
    </w:p>
    <w:p w:rsidR="00DC385F" w:rsidRPr="00BE31EC" w:rsidP="00DC385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C385F" w:rsidRPr="00BE31EC" w:rsidP="00E61E3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E31EC" w:rsidR="00A17371">
        <w:rPr>
          <w:rFonts w:ascii="Times New Roman" w:hAnsi="Times New Roman"/>
          <w:bCs/>
          <w:color w:val="000000"/>
        </w:rPr>
        <w:t xml:space="preserve">           (2)  </w:t>
      </w:r>
      <w:r w:rsidRPr="00BE31EC">
        <w:rPr>
          <w:rFonts w:ascii="Times New Roman" w:hAnsi="Times New Roman"/>
        </w:rPr>
        <w:t xml:space="preserve">Ak je investičný zámer realizovaný v regióne NUTS – 2 malým podnikom alebo stredným podnikom, okrem </w:t>
      </w:r>
      <w:r w:rsidRPr="00BE31EC" w:rsidR="00BE2646">
        <w:rPr>
          <w:rFonts w:ascii="Times New Roman" w:hAnsi="Times New Roman"/>
        </w:rPr>
        <w:t xml:space="preserve">veľkých </w:t>
      </w:r>
      <w:r w:rsidRPr="00BE31EC">
        <w:rPr>
          <w:rFonts w:ascii="Times New Roman" w:hAnsi="Times New Roman"/>
        </w:rPr>
        <w:t xml:space="preserve">investičných </w:t>
      </w:r>
      <w:r w:rsidRPr="00BE31EC" w:rsidR="00C33467">
        <w:rPr>
          <w:rFonts w:ascii="Times New Roman" w:hAnsi="Times New Roman"/>
        </w:rPr>
        <w:t>projektov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A24494">
        <w:rPr>
          <w:rFonts w:ascii="Times New Roman" w:hAnsi="Times New Roman"/>
        </w:rPr>
        <w:t>)</w:t>
      </w:r>
      <w:r w:rsidRPr="00BE31EC" w:rsidR="00BE2646">
        <w:rPr>
          <w:rFonts w:ascii="Times New Roman" w:hAnsi="Times New Roman"/>
          <w:vertAlign w:val="superscript"/>
        </w:rPr>
        <w:t xml:space="preserve"> </w:t>
      </w:r>
      <w:r w:rsidRPr="00BE31EC" w:rsidR="00BE2646">
        <w:rPr>
          <w:rFonts w:ascii="Times New Roman" w:hAnsi="Times New Roman"/>
        </w:rPr>
        <w:t>sa</w:t>
      </w:r>
      <w:r w:rsidRPr="00BE31EC">
        <w:rPr>
          <w:rFonts w:ascii="Times New Roman" w:hAnsi="Times New Roman"/>
        </w:rPr>
        <w:t xml:space="preserve"> intenzita investičnej pomoci podľa odseku 1 zvyšuje pre malé podniky o 20 % a pre stredné podniky o 10 %.</w:t>
      </w:r>
    </w:p>
    <w:p w:rsidR="00DC385F" w:rsidRPr="00BE31EC" w:rsidP="00E61E3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C385F" w:rsidRPr="00BE31EC" w:rsidP="00DC38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E31EC" w:rsidR="00A17371">
        <w:rPr>
          <w:rFonts w:ascii="Times New Roman" w:hAnsi="Times New Roman"/>
        </w:rPr>
        <w:t xml:space="preserve">           (3</w:t>
      </w:r>
      <w:r w:rsidRPr="00BE31EC">
        <w:rPr>
          <w:rFonts w:ascii="Times New Roman" w:hAnsi="Times New Roman"/>
        </w:rPr>
        <w:t>) V regióne NUTS – 2 SK01 Bratislav</w:t>
      </w:r>
      <w:smartTag w:uri="urn:schemas-microsoft-com:office:smarttags" w:element="PersonName">
        <w:r w:rsidRPr="00BE31EC">
          <w:rPr>
            <w:rFonts w:ascii="Times New Roman" w:hAnsi="Times New Roman"/>
          </w:rPr>
          <w:t>sk</w:t>
        </w:r>
      </w:smartTag>
      <w:r w:rsidRPr="00BE31EC">
        <w:rPr>
          <w:rFonts w:ascii="Times New Roman" w:hAnsi="Times New Roman"/>
        </w:rPr>
        <w:t>ý kraj, sa investičná pomoc nepo</w:t>
      </w:r>
      <w:smartTag w:uri="urn:schemas-microsoft-com:office:smarttags" w:element="PersonName">
        <w:r w:rsidRPr="00BE31EC">
          <w:rPr>
            <w:rFonts w:ascii="Times New Roman" w:hAnsi="Times New Roman"/>
          </w:rPr>
          <w:t>sk</w:t>
        </w:r>
      </w:smartTag>
      <w:r w:rsidRPr="00BE31EC">
        <w:rPr>
          <w:rFonts w:ascii="Times New Roman" w:hAnsi="Times New Roman"/>
        </w:rPr>
        <w:t>ytuje.</w:t>
      </w:r>
    </w:p>
    <w:p w:rsidR="003E2E91" w:rsidRPr="003E2E91" w:rsidP="00DC38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E61E34" w:rsidP="00E61E34">
      <w:pPr>
        <w:bidi w:val="0"/>
        <w:jc w:val="center"/>
        <w:rPr>
          <w:rFonts w:ascii="Times New Roman" w:hAnsi="Times New Roman"/>
        </w:rPr>
      </w:pPr>
    </w:p>
    <w:p w:rsidR="00E61E34" w:rsidP="00DC385F">
      <w:pPr>
        <w:bidi w:val="0"/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E61E34" w:rsidRPr="00214605" w:rsidP="00BE31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214605">
        <w:rPr>
          <w:rFonts w:ascii="Times New Roman" w:hAnsi="Times New Roman"/>
        </w:rPr>
        <w:t>Zrušuje sa nariadenie vlády Sloven</w:t>
      </w:r>
      <w:smartTag w:uri="urn:schemas-microsoft-com:office:smarttags" w:element="PersonName">
        <w:r w:rsidRPr="00214605">
          <w:rPr>
            <w:rFonts w:ascii="Times New Roman" w:hAnsi="Times New Roman"/>
          </w:rPr>
          <w:t>sk</w:t>
        </w:r>
      </w:smartTag>
      <w:r w:rsidRPr="00214605">
        <w:rPr>
          <w:rFonts w:ascii="Times New Roman" w:hAnsi="Times New Roman"/>
        </w:rPr>
        <w:t xml:space="preserve">ej republiky č. </w:t>
      </w:r>
      <w:r>
        <w:rPr>
          <w:rFonts w:ascii="Times New Roman" w:hAnsi="Times New Roman"/>
        </w:rPr>
        <w:t xml:space="preserve">145/2008 </w:t>
      </w:r>
      <w:r w:rsidRPr="00214605">
        <w:rPr>
          <w:rFonts w:ascii="Times New Roman" w:hAnsi="Times New Roman"/>
        </w:rPr>
        <w:t>Z. z.</w:t>
      </w:r>
      <w:r>
        <w:rPr>
          <w:rFonts w:ascii="Times New Roman" w:hAnsi="Times New Roman"/>
        </w:rPr>
        <w:t>,</w:t>
      </w:r>
      <w:r w:rsidRPr="00214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ktorým sa ustanovuje maximálna intenzita investičnej p</w:t>
      </w:r>
      <w:r w:rsidR="006819D9">
        <w:rPr>
          <w:rFonts w:ascii="Times New Roman" w:hAnsi="Times New Roman"/>
        </w:rPr>
        <w:t>omoci v jednotlivých regiónoch S</w:t>
      </w:r>
      <w:r>
        <w:rPr>
          <w:rFonts w:ascii="Times New Roman" w:hAnsi="Times New Roman"/>
        </w:rPr>
        <w:t>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ej republiky. </w:t>
      </w:r>
    </w:p>
    <w:p w:rsidR="00BE31EC" w:rsidP="00E61E34">
      <w:pPr>
        <w:bidi w:val="0"/>
        <w:jc w:val="center"/>
        <w:rPr>
          <w:rFonts w:ascii="Times New Roman" w:hAnsi="Times New Roman"/>
        </w:rPr>
      </w:pPr>
    </w:p>
    <w:p w:rsidR="00E61E34" w:rsidP="00E61E3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E61E34" w:rsidP="00E61E34">
      <w:pPr>
        <w:bidi w:val="0"/>
        <w:jc w:val="center"/>
        <w:rPr>
          <w:rFonts w:ascii="Times New Roman" w:hAnsi="Times New Roman"/>
        </w:rPr>
      </w:pPr>
    </w:p>
    <w:p w:rsidR="00E61E34" w:rsidP="00E61E34">
      <w:pPr>
        <w:pStyle w:val="BodyTextIndent"/>
        <w:bidi w:val="0"/>
        <w:spacing w:line="264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Toto nariadenie vlády n</w:t>
      </w:r>
      <w:r w:rsidR="007268C7">
        <w:rPr>
          <w:rFonts w:ascii="Times New Roman" w:hAnsi="Times New Roman"/>
        </w:rPr>
        <w:t xml:space="preserve">adobúda účinnosť .............. </w:t>
      </w:r>
      <w:r>
        <w:rPr>
          <w:rFonts w:ascii="Times New Roman" w:hAnsi="Times New Roman"/>
        </w:rPr>
        <w:t>2011.</w:t>
      </w:r>
    </w:p>
    <w:p w:rsidR="00E61E34" w:rsidP="00A17371">
      <w:pPr>
        <w:bidi w:val="0"/>
        <w:rPr>
          <w:rFonts w:ascii="Times New Roman" w:hAnsi="Times New Roman"/>
        </w:rPr>
      </w:pPr>
    </w:p>
    <w:p w:rsidR="00A17371" w:rsidP="00827011">
      <w:pPr>
        <w:bidi w:val="0"/>
        <w:spacing w:after="120"/>
        <w:jc w:val="both"/>
        <w:rPr>
          <w:rFonts w:ascii="Times New Roman" w:hAnsi="Times New Roman"/>
        </w:rPr>
      </w:pPr>
    </w:p>
    <w:p w:rsidR="00A17371" w:rsidP="00827011">
      <w:pPr>
        <w:bidi w:val="0"/>
        <w:spacing w:after="120"/>
        <w:jc w:val="both"/>
        <w:rPr>
          <w:rFonts w:ascii="Times New Roman" w:hAnsi="Times New Roman"/>
        </w:rPr>
      </w:pPr>
    </w:p>
    <w:p w:rsidR="00827011" w:rsidP="00615A62">
      <w:pPr>
        <w:bidi w:val="0"/>
        <w:spacing w:after="120"/>
        <w:jc w:val="both"/>
        <w:rPr>
          <w:rFonts w:ascii="Times New Roman" w:hAnsi="Times New Roman"/>
        </w:rPr>
      </w:pPr>
    </w:p>
    <w:p w:rsidR="00A67F17" w:rsidP="00615A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E2646" w:rsidP="00A67F17">
      <w:pPr>
        <w:bidi w:val="0"/>
        <w:rPr>
          <w:rFonts w:ascii="Times New Roman" w:hAnsi="Times New Roman"/>
          <w:sz w:val="22"/>
          <w:szCs w:val="22"/>
        </w:rPr>
      </w:pPr>
    </w:p>
    <w:p w:rsidR="00476A87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996E5F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BE31EC" w:rsidP="00A67F17">
      <w:pPr>
        <w:bidi w:val="0"/>
        <w:rPr>
          <w:rFonts w:ascii="Times New Roman" w:hAnsi="Times New Roman"/>
          <w:sz w:val="22"/>
          <w:szCs w:val="22"/>
        </w:rPr>
      </w:pPr>
    </w:p>
    <w:p w:rsidR="00476A87" w:rsidP="00A67F17">
      <w:pPr>
        <w:bidi w:val="0"/>
        <w:rPr>
          <w:rFonts w:ascii="Times New Roman" w:hAnsi="Times New Roman"/>
          <w:sz w:val="22"/>
          <w:szCs w:val="22"/>
        </w:rPr>
      </w:pPr>
    </w:p>
    <w:p w:rsidR="00A67F17" w:rsidRPr="00A67F17" w:rsidP="00A67F17">
      <w:pPr>
        <w:bidi w:val="0"/>
        <w:rPr>
          <w:rFonts w:ascii="Times New Roman" w:hAnsi="Times New Roman"/>
          <w:sz w:val="22"/>
          <w:szCs w:val="22"/>
        </w:rPr>
      </w:pPr>
      <w:r w:rsidR="00BE264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A67F17">
        <w:rPr>
          <w:rFonts w:ascii="Times New Roman" w:hAnsi="Times New Roman"/>
          <w:sz w:val="22"/>
          <w:szCs w:val="22"/>
        </w:rPr>
        <w:t>Príloha č. 1</w:t>
      </w:r>
    </w:p>
    <w:p w:rsidR="00A67F17" w:rsidRPr="00A67F17" w:rsidP="00A67F17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A67F17">
        <w:rPr>
          <w:rFonts w:ascii="Times New Roman" w:hAnsi="Times New Roman"/>
          <w:sz w:val="22"/>
          <w:szCs w:val="22"/>
        </w:rPr>
        <w:t xml:space="preserve">k nariadeniu vlády č. ......./2011 Z. z. </w:t>
      </w:r>
    </w:p>
    <w:p w:rsidR="00A67F17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Západné</w:t>
            </w:r>
          </w:p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Sloven</w:t>
            </w:r>
            <w:smartTag w:uri="urn:schemas-microsoft-com:office:smarttags" w:element="PersonName">
              <w:r w:rsidRPr="008022FB">
                <w:rPr>
                  <w:rFonts w:ascii="Times New Roman" w:hAnsi="Times New Roman"/>
                </w:rPr>
                <w:t>sk</w:t>
              </w:r>
            </w:smartTag>
            <w:r w:rsidRPr="008022FB">
              <w:rPr>
                <w:rFonts w:ascii="Times New Roman" w:hAnsi="Times New Roman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Priemyselná       výroba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Technologické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Centrum</w:t>
            </w:r>
          </w:p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strategických    služieb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Cestovný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25 %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20 %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30 %</w:t>
            </w:r>
          </w:p>
        </w:tc>
      </w:tr>
    </w:tbl>
    <w:p w:rsidR="008022FB" w:rsidRPr="008022FB" w:rsidP="008022FB">
      <w:pPr>
        <w:bidi w:val="0"/>
        <w:rPr>
          <w:rFonts w:ascii="Times New Roman" w:hAnsi="Times New Roman"/>
        </w:rPr>
      </w:pPr>
    </w:p>
    <w:tbl>
      <w:tblPr>
        <w:tblStyle w:val="TableGrid"/>
        <w:tblW w:w="8453" w:type="dxa"/>
        <w:tblInd w:w="808" w:type="dxa"/>
        <w:tblLook w:val="01E0"/>
      </w:tblPr>
      <w:tblGrid>
        <w:gridCol w:w="1300"/>
        <w:gridCol w:w="1700"/>
        <w:gridCol w:w="1829"/>
        <w:gridCol w:w="1829"/>
        <w:gridCol w:w="1795"/>
      </w:tblGrid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Stredné</w:t>
            </w:r>
          </w:p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Sloven</w:t>
            </w:r>
            <w:smartTag w:uri="urn:schemas-microsoft-com:office:smarttags" w:element="PersonName">
              <w:r w:rsidRPr="008022FB">
                <w:rPr>
                  <w:rFonts w:ascii="Times New Roman" w:hAnsi="Times New Roman"/>
                </w:rPr>
                <w:t>sk</w:t>
              </w:r>
            </w:smartTag>
            <w:r w:rsidRPr="008022FB">
              <w:rPr>
                <w:rFonts w:ascii="Times New Roman" w:hAnsi="Times New Roman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Priemyselná         výroba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Technologické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Centrum</w:t>
            </w:r>
          </w:p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strategických    služieb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Cestovný ruch</w:t>
            </w:r>
          </w:p>
        </w:tc>
      </w:tr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</w:tr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45 %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</w:tr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</w:tr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</w:tr>
      <w:tr>
        <w:tblPrEx>
          <w:tblW w:w="8453" w:type="dxa"/>
          <w:tblInd w:w="808" w:type="dxa"/>
          <w:tblLook w:val="01E0"/>
        </w:tblPrEx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25 %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</w:tr>
    </w:tbl>
    <w:p w:rsidR="008022FB" w:rsidRPr="008022FB" w:rsidP="008022FB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Východné</w:t>
            </w:r>
          </w:p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Sloven</w:t>
            </w:r>
            <w:smartTag w:uri="urn:schemas-microsoft-com:office:smarttags" w:element="PersonName">
              <w:r w:rsidRPr="008022FB">
                <w:rPr>
                  <w:rFonts w:ascii="Times New Roman" w:hAnsi="Times New Roman"/>
                </w:rPr>
                <w:t>sk</w:t>
              </w:r>
            </w:smartTag>
            <w:r w:rsidRPr="008022FB">
              <w:rPr>
                <w:rFonts w:ascii="Times New Roman" w:hAnsi="Times New Roman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Priemyselná       výroba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Technologické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Centrum</w:t>
            </w:r>
          </w:p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strategických    služieb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jc w:val="center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Cestovný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45 %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50 %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45 %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30 %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40 %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>Zóna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25 %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2FB" w:rsidRPr="008022FB" w:rsidP="008022FB">
            <w:pPr>
              <w:bidi w:val="0"/>
              <w:rPr>
                <w:rFonts w:ascii="Times New Roman" w:hAnsi="Times New Roman"/>
              </w:rPr>
            </w:pPr>
            <w:r w:rsidRPr="008022FB">
              <w:rPr>
                <w:rFonts w:ascii="Times New Roman" w:hAnsi="Times New Roman"/>
              </w:rPr>
              <w:t xml:space="preserve">         35 %</w:t>
            </w:r>
          </w:p>
        </w:tc>
      </w:tr>
    </w:tbl>
    <w:p w:rsidR="008022FB" w:rsidRPr="008022FB" w:rsidP="008022FB">
      <w:pPr>
        <w:bidi w:val="0"/>
        <w:rPr>
          <w:rFonts w:ascii="Times New Roman" w:hAnsi="Times New Roman"/>
        </w:rPr>
      </w:pPr>
    </w:p>
    <w:p w:rsidR="00A67F17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022FB" w:rsidP="008022FB">
      <w:pPr>
        <w:bidi w:val="0"/>
        <w:rPr>
          <w:rFonts w:ascii="Times New Roman" w:hAnsi="Times New Roman"/>
        </w:rPr>
      </w:pPr>
    </w:p>
    <w:p w:rsidR="00827011" w:rsidP="008022FB">
      <w:pPr>
        <w:bidi w:val="0"/>
        <w:rPr>
          <w:rFonts w:ascii="Times New Roman" w:hAnsi="Times New Roman"/>
          <w:sz w:val="22"/>
          <w:szCs w:val="22"/>
        </w:rPr>
      </w:pPr>
      <w:r w:rsidR="00615A62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DC385F" w:rsidP="00615A62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827011"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="00615A6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15A62" w:rsidRPr="00615A62" w:rsidP="00615A62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DC385F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</w:rPr>
        <w:t>Príloha č. 2</w:t>
      </w:r>
    </w:p>
    <w:p w:rsidR="00615A62" w:rsidP="00615A62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615A62">
        <w:rPr>
          <w:rFonts w:ascii="Times New Roman" w:hAnsi="Times New Roman"/>
          <w:sz w:val="22"/>
          <w:szCs w:val="22"/>
        </w:rPr>
        <w:t xml:space="preserve">k nariadeniu vlády č. ......./2011 Z. z. </w:t>
      </w:r>
    </w:p>
    <w:p w:rsidR="00615A62" w:rsidP="00615A62">
      <w:pPr>
        <w:bidi w:val="0"/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Zá</w:t>
            </w:r>
            <w:r>
              <w:rPr>
                <w:rFonts w:ascii="Times New Roman" w:hAnsi="Times New Roman" w:cs="Times New Roman" w:hint="default"/>
              </w:rPr>
              <w:t>padné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strategický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default"/>
              </w:rPr>
              <w:t xml:space="preserve">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 xml:space="preserve">ytuje sa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15A62" w:rsidRPr="00CA67B5" w:rsidP="00615A62">
      <w:pPr>
        <w:bidi w:val="0"/>
        <w:ind w:left="720" w:hanging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Stredné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default"/>
              </w:rPr>
              <w:t>trategický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 xml:space="preserve">ytuje sa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</w:t>
            </w:r>
            <w:r>
              <w:rPr>
                <w:rFonts w:ascii="Times New Roman" w:hAnsi="Times New Roman" w:cs="Times New Roman" w:hint="default"/>
              </w:rPr>
              <w:t xml:space="preserve">  15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15A62" w:rsidP="00615A62">
      <w:pPr>
        <w:bidi w:val="0"/>
        <w:ind w:left="720" w:hanging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Vý</w:t>
            </w:r>
            <w:r>
              <w:rPr>
                <w:rFonts w:ascii="Times New Roman" w:hAnsi="Times New Roman" w:cs="Times New Roman" w:hint="default"/>
              </w:rPr>
              <w:t>chodné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615A62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strategický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40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</w:t>
            </w:r>
            <w:r>
              <w:rPr>
                <w:rFonts w:ascii="Times New Roman" w:hAnsi="Times New Roman" w:cs="Times New Roman" w:hint="default"/>
              </w:rPr>
              <w:t xml:space="preserve">     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30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25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 xml:space="preserve">ytuje sa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15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    10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A62" w:rsidP="00827011">
            <w:pPr>
              <w:pStyle w:val="NormalWeb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15A62" w:rsidRPr="00615A62" w:rsidP="00615A62">
      <w:pPr>
        <w:bidi w:val="0"/>
        <w:rPr>
          <w:rFonts w:ascii="Times New Roman" w:hAnsi="Times New Roman"/>
          <w:sz w:val="22"/>
          <w:szCs w:val="22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615A62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827011">
      <w:pPr>
        <w:bidi w:val="0"/>
        <w:rPr>
          <w:rFonts w:ascii="Times New Roman" w:hAnsi="Times New Roman"/>
        </w:rPr>
      </w:pPr>
    </w:p>
    <w:p w:rsidR="00DC385F" w:rsidP="00827011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827011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27011" w:rsidRPr="00615A62" w:rsidP="00827011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DC385F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</w:rPr>
        <w:t>Príloha č. 3</w:t>
      </w:r>
    </w:p>
    <w:p w:rsidR="00827011" w:rsidP="00827011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615A62">
        <w:rPr>
          <w:rFonts w:ascii="Times New Roman" w:hAnsi="Times New Roman"/>
          <w:sz w:val="22"/>
          <w:szCs w:val="22"/>
        </w:rPr>
        <w:t xml:space="preserve">k nariadeniu vlády č. ......./2011 Z. z. </w:t>
      </w:r>
    </w:p>
    <w:p w:rsidR="00827011" w:rsidP="00827011">
      <w:pPr>
        <w:bidi w:val="0"/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Zá</w:t>
            </w:r>
            <w:r>
              <w:rPr>
                <w:rFonts w:ascii="Times New Roman" w:hAnsi="Times New Roman" w:cs="Times New Roman" w:hint="default"/>
              </w:rPr>
              <w:t>padné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strategic</w:t>
            </w:r>
            <w:r>
              <w:rPr>
                <w:rFonts w:ascii="Times New Roman" w:hAnsi="Times New Roman" w:cs="Times New Roman" w:hint="default"/>
              </w:rPr>
              <w:t>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8 000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12 000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10 500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10 500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6 000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12 000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10 500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10 500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4 000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12 000 eur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10 500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10 500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</w:t>
            </w:r>
            <w:r>
              <w:rPr>
                <w:rFonts w:ascii="Times New Roman" w:hAnsi="Times New Roman" w:cs="Times New Roman" w:hint="default"/>
              </w:rPr>
              <w:t xml:space="preserve">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10 500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9 100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9 100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8 760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7 800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7 800 eur</w:t>
            </w:r>
          </w:p>
        </w:tc>
      </w:tr>
    </w:tbl>
    <w:p w:rsidR="00827011" w:rsidP="00827011">
      <w:pPr>
        <w:bidi w:val="0"/>
        <w:jc w:val="both"/>
        <w:rPr>
          <w:rFonts w:ascii="Times New Roman" w:hAnsi="Times New Roman"/>
        </w:rPr>
      </w:pPr>
    </w:p>
    <w:p w:rsidR="00827011" w:rsidP="00827011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Stredné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strategický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 w:hint="default"/>
              </w:rPr>
              <w:t xml:space="preserve">    10 000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14 600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13 100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13 100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8 000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14 600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13 100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13 100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5 000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13 100 eur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11 800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11 800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 xml:space="preserve">ytuje sa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11 600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10 500 eu</w:t>
            </w:r>
            <w:r>
              <w:rPr>
                <w:rFonts w:ascii="Times New Roman" w:hAnsi="Times New Roman" w:cs="Times New Roman" w:hint="default"/>
              </w:rPr>
              <w:t>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10 500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 w:rsidR="00470DBC">
              <w:rPr>
                <w:rFonts w:ascii="Times New Roman" w:hAnsi="Times New Roman" w:cs="Times New Roman"/>
              </w:rPr>
              <w:t xml:space="preserve">   10 200</w:t>
            </w:r>
            <w:r>
              <w:rPr>
                <w:rFonts w:ascii="Times New Roman" w:hAnsi="Times New Roman" w:cs="Times New Roman"/>
              </w:rPr>
              <w:t xml:space="preserve">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9 100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9 100 eur</w:t>
            </w:r>
          </w:p>
        </w:tc>
      </w:tr>
    </w:tbl>
    <w:p w:rsidR="00827011" w:rsidP="00827011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08" w:type="dxa"/>
        <w:tblLook w:val="01E0"/>
      </w:tblPr>
      <w:tblGrid>
        <w:gridCol w:w="1217"/>
        <w:gridCol w:w="1808"/>
        <w:gridCol w:w="1829"/>
        <w:gridCol w:w="1829"/>
        <w:gridCol w:w="1795"/>
      </w:tblGrid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Vý</w:t>
            </w:r>
            <w:r>
              <w:rPr>
                <w:rFonts w:ascii="Times New Roman" w:hAnsi="Times New Roman" w:cs="Times New Roman" w:hint="default"/>
              </w:rPr>
              <w:t>chodné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375" w:hanging="375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Priemyselná</w:t>
            </w:r>
            <w:r>
              <w:rPr>
                <w:rFonts w:ascii="Times New Roman" w:hAnsi="Times New Roman" w:cs="Times New Roman" w:hint="default"/>
              </w:rPr>
              <w:t xml:space="preserve">       vý</w:t>
            </w:r>
            <w:r>
              <w:rPr>
                <w:rFonts w:ascii="Times New Roman" w:hAnsi="Times New Roman" w:cs="Times New Roman" w:hint="default"/>
              </w:rPr>
              <w:t>roba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ind w:left="264" w:hanging="264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Technologické</w:t>
            </w:r>
            <w:r>
              <w:rPr>
                <w:rFonts w:ascii="Times New Roman" w:hAnsi="Times New Roman" w:cs="Times New Roman" w:hint="default"/>
              </w:rPr>
              <w:t xml:space="preserve"> centrum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7" w:hanging="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Centrum</w:t>
            </w:r>
          </w:p>
          <w:p w:rsidR="00827011" w:rsidP="00827011">
            <w:pPr>
              <w:pStyle w:val="NormalWeb"/>
              <w:bidi w:val="0"/>
              <w:spacing w:before="0" w:beforeAutospacing="0" w:after="0" w:afterAutospacing="0"/>
              <w:ind w:left="438" w:hanging="297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strategický</w:t>
            </w:r>
            <w:r>
              <w:rPr>
                <w:rFonts w:ascii="Times New Roman" w:hAnsi="Times New Roman" w:cs="Times New Roman" w:hint="default"/>
              </w:rPr>
              <w:t>ch    služ</w:t>
            </w:r>
            <w:r>
              <w:rPr>
                <w:rFonts w:ascii="Times New Roman" w:hAnsi="Times New Roman" w:cs="Times New Roman" w:hint="default"/>
              </w:rPr>
              <w:t>ieb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Cestovný</w:t>
            </w:r>
            <w:r>
              <w:rPr>
                <w:rFonts w:ascii="Times New Roman" w:hAnsi="Times New Roman" w:cs="Times New Roman" w:hint="default"/>
              </w:rPr>
              <w:t xml:space="preserve"> ruch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10 000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14 600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13 100 e</w:t>
            </w:r>
            <w:r>
              <w:rPr>
                <w:rFonts w:ascii="Times New Roman" w:hAnsi="Times New Roman" w:cs="Times New Roman" w:hint="default"/>
              </w:rPr>
              <w:t>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13 100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8 000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14 600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13 100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13 100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  5 000 eur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13 100 eur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11 800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11 800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 xml:space="preserve">ytuje sa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11 600 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  10 500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10 500 eur</w:t>
            </w:r>
          </w:p>
        </w:tc>
      </w:tr>
      <w:tr>
        <w:tblPrEx>
          <w:tblW w:w="0" w:type="auto"/>
          <w:tblInd w:w="808" w:type="dxa"/>
          <w:tblLook w:val="01E0"/>
        </w:tblPrEx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  Zó</w:t>
            </w:r>
            <w:r>
              <w:rPr>
                <w:rFonts w:ascii="Times New Roman" w:hAnsi="Times New Roman" w:cs="Times New Roman" w:hint="default"/>
              </w:rPr>
              <w:t>na 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nepo</w:t>
            </w:r>
            <w:smartTag w:uri="urn:schemas-microsoft-com:office:smarttags" w:element="PersonName">
              <w:r>
                <w:rPr>
                  <w:rFonts w:ascii="Times New Roman" w:hAnsi="Times New Roman" w:cs="Times New Roman" w:hint="default"/>
                </w:rPr>
                <w:t>sk</w:t>
              </w:r>
            </w:smartTag>
            <w:r>
              <w:rPr>
                <w:rFonts w:ascii="Times New Roman" w:hAnsi="Times New Roman" w:cs="Times New Roman" w:hint="default"/>
              </w:rPr>
              <w:t>ytuje sa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 w:rsidR="00470DBC">
              <w:rPr>
                <w:rFonts w:ascii="Times New Roman" w:hAnsi="Times New Roman" w:cs="Times New Roman"/>
              </w:rPr>
              <w:t xml:space="preserve">   10 </w:t>
            </w:r>
            <w:r w:rsidR="00470DBC">
              <w:rPr>
                <w:rFonts w:ascii="Times New Roman" w:hAnsi="Times New Roman" w:cs="Times New Roman"/>
              </w:rPr>
              <w:t xml:space="preserve">200 </w:t>
            </w:r>
            <w:r>
              <w:rPr>
                <w:rFonts w:ascii="Times New Roman" w:hAnsi="Times New Roman" w:cs="Times New Roman"/>
              </w:rPr>
              <w:t xml:space="preserve">eur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9 100 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011" w:rsidP="00827011">
            <w:pPr>
              <w:pStyle w:val="NormalWeb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9 100 eur</w:t>
            </w:r>
          </w:p>
        </w:tc>
      </w:tr>
    </w:tbl>
    <w:p w:rsidR="00827011">
      <w:pPr>
        <w:bidi w:val="0"/>
        <w:rPr>
          <w:rFonts w:ascii="Times New Roman" w:hAnsi="Times New Roman"/>
        </w:rPr>
      </w:pPr>
    </w:p>
    <w:sectPr w:rsidSect="00996E5F"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F" w:rsidP="00370E0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96E5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F" w:rsidRPr="00996E5F" w:rsidP="00370E0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996E5F">
      <w:rPr>
        <w:rStyle w:val="PageNumber"/>
        <w:rFonts w:ascii="Times New Roman" w:hAnsi="Times New Roman"/>
        <w:sz w:val="22"/>
        <w:szCs w:val="22"/>
      </w:rPr>
      <w:fldChar w:fldCharType="begin"/>
    </w:r>
    <w:r w:rsidRPr="00996E5F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996E5F">
      <w:rPr>
        <w:rStyle w:val="PageNumber"/>
        <w:rFonts w:ascii="Times New Roman" w:hAnsi="Times New Roman"/>
        <w:sz w:val="22"/>
        <w:szCs w:val="22"/>
      </w:rPr>
      <w:fldChar w:fldCharType="separate"/>
    </w:r>
    <w:r w:rsidR="00CD3E48">
      <w:rPr>
        <w:rStyle w:val="PageNumber"/>
        <w:rFonts w:ascii="Times New Roman" w:hAnsi="Times New Roman"/>
        <w:noProof/>
        <w:sz w:val="22"/>
        <w:szCs w:val="22"/>
      </w:rPr>
      <w:t>6</w:t>
    </w:r>
    <w:r w:rsidRPr="00996E5F">
      <w:rPr>
        <w:rStyle w:val="PageNumber"/>
        <w:rFonts w:ascii="Times New Roman" w:hAnsi="Times New Roman"/>
        <w:sz w:val="22"/>
        <w:szCs w:val="22"/>
      </w:rPr>
      <w:fldChar w:fldCharType="end"/>
    </w:r>
  </w:p>
  <w:p w:rsidR="00996E5F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6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3026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03421">
      <w:pPr>
        <w:pStyle w:val="FootnoteText"/>
        <w:bidi w:val="0"/>
        <w:spacing w:after="0"/>
        <w:ind w:left="198" w:hanging="198"/>
        <w:rPr>
          <w:rFonts w:ascii="Times New Roman" w:hAnsi="Times New Roman"/>
        </w:rPr>
      </w:pPr>
      <w:r w:rsidR="00C03421">
        <w:rPr>
          <w:rStyle w:val="FootnoteReference"/>
          <w:rFonts w:ascii="Times New Roman" w:hAnsi="Times New Roman"/>
        </w:rPr>
        <w:footnoteRef/>
      </w:r>
      <w:r w:rsidR="00C03421">
        <w:rPr>
          <w:rFonts w:ascii="Times New Roman" w:hAnsi="Times New Roman"/>
        </w:rPr>
        <w:t xml:space="preserve">) </w:t>
      </w:r>
      <w:r w:rsidRPr="00E61E34" w:rsidR="00C03421">
        <w:rPr>
          <w:rFonts w:ascii="Times New Roman" w:hAnsi="Times New Roman"/>
          <w:lang w:val="sk-SK"/>
        </w:rPr>
        <w:t>Príloha</w:t>
      </w:r>
      <w:r w:rsidR="00C03421">
        <w:rPr>
          <w:rFonts w:ascii="Times New Roman" w:hAnsi="Times New Roman"/>
          <w:lang w:val="sk-SK"/>
        </w:rPr>
        <w:t xml:space="preserve"> I nariadenia (ES) č. 800/2008</w:t>
      </w:r>
      <w:r w:rsidRPr="00C03421" w:rsidR="00C03421">
        <w:rPr>
          <w:rFonts w:ascii="Times New Roman" w:hAnsi="Times New Roman"/>
          <w:lang w:val="sk-SK"/>
        </w:rPr>
        <w:t xml:space="preserve"> </w:t>
      </w:r>
      <w:r w:rsidR="00C03421">
        <w:rPr>
          <w:rFonts w:ascii="Times New Roman" w:hAnsi="Times New Roman"/>
          <w:lang w:val="sk-SK"/>
        </w:rPr>
        <w:t>zo 6. augusta 2008 o vyhlásení určitých kategórií pomoci za zlučiteľné so spoločným trhom, podľa článkov 87 a 88 zmluvy (Všeobecné nariadenie o </w:t>
      </w:r>
      <w:smartTag w:uri="urn:schemas-microsoft-com:office:smarttags" w:element="PersonName">
        <w:r w:rsidR="00C03421">
          <w:rPr>
            <w:rFonts w:ascii="Times New Roman" w:hAnsi="Times New Roman"/>
            <w:lang w:val="sk-SK"/>
          </w:rPr>
          <w:t>sk</w:t>
        </w:r>
      </w:smartTag>
      <w:r w:rsidR="00C03421">
        <w:rPr>
          <w:rFonts w:ascii="Times New Roman" w:hAnsi="Times New Roman"/>
          <w:lang w:val="sk-SK"/>
        </w:rPr>
        <w:t>upinových výnimkách) (Ú. v. EÚ L 214, 9. 8. 2008).</w:t>
      </w:r>
    </w:p>
  </w:footnote>
  <w:footnote w:id="3">
    <w:p w:rsidP="00470DBC">
      <w:pPr>
        <w:pStyle w:val="FootnoteText"/>
        <w:bidi w:val="0"/>
        <w:spacing w:after="0"/>
        <w:ind w:left="198" w:hanging="198"/>
        <w:rPr>
          <w:rFonts w:ascii="Times New Roman" w:hAnsi="Times New Roman"/>
        </w:rPr>
      </w:pPr>
      <w:r w:rsidRPr="00470DBC" w:rsidR="0020747F">
        <w:rPr>
          <w:rStyle w:val="FootnoteReference"/>
          <w:rFonts w:ascii="Times New Roman" w:hAnsi="Times New Roman"/>
          <w:lang w:val="sk-SK"/>
        </w:rPr>
        <w:footnoteRef/>
      </w:r>
      <w:r w:rsidRPr="00470DBC" w:rsidR="0020747F">
        <w:rPr>
          <w:rFonts w:ascii="Times New Roman" w:hAnsi="Times New Roman"/>
          <w:lang w:val="sk-SK"/>
        </w:rPr>
        <w:t xml:space="preserve">) Čl. 6 </w:t>
      </w:r>
      <w:r w:rsidR="0020747F">
        <w:rPr>
          <w:rFonts w:ascii="Times New Roman" w:hAnsi="Times New Roman"/>
          <w:lang w:val="sk-SK"/>
        </w:rPr>
        <w:t>nari</w:t>
      </w:r>
      <w:r w:rsidR="00C03421">
        <w:rPr>
          <w:rFonts w:ascii="Times New Roman" w:hAnsi="Times New Roman"/>
          <w:lang w:val="sk-SK"/>
        </w:rPr>
        <w:t>adenia Komisie (ES) č. 800/2008.</w:t>
      </w:r>
    </w:p>
  </w:footnote>
  <w:footnote w:id="4">
    <w:p w:rsidP="007268C7">
      <w:pPr>
        <w:bidi w:val="0"/>
        <w:ind w:left="200" w:hanging="200"/>
        <w:jc w:val="both"/>
        <w:rPr>
          <w:rFonts w:ascii="Times New Roman" w:hAnsi="Times New Roman"/>
        </w:rPr>
      </w:pPr>
      <w:r w:rsidRPr="00E61E34" w:rsidR="0020747F">
        <w:rPr>
          <w:rStyle w:val="FootnoteReference"/>
          <w:rFonts w:ascii="Times New Roman" w:hAnsi="Times New Roman"/>
          <w:sz w:val="20"/>
          <w:szCs w:val="20"/>
        </w:rPr>
        <w:footnoteRef/>
      </w:r>
      <w:r w:rsidR="00DD20C9">
        <w:rPr>
          <w:rFonts w:ascii="Times New Roman" w:hAnsi="Times New Roman"/>
          <w:sz w:val="20"/>
          <w:szCs w:val="20"/>
        </w:rPr>
        <w:t>) § 30a</w:t>
      </w:r>
      <w:r w:rsidRPr="00E61E34" w:rsidR="0020747F">
        <w:rPr>
          <w:rFonts w:ascii="Times New Roman" w:hAnsi="Times New Roman"/>
          <w:sz w:val="20"/>
          <w:szCs w:val="20"/>
        </w:rPr>
        <w:t xml:space="preserve"> zákona č. 595/2003 Z. </w:t>
      </w:r>
      <w:r w:rsidR="007268C7">
        <w:rPr>
          <w:rFonts w:ascii="Times New Roman" w:hAnsi="Times New Roman"/>
          <w:sz w:val="20"/>
          <w:szCs w:val="20"/>
        </w:rPr>
        <w:t xml:space="preserve">z. o dani z príjmov v znení </w:t>
      </w:r>
      <w:r w:rsidR="00A24494">
        <w:rPr>
          <w:rFonts w:ascii="Times New Roman" w:hAnsi="Times New Roman"/>
          <w:sz w:val="20"/>
          <w:szCs w:val="20"/>
        </w:rPr>
        <w:t>n</w:t>
      </w:r>
      <w:r w:rsidR="00DD20C9">
        <w:rPr>
          <w:rFonts w:ascii="Times New Roman" w:hAnsi="Times New Roman"/>
          <w:sz w:val="20"/>
          <w:szCs w:val="20"/>
        </w:rPr>
        <w:t>e</w:t>
      </w:r>
      <w:smartTag w:uri="urn:schemas-microsoft-com:office:smarttags" w:element="PersonName">
        <w:r w:rsidR="00DD20C9">
          <w:rPr>
            <w:rFonts w:ascii="Times New Roman" w:hAnsi="Times New Roman"/>
            <w:sz w:val="20"/>
            <w:szCs w:val="20"/>
          </w:rPr>
          <w:t>sk</w:t>
        </w:r>
      </w:smartTag>
      <w:r w:rsidR="00DD20C9">
        <w:rPr>
          <w:rFonts w:ascii="Times New Roman" w:hAnsi="Times New Roman"/>
          <w:sz w:val="20"/>
          <w:szCs w:val="20"/>
        </w:rPr>
        <w:t>orších predpisov</w:t>
      </w:r>
      <w:r w:rsidR="00A24494">
        <w:rPr>
          <w:rFonts w:ascii="Times New Roman" w:hAnsi="Times New Roman"/>
          <w:sz w:val="20"/>
          <w:szCs w:val="20"/>
        </w:rPr>
        <w:t>.</w:t>
      </w:r>
    </w:p>
  </w:footnote>
  <w:footnote w:id="5">
    <w:p w:rsidP="00BE2646">
      <w:pPr>
        <w:pStyle w:val="FootnoteText"/>
        <w:bidi w:val="0"/>
        <w:spacing w:after="0"/>
        <w:ind w:left="0" w:firstLine="0"/>
        <w:rPr>
          <w:rFonts w:ascii="Times New Roman" w:hAnsi="Times New Roman"/>
        </w:rPr>
      </w:pPr>
      <w:r w:rsidRPr="00E61E34" w:rsidR="0020747F">
        <w:rPr>
          <w:rStyle w:val="FootnoteReference"/>
          <w:rFonts w:ascii="Times New Roman" w:hAnsi="Times New Roman"/>
          <w:lang w:val="sk-SK"/>
        </w:rPr>
        <w:footnoteRef/>
      </w:r>
      <w:r w:rsidRPr="00E61E34" w:rsidR="0020747F">
        <w:rPr>
          <w:rFonts w:ascii="Times New Roman" w:hAnsi="Times New Roman"/>
          <w:lang w:val="sk-SK"/>
        </w:rPr>
        <w:t xml:space="preserve">) Čl. 2 nariadenia (ES) č. 800/2008 </w:t>
      </w:r>
      <w:r w:rsidR="0020747F">
        <w:rPr>
          <w:rFonts w:ascii="Times New Roman" w:hAnsi="Times New Roman"/>
          <w:lang w:val="sk-SK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6CE"/>
    <w:multiLevelType w:val="hybridMultilevel"/>
    <w:tmpl w:val="8D9AE676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AC699F"/>
    <w:multiLevelType w:val="hybridMultilevel"/>
    <w:tmpl w:val="927C4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FF26C0"/>
    <w:multiLevelType w:val="hybridMultilevel"/>
    <w:tmpl w:val="BEC6638C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086546"/>
    <w:multiLevelType w:val="hybridMultilevel"/>
    <w:tmpl w:val="EFDC52C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724F9A"/>
    <w:multiLevelType w:val="hybridMultilevel"/>
    <w:tmpl w:val="0240B40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42A7308"/>
    <w:multiLevelType w:val="hybridMultilevel"/>
    <w:tmpl w:val="890E7780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BE646F"/>
    <w:multiLevelType w:val="hybridMultilevel"/>
    <w:tmpl w:val="059C74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31044"/>
    <w:multiLevelType w:val="hybridMultilevel"/>
    <w:tmpl w:val="7744E6F2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813647"/>
    <w:rsid w:val="00024B32"/>
    <w:rsid w:val="00173D52"/>
    <w:rsid w:val="001C6252"/>
    <w:rsid w:val="001E0817"/>
    <w:rsid w:val="001E3518"/>
    <w:rsid w:val="00201E29"/>
    <w:rsid w:val="0020747F"/>
    <w:rsid w:val="0021148F"/>
    <w:rsid w:val="00214605"/>
    <w:rsid w:val="002F4EEC"/>
    <w:rsid w:val="0030268E"/>
    <w:rsid w:val="00305E6C"/>
    <w:rsid w:val="00370E0A"/>
    <w:rsid w:val="003B13B0"/>
    <w:rsid w:val="003B254C"/>
    <w:rsid w:val="003E2E91"/>
    <w:rsid w:val="00470DBC"/>
    <w:rsid w:val="00476A87"/>
    <w:rsid w:val="004806D8"/>
    <w:rsid w:val="00491884"/>
    <w:rsid w:val="004F73A1"/>
    <w:rsid w:val="005B2208"/>
    <w:rsid w:val="00603587"/>
    <w:rsid w:val="00615A62"/>
    <w:rsid w:val="006819D9"/>
    <w:rsid w:val="006962E9"/>
    <w:rsid w:val="007268C7"/>
    <w:rsid w:val="00730A4F"/>
    <w:rsid w:val="00731C01"/>
    <w:rsid w:val="007405C7"/>
    <w:rsid w:val="00740A58"/>
    <w:rsid w:val="008022FB"/>
    <w:rsid w:val="00813647"/>
    <w:rsid w:val="00827011"/>
    <w:rsid w:val="00881E53"/>
    <w:rsid w:val="00930263"/>
    <w:rsid w:val="00996E5F"/>
    <w:rsid w:val="00A12D2B"/>
    <w:rsid w:val="00A17371"/>
    <w:rsid w:val="00A2270E"/>
    <w:rsid w:val="00A24494"/>
    <w:rsid w:val="00A512B6"/>
    <w:rsid w:val="00A612E0"/>
    <w:rsid w:val="00A67F17"/>
    <w:rsid w:val="00A76DAE"/>
    <w:rsid w:val="00AE4BA4"/>
    <w:rsid w:val="00B17CAA"/>
    <w:rsid w:val="00B22C36"/>
    <w:rsid w:val="00BB27AE"/>
    <w:rsid w:val="00BE2646"/>
    <w:rsid w:val="00BE31EC"/>
    <w:rsid w:val="00C03421"/>
    <w:rsid w:val="00C07D52"/>
    <w:rsid w:val="00C21F25"/>
    <w:rsid w:val="00C32DDC"/>
    <w:rsid w:val="00C33467"/>
    <w:rsid w:val="00CA67B5"/>
    <w:rsid w:val="00CD3E48"/>
    <w:rsid w:val="00CD4B7E"/>
    <w:rsid w:val="00DC385F"/>
    <w:rsid w:val="00DD20C9"/>
    <w:rsid w:val="00E61E34"/>
    <w:rsid w:val="00E73897"/>
    <w:rsid w:val="00E945B7"/>
    <w:rsid w:val="00EB3D37"/>
    <w:rsid w:val="00F14C10"/>
    <w:rsid w:val="00F414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13647"/>
    <w:pPr>
      <w:spacing w:after="120"/>
      <w:ind w:left="283"/>
      <w:jc w:val="both"/>
    </w:pPr>
    <w:rPr>
      <w:szCs w:val="20"/>
    </w:rPr>
  </w:style>
  <w:style w:type="paragraph" w:styleId="NormalWeb">
    <w:name w:val="Normal (Web)"/>
    <w:basedOn w:val="Normal"/>
    <w:rsid w:val="0081364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rsid w:val="00813647"/>
    <w:pPr>
      <w:spacing w:after="240"/>
      <w:ind w:left="357" w:hanging="357"/>
      <w:jc w:val="both"/>
    </w:pPr>
    <w:rPr>
      <w:sz w:val="20"/>
      <w:szCs w:val="20"/>
      <w:lang w:val="en-GB" w:eastAsia="en-GB"/>
    </w:rPr>
  </w:style>
  <w:style w:type="character" w:styleId="FootnoteReference">
    <w:name w:val="footnote reference"/>
    <w:aliases w:val="Char Char Char"/>
    <w:basedOn w:val="DefaultParagraphFont"/>
    <w:link w:val="Char"/>
    <w:semiHidden/>
    <w:locked/>
    <w:rsid w:val="00813647"/>
    <w:rPr>
      <w:rFonts w:cs="Times New Roman"/>
      <w:vertAlign w:val="superscript"/>
      <w:rtl w:val="0"/>
      <w:cs w:val="0"/>
      <w:lang w:bidi="ar-SA"/>
    </w:rPr>
  </w:style>
  <w:style w:type="paragraph" w:customStyle="1" w:styleId="Char">
    <w:name w:val="Char"/>
    <w:basedOn w:val="Normal"/>
    <w:link w:val="FootnoteReference"/>
    <w:rsid w:val="00813647"/>
    <w:pPr>
      <w:spacing w:after="160" w:line="240" w:lineRule="exact"/>
      <w:jc w:val="left"/>
    </w:pPr>
    <w:rPr>
      <w:noProof/>
      <w:sz w:val="20"/>
      <w:szCs w:val="20"/>
      <w:vertAlign w:val="superscript"/>
    </w:rPr>
  </w:style>
  <w:style w:type="paragraph" w:styleId="BalloonText">
    <w:name w:val="Balloon Text"/>
    <w:basedOn w:val="Normal"/>
    <w:semiHidden/>
    <w:rsid w:val="00C07D52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67F17"/>
    <w:pPr>
      <w:spacing w:after="120" w:line="480" w:lineRule="auto"/>
      <w:jc w:val="both"/>
    </w:pPr>
    <w:rPr>
      <w:szCs w:val="20"/>
    </w:rPr>
  </w:style>
  <w:style w:type="table" w:styleId="TableGrid">
    <w:name w:val="Table Grid"/>
    <w:basedOn w:val="TableNormal"/>
    <w:rsid w:val="0061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96E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96E5F"/>
    <w:rPr>
      <w:rFonts w:cs="Times New Roman"/>
      <w:rtl w:val="0"/>
      <w:cs w:val="0"/>
    </w:rPr>
  </w:style>
  <w:style w:type="paragraph" w:styleId="Header">
    <w:name w:val="header"/>
    <w:basedOn w:val="Normal"/>
    <w:rsid w:val="00996E5F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1505</Words>
  <Characters>8579</Characters>
  <Application>Microsoft Office Word</Application>
  <DocSecurity>0</DocSecurity>
  <Lines>0</Lines>
  <Paragraphs>0</Paragraphs>
  <ScaleCrop>false</ScaleCrop>
  <Company>mhsr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jokmanova</dc:creator>
  <cp:lastModifiedBy>Gašparíková, Jarmila</cp:lastModifiedBy>
  <cp:revision>2</cp:revision>
  <cp:lastPrinted>2011-04-26T11:29:00Z</cp:lastPrinted>
  <dcterms:created xsi:type="dcterms:W3CDTF">2011-04-28T15:14:00Z</dcterms:created>
  <dcterms:modified xsi:type="dcterms:W3CDTF">2011-04-28T15:14:00Z</dcterms:modified>
</cp:coreProperties>
</file>