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336C" w:rsidP="0038336C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38336C" w:rsidP="0038336C">
      <w:pPr>
        <w:bidi w:val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8336C" w:rsidP="0038336C">
      <w:pPr>
        <w:bidi w:val="0"/>
      </w:pPr>
    </w:p>
    <w:p w:rsidR="0038336C" w:rsidP="0038336C">
      <w:pPr>
        <w:bidi w:val="0"/>
      </w:pPr>
    </w:p>
    <w:p w:rsidR="0038336C" w:rsidP="0038336C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             </w:t>
        <w:tab/>
        <w:tab/>
        <w:tab/>
        <w:t xml:space="preserve">    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>
        <w:t>UV-</w:t>
      </w:r>
      <w:r w:rsidR="00402E7F">
        <w:t>9446</w:t>
      </w:r>
      <w:r>
        <w:t>/2011</w:t>
      </w:r>
    </w:p>
    <w:p w:rsidR="0038336C" w:rsidP="0038336C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38336C" w:rsidP="0038336C">
      <w:pPr>
        <w:bidi w:val="0"/>
      </w:pPr>
    </w:p>
    <w:p w:rsidR="0038336C" w:rsidP="0038336C">
      <w:pPr>
        <w:tabs>
          <w:tab w:val="left" w:pos="5580"/>
        </w:tabs>
        <w:bidi w:val="0"/>
      </w:pPr>
    </w:p>
    <w:p w:rsidR="0038336C" w:rsidP="0038336C">
      <w:pPr>
        <w:tabs>
          <w:tab w:val="left" w:pos="5580"/>
        </w:tabs>
        <w:bidi w:val="0"/>
      </w:pPr>
    </w:p>
    <w:p w:rsidR="0038336C" w:rsidRPr="0072068B" w:rsidP="0038336C">
      <w:pPr>
        <w:tabs>
          <w:tab w:val="left" w:pos="5580"/>
        </w:tabs>
        <w:bidi w:val="0"/>
        <w:rPr>
          <w:sz w:val="20"/>
          <w:szCs w:val="20"/>
        </w:rPr>
      </w:pPr>
      <w:r>
        <w:tab/>
      </w:r>
    </w:p>
    <w:p w:rsidR="0038336C" w:rsidRPr="00FF64B5" w:rsidP="0038336C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 w:rsidR="0038336C" w:rsidRPr="005628D0" w:rsidP="0038336C">
      <w:pPr>
        <w:bidi w:val="0"/>
        <w:rPr>
          <w:lang w:eastAsia="sk-SK"/>
        </w:rPr>
      </w:pPr>
    </w:p>
    <w:p w:rsidR="00402E7F" w:rsidP="00402E7F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316</w:t>
      </w:r>
    </w:p>
    <w:p w:rsidR="00402E7F" w:rsidP="00402E7F">
      <w:pPr>
        <w:pStyle w:val="NormalWeb"/>
        <w:overflowPunct/>
        <w:autoSpaceDE/>
        <w:bidi w:val="0"/>
        <w:adjustRightInd/>
        <w:spacing w:before="0" w:after="0"/>
        <w:rPr>
          <w:rFonts w:ascii="Times New Roman" w:hAnsi="Times New Roman"/>
          <w:szCs w:val="24"/>
        </w:rPr>
      </w:pPr>
    </w:p>
    <w:p w:rsidR="00402E7F" w:rsidP="00402E7F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402E7F" w:rsidP="00402E7F">
      <w:pPr>
        <w:pStyle w:val="NormalWeb"/>
        <w:overflowPunct/>
        <w:autoSpaceDE/>
        <w:bidi w:val="0"/>
        <w:adjustRightInd/>
        <w:spacing w:before="0" w:after="0"/>
        <w:rPr>
          <w:rFonts w:ascii="Times New Roman" w:hAnsi="Times New Roman"/>
          <w:szCs w:val="24"/>
        </w:rPr>
      </w:pPr>
    </w:p>
    <w:p w:rsidR="00402E7F" w:rsidP="00402E7F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402E7F" w:rsidP="00402E7F">
      <w:pPr>
        <w:bidi w:val="0"/>
        <w:spacing w:before="120"/>
        <w:jc w:val="center"/>
        <w:rPr>
          <w:bCs/>
          <w:color w:val="000000"/>
        </w:rPr>
      </w:pPr>
      <w:r>
        <w:rPr>
          <w:bCs/>
          <w:color w:val="000000"/>
        </w:rPr>
        <w:t>z ......2011,</w:t>
      </w:r>
    </w:p>
    <w:p w:rsidR="00402E7F" w:rsidP="00402E7F">
      <w:pPr>
        <w:bidi w:val="0"/>
        <w:spacing w:before="120"/>
        <w:jc w:val="center"/>
        <w:rPr>
          <w:bCs/>
          <w:color w:val="000000"/>
        </w:rPr>
      </w:pPr>
    </w:p>
    <w:p w:rsidR="00402E7F" w:rsidP="00402E7F">
      <w:pPr>
        <w:bidi w:val="0"/>
        <w:jc w:val="center"/>
        <w:rPr>
          <w:rFonts w:hint="default"/>
          <w:b/>
        </w:rPr>
      </w:pPr>
      <w:r>
        <w:rPr>
          <w:b/>
        </w:rPr>
        <w:t>o </w:t>
      </w:r>
      <w:r>
        <w:rPr>
          <w:rFonts w:hint="default"/>
          <w:b/>
        </w:rPr>
        <w:t>trvalom ukladaní</w:t>
      </w:r>
      <w:r>
        <w:rPr>
          <w:rFonts w:hint="default"/>
          <w:b/>
        </w:rPr>
        <w:t xml:space="preserve"> oxidu uhlič</w:t>
      </w:r>
      <w:r>
        <w:rPr>
          <w:rFonts w:hint="default"/>
          <w:b/>
        </w:rPr>
        <w:t>ité</w:t>
      </w:r>
      <w:r>
        <w:rPr>
          <w:rFonts w:hint="default"/>
          <w:b/>
        </w:rPr>
        <w:t>ho do geologické</w:t>
      </w:r>
      <w:r>
        <w:rPr>
          <w:rFonts w:hint="default"/>
          <w:b/>
        </w:rPr>
        <w:t xml:space="preserve">ho prostredia </w:t>
      </w:r>
    </w:p>
    <w:p w:rsidR="00402E7F" w:rsidP="00402E7F">
      <w:pPr>
        <w:bidi w:val="0"/>
        <w:jc w:val="center"/>
        <w:rPr>
          <w:rFonts w:hint="default"/>
          <w:b/>
        </w:rPr>
      </w:pPr>
      <w:r>
        <w:rPr>
          <w:rFonts w:hint="default"/>
          <w:b/>
        </w:rPr>
        <w:t>a o zmene a </w:t>
      </w:r>
      <w:r>
        <w:rPr>
          <w:rFonts w:hint="default"/>
          <w:b/>
        </w:rPr>
        <w:t>doplnení</w:t>
      </w:r>
      <w:r>
        <w:rPr>
          <w:rFonts w:hint="default"/>
          <w:b/>
        </w:rPr>
        <w:t xml:space="preserve"> niektorý</w:t>
      </w:r>
      <w:r>
        <w:rPr>
          <w:rFonts w:hint="default"/>
          <w:b/>
        </w:rPr>
        <w:t>ch zá</w:t>
      </w:r>
      <w:r>
        <w:rPr>
          <w:rFonts w:hint="default"/>
          <w:b/>
        </w:rPr>
        <w:t>konov</w:t>
      </w:r>
    </w:p>
    <w:p w:rsidR="00402E7F" w:rsidP="00402E7F"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402E7F" w:rsidP="00402E7F">
      <w:pPr>
        <w:bidi w:val="0"/>
        <w:rPr>
          <w:rFonts w:hint="default"/>
          <w:b/>
          <w:bCs/>
        </w:rPr>
      </w:pPr>
    </w:p>
    <w:p w:rsidR="00402E7F" w:rsidP="00402E7F">
      <w:pPr>
        <w:pStyle w:val="BodyTextIndent3"/>
        <w:bidi w:val="0"/>
        <w:ind w:left="4344" w:hanging="9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Návrh uznesenia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402E7F" w:rsidP="00402E7F">
      <w:pPr>
        <w:pStyle w:val="BodyTextIndent3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Národná rada Slovenskej republiky</w:t>
      </w:r>
    </w:p>
    <w:p w:rsidR="00402E7F" w:rsidP="00402E7F">
      <w:pPr>
        <w:pStyle w:val="BodyTextIndent3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s c h v a ľ u j e</w:t>
      </w:r>
    </w:p>
    <w:p w:rsidR="00402E7F" w:rsidP="00402E7F">
      <w:pPr>
        <w:bidi w:val="0"/>
        <w:ind w:left="4253"/>
        <w:jc w:val="both"/>
        <w:rPr>
          <w:rFonts w:hint="default"/>
        </w:rPr>
      </w:pPr>
      <w:r>
        <w:rPr>
          <w:rFonts w:hint="default"/>
        </w:rPr>
        <w:t>vlá</w:t>
      </w:r>
      <w:r>
        <w:rPr>
          <w:rFonts w:hint="default"/>
        </w:rPr>
        <w:t>dny ná</w:t>
      </w:r>
      <w:r>
        <w:rPr>
          <w:rFonts w:hint="default"/>
        </w:rPr>
        <w:t>vrh zá</w:t>
      </w:r>
      <w:r>
        <w:rPr>
          <w:rFonts w:hint="default"/>
        </w:rPr>
        <w:t>kona o </w:t>
      </w:r>
      <w:r>
        <w:rPr>
          <w:rFonts w:hint="default"/>
        </w:rPr>
        <w:t>trvalom ukladaní</w:t>
      </w:r>
      <w:r>
        <w:rPr>
          <w:rFonts w:hint="default"/>
        </w:rPr>
        <w:t xml:space="preserve"> oxidu uhlič</w:t>
      </w:r>
      <w:r>
        <w:rPr>
          <w:rFonts w:hint="default"/>
        </w:rPr>
        <w:t>ité</w:t>
      </w:r>
      <w:r>
        <w:rPr>
          <w:rFonts w:hint="default"/>
        </w:rPr>
        <w:t>ho do geologické</w:t>
      </w:r>
      <w:r>
        <w:rPr>
          <w:rFonts w:hint="default"/>
        </w:rPr>
        <w:t>ho prostredia a o zmene a dopln</w:t>
      </w:r>
      <w:r>
        <w:rPr>
          <w:rFonts w:hint="default"/>
        </w:rPr>
        <w:t>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</w:t>
      </w:r>
    </w:p>
    <w:p w:rsidR="00402E7F" w:rsidP="00402E7F">
      <w:pPr>
        <w:pStyle w:val="Heading3"/>
        <w:tabs>
          <w:tab w:val="left" w:pos="4320"/>
        </w:tabs>
        <w:bidi w:val="0"/>
        <w:spacing w:before="120"/>
        <w:rPr>
          <w:rFonts w:ascii="Times New Roman" w:hAnsi="Times New Roman" w:cs="Times New Roman"/>
          <w:b w:val="0"/>
          <w:sz w:val="22"/>
          <w:szCs w:val="22"/>
        </w:rPr>
      </w:pPr>
    </w:p>
    <w:p w:rsidR="00402E7F" w:rsidP="00402E7F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2E7F" w:rsidP="00402E7F">
      <w:pPr>
        <w:bidi w:val="0"/>
        <w:rPr>
          <w:b/>
          <w:bCs/>
          <w:u w:val="single"/>
        </w:rPr>
      </w:pPr>
    </w:p>
    <w:p w:rsidR="00402E7F" w:rsidP="00402E7F">
      <w:pPr>
        <w:bidi w:val="0"/>
        <w:rPr>
          <w:b/>
          <w:bCs/>
          <w:u w:val="single"/>
        </w:rPr>
      </w:pPr>
    </w:p>
    <w:p w:rsidR="00402E7F" w:rsidP="00402E7F">
      <w:pPr>
        <w:bidi w:val="0"/>
        <w:rPr>
          <w:b/>
          <w:bCs/>
          <w:u w:val="single"/>
        </w:rPr>
      </w:pPr>
    </w:p>
    <w:p w:rsidR="00402E7F" w:rsidP="00402E7F">
      <w:pPr>
        <w:bidi w:val="0"/>
        <w:rPr>
          <w:b/>
          <w:bCs/>
          <w:u w:val="single"/>
        </w:rPr>
      </w:pPr>
    </w:p>
    <w:p w:rsidR="00402E7F" w:rsidP="00402E7F">
      <w:pPr>
        <w:bidi w:val="0"/>
        <w:rPr>
          <w:b/>
          <w:bCs/>
          <w:u w:val="single"/>
        </w:rPr>
      </w:pPr>
    </w:p>
    <w:p w:rsidR="00402E7F" w:rsidP="00402E7F">
      <w:pPr>
        <w:bidi w:val="0"/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402E7F" w:rsidP="00402E7F">
      <w:pPr>
        <w:pStyle w:val="BodyTextIndent"/>
        <w:bidi w:val="0"/>
        <w:rPr>
          <w:rFonts w:ascii="Times New Roman" w:hAnsi="Times New Roman"/>
          <w:b w:val="0"/>
          <w:bCs w:val="0"/>
          <w:sz w:val="24"/>
          <w:szCs w:val="24"/>
        </w:rPr>
      </w:pPr>
    </w:p>
    <w:p w:rsidR="00402E7F" w:rsidP="00402E7F">
      <w:pPr>
        <w:pStyle w:val="BodyTextIndent"/>
        <w:bidi w:val="0"/>
        <w:jc w:val="both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Iveta  Radičová </w:t>
      </w:r>
    </w:p>
    <w:p w:rsidR="00402E7F" w:rsidP="00402E7F">
      <w:pPr>
        <w:pStyle w:val="BodyTextIndent"/>
        <w:bidi w:val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predsedníčka vlády</w:t>
      </w:r>
    </w:p>
    <w:p w:rsidR="00402E7F" w:rsidP="00402E7F">
      <w:pPr>
        <w:pStyle w:val="BodyTextIndent"/>
        <w:bidi w:val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402E7F" w:rsidP="00402E7F">
      <w:pPr>
        <w:bidi w:val="0"/>
        <w:jc w:val="center"/>
      </w:pPr>
    </w:p>
    <w:p w:rsidR="00402E7F" w:rsidP="00402E7F">
      <w:pPr>
        <w:bidi w:val="0"/>
        <w:jc w:val="center"/>
      </w:pPr>
    </w:p>
    <w:p w:rsidR="00402E7F" w:rsidP="00402E7F">
      <w:pPr>
        <w:bidi w:val="0"/>
        <w:jc w:val="center"/>
      </w:pPr>
    </w:p>
    <w:p w:rsidR="00402E7F" w:rsidP="00402E7F">
      <w:pPr>
        <w:bidi w:val="0"/>
        <w:jc w:val="center"/>
      </w:pPr>
    </w:p>
    <w:p w:rsidR="00402E7F" w:rsidP="00402E7F">
      <w:pPr>
        <w:bidi w:val="0"/>
        <w:jc w:val="center"/>
      </w:pPr>
    </w:p>
    <w:p w:rsidR="00BF65AA" w:rsidP="00402E7F">
      <w:pPr>
        <w:bidi w:val="0"/>
        <w:jc w:val="center"/>
      </w:pPr>
      <w:r w:rsidR="00402E7F">
        <w:rPr>
          <w:rFonts w:hint="default"/>
        </w:rPr>
        <w:t>Bratislava,15. aprí</w:t>
      </w:r>
      <w:r w:rsidR="00402E7F">
        <w:rPr>
          <w:rFonts w:hint="default"/>
        </w:rPr>
        <w:t xml:space="preserve">l 2011 </w:t>
      </w:r>
    </w:p>
    <w:sectPr w:rsidSect="0038336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6C" w:rsidP="0038336C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8336C" w:rsidP="0038336C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6C" w:rsidP="0038336C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2E7F">
      <w:rPr>
        <w:rStyle w:val="PageNumber"/>
        <w:noProof/>
      </w:rPr>
      <w:t>2</w:t>
    </w:r>
    <w:r>
      <w:rPr>
        <w:rStyle w:val="PageNumber"/>
      </w:rPr>
      <w:fldChar w:fldCharType="end"/>
    </w:r>
  </w:p>
  <w:p w:rsidR="0038336C" w:rsidP="0038336C">
    <w:pPr>
      <w:pStyle w:val="Footer"/>
      <w:bidi w:val="0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8336C"/>
    <w:rsid w:val="000E3D80"/>
    <w:rsid w:val="00263921"/>
    <w:rsid w:val="0038336C"/>
    <w:rsid w:val="0038433B"/>
    <w:rsid w:val="00402E7F"/>
    <w:rsid w:val="005628D0"/>
    <w:rsid w:val="006F7681"/>
    <w:rsid w:val="0072068B"/>
    <w:rsid w:val="007E6475"/>
    <w:rsid w:val="00874E89"/>
    <w:rsid w:val="00BF65AA"/>
    <w:rsid w:val="00C058C7"/>
    <w:rsid w:val="00DC2A7C"/>
    <w:rsid w:val="00FF64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36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qFormat/>
    <w:rsid w:val="0038336C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qFormat/>
    <w:rsid w:val="0038336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qFormat/>
    <w:rsid w:val="0038336C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38336C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paragraph" w:styleId="BodyTextIndent3">
    <w:name w:val="Body Text Indent 3"/>
    <w:basedOn w:val="Normal"/>
    <w:rsid w:val="0038336C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paragraph" w:styleId="Title">
    <w:name w:val="Title"/>
    <w:basedOn w:val="Normal"/>
    <w:qFormat/>
    <w:rsid w:val="0038336C"/>
    <w:pPr>
      <w:jc w:val="center"/>
    </w:pPr>
    <w:rPr>
      <w:rFonts w:ascii="Times New Roman" w:eastAsia="Times New Roman" w:hAnsi="Times New Roman"/>
      <w:b/>
      <w:bCs/>
      <w:lang w:eastAsia="sk-SK"/>
    </w:rPr>
  </w:style>
  <w:style w:type="paragraph" w:styleId="NormalWeb">
    <w:name w:val="Normal (Web)"/>
    <w:basedOn w:val="Normal"/>
    <w:rsid w:val="0038336C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Footer">
    <w:name w:val="footer"/>
    <w:basedOn w:val="Normal"/>
    <w:rsid w:val="0038336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8336C"/>
    <w:rPr>
      <w:rFonts w:cs="Times New Roman"/>
      <w:rtl w:val="0"/>
      <w:cs w:val="0"/>
    </w:rPr>
  </w:style>
  <w:style w:type="paragraph" w:styleId="PlainText">
    <w:name w:val="Plain Text"/>
    <w:basedOn w:val="Normal"/>
    <w:link w:val="PlainTextChar"/>
    <w:rsid w:val="0038336C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lainTextChar">
    <w:name w:val="Plain Text Char"/>
    <w:basedOn w:val="DefaultParagraphFont"/>
    <w:link w:val="PlainText"/>
    <w:locked/>
    <w:rsid w:val="00402E7F"/>
    <w:rPr>
      <w:rFonts w:ascii="Courier New" w:hAnsi="Courier New" w:cs="Courier New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134</Words>
  <Characters>765</Characters>
  <Application>Microsoft Office Word</Application>
  <DocSecurity>0</DocSecurity>
  <Lines>0</Lines>
  <Paragraphs>0</Paragraphs>
  <ScaleCrop>false</ScaleCrop>
  <Company>MZP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zelenkova</dc:creator>
  <cp:lastModifiedBy>Gašparíková, Jarmila</cp:lastModifiedBy>
  <cp:revision>2</cp:revision>
  <dcterms:created xsi:type="dcterms:W3CDTF">2011-04-27T16:04:00Z</dcterms:created>
  <dcterms:modified xsi:type="dcterms:W3CDTF">2011-04-27T16:04:00Z</dcterms:modified>
</cp:coreProperties>
</file>