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0120" w:rsidP="00820120">
      <w:pPr>
        <w:pStyle w:val="BodyText3"/>
        <w:pBdr>
          <w:bottom w:val="single" w:sz="6" w:space="6" w:color="auto"/>
        </w:pBdr>
        <w:bidi w:val="0"/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>VLÁDA SLOVENSKEJ REPUBLIKY</w:t>
      </w: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rokovanie </w:t>
        <w:tab/>
        <w:tab/>
        <w:tab/>
        <w:tab/>
        <w:tab/>
        <w:tab/>
        <w:tab/>
        <w:t>Číslo: UV-</w:t>
      </w:r>
      <w:r w:rsidR="006A16A6">
        <w:rPr>
          <w:rFonts w:ascii="Times New Roman" w:hAnsi="Times New Roman"/>
        </w:rPr>
        <w:t>8940</w:t>
      </w:r>
      <w:r w:rsidRPr="007170FC">
        <w:rPr>
          <w:rFonts w:ascii="Tahoma" w:hAnsi="Tahoma" w:cs="Tahoma"/>
          <w:sz w:val="20"/>
        </w:rPr>
        <w:t xml:space="preserve"> </w:t>
      </w:r>
      <w:r w:rsidRPr="007170FC">
        <w:rPr>
          <w:rFonts w:ascii="Times New Roman" w:hAnsi="Times New Roman"/>
          <w:szCs w:val="28"/>
        </w:rPr>
        <w:t>/20</w:t>
      </w:r>
      <w:r>
        <w:rPr>
          <w:rFonts w:ascii="Times New Roman" w:hAnsi="Times New Roman"/>
          <w:szCs w:val="28"/>
        </w:rPr>
        <w:t>11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RPr="00683A46" w:rsidP="00820120">
      <w:pPr>
        <w:pStyle w:val="BodyText3"/>
        <w:bidi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83A46" w:rsidR="00683A46">
        <w:rPr>
          <w:rFonts w:ascii="Times New Roman" w:hAnsi="Times New Roman"/>
          <w:b/>
          <w:sz w:val="32"/>
          <w:szCs w:val="32"/>
        </w:rPr>
        <w:t>318</w:t>
      </w: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VLÁDNY NÁVRH</w:t>
      </w:r>
    </w:p>
    <w:p w:rsidR="00820120" w:rsidP="00820120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</w:p>
    <w:p w:rsidR="00820120" w:rsidP="00820120">
      <w:pPr>
        <w:pStyle w:val="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Zákon</w:t>
      </w:r>
      <w:r w:rsidR="007631FB">
        <w:rPr>
          <w:rFonts w:ascii="Times New Roman" w:hAnsi="Times New Roman"/>
          <w:sz w:val="28"/>
        </w:rPr>
        <w:t xml:space="preserve"> o poskytovaní dotácií na obstaranie náhradných nájomných bytov</w:t>
      </w:r>
      <w:r>
        <w:rPr>
          <w:rFonts w:ascii="Times New Roman" w:hAnsi="Times New Roman"/>
          <w:bCs/>
          <w:sz w:val="28"/>
        </w:rPr>
        <w:t xml:space="preserve"> </w:t>
      </w:r>
    </w:p>
    <w:p w:rsidR="00820120" w:rsidP="00820120">
      <w:pPr>
        <w:pStyle w:val="BodyText3"/>
        <w:pBdr>
          <w:bottom w:val="single" w:sz="6" w:space="2" w:color="auto"/>
        </w:pBdr>
        <w:bidi w:val="0"/>
        <w:jc w:val="center"/>
        <w:rPr>
          <w:rFonts w:ascii="Times New Roman" w:hAnsi="Times New Roman"/>
          <w:sz w:val="32"/>
        </w:rPr>
      </w:pPr>
    </w:p>
    <w:p w:rsidR="00820120" w:rsidP="00820120">
      <w:pPr>
        <w:pStyle w:val="BodyText3"/>
        <w:bidi w:val="0"/>
        <w:jc w:val="center"/>
        <w:rPr>
          <w:rFonts w:ascii="Times New Roman" w:hAnsi="Times New Roman"/>
          <w:sz w:val="32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uznesenia :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425584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>Národná rada Slovenskej republiky</w:t>
      </w:r>
    </w:p>
    <w:p w:rsidR="00820120" w:rsidP="00425584">
      <w:pPr>
        <w:pStyle w:val="BodyText3"/>
        <w:bidi w:val="0"/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schvaľuje vládny návrh zákona</w:t>
      </w:r>
      <w:r w:rsidR="007631FB">
        <w:rPr>
          <w:rFonts w:ascii="Times New Roman" w:hAnsi="Times New Roman"/>
          <w:sz w:val="24"/>
        </w:rPr>
        <w:t xml:space="preserve"> o poskytovaní dotácií na obstaranie náhradných nájomných bytov</w:t>
      </w:r>
      <w:r>
        <w:rPr>
          <w:rFonts w:ascii="Times New Roman" w:hAnsi="Times New Roman"/>
          <w:bCs/>
          <w:sz w:val="24"/>
        </w:rPr>
        <w:t xml:space="preserve"> 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Predkladá: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Iveta Radičová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predsedníčka vlády Slovenskej republiky</w:t>
      </w:r>
    </w:p>
    <w:p w:rsidR="00820120" w:rsidP="00820120">
      <w:pPr>
        <w:pStyle w:val="BodyText3"/>
        <w:bidi w:val="0"/>
        <w:spacing w:after="0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6A16A6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820120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820120" w:rsidP="00925FE4">
      <w:pPr>
        <w:pStyle w:val="BodyText3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Bratislava </w:t>
      </w:r>
      <w:r w:rsidR="007631FB">
        <w:rPr>
          <w:rFonts w:ascii="Times New Roman" w:hAnsi="Times New Roman"/>
          <w:sz w:val="24"/>
        </w:rPr>
        <w:t>apríl</w:t>
      </w:r>
      <w:r>
        <w:rPr>
          <w:rFonts w:ascii="Times New Roman" w:hAnsi="Times New Roman"/>
          <w:sz w:val="24"/>
        </w:rPr>
        <w:t xml:space="preserve"> 2011</w:t>
      </w:r>
    </w:p>
    <w:p w:rsidR="00FD5A27">
      <w:pPr>
        <w:bidi w:val="0"/>
        <w:rPr>
          <w:rFonts w:ascii="Times New Roman" w:hAnsi="Times New Roman"/>
        </w:rPr>
      </w:pPr>
    </w:p>
    <w:sectPr w:rsidSect="00820120">
      <w:footerReference w:type="even" r:id="rId4"/>
      <w:footerReference w:type="default" r:id="rId5"/>
      <w:pgSz w:w="11906" w:h="16838" w:code="9"/>
      <w:pgMar w:top="1560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2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0120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20">
    <w:pPr>
      <w:pStyle w:val="Footer"/>
      <w:framePr w:wrap="around" w:vAnchor="text" w:hAnchor="margin" w:xAlign="center"/>
      <w:bidi w:val="0"/>
      <w:rPr>
        <w:rStyle w:val="PageNumber"/>
      </w:rPr>
    </w:pPr>
  </w:p>
  <w:p w:rsidR="00820120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20120"/>
    <w:rsid w:val="00023E84"/>
    <w:rsid w:val="00036333"/>
    <w:rsid w:val="00040644"/>
    <w:rsid w:val="000B5672"/>
    <w:rsid w:val="00157897"/>
    <w:rsid w:val="00265956"/>
    <w:rsid w:val="00307384"/>
    <w:rsid w:val="003C442C"/>
    <w:rsid w:val="00425584"/>
    <w:rsid w:val="00683A46"/>
    <w:rsid w:val="006A16A6"/>
    <w:rsid w:val="007170FC"/>
    <w:rsid w:val="007631FB"/>
    <w:rsid w:val="007879A4"/>
    <w:rsid w:val="00820120"/>
    <w:rsid w:val="008C7204"/>
    <w:rsid w:val="00925FE4"/>
    <w:rsid w:val="00A05761"/>
    <w:rsid w:val="00DF3DE8"/>
    <w:rsid w:val="00FD5A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20120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820120"/>
    <w:pPr>
      <w:tabs>
        <w:tab w:val="center" w:pos="4536"/>
        <w:tab w:val="right" w:pos="9072"/>
      </w:tabs>
      <w:jc w:val="left"/>
    </w:pPr>
    <w:rPr>
      <w:rFonts w:ascii="Garamond" w:hAnsi="Garamond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0120"/>
    <w:rPr>
      <w:rFonts w:ascii="Garamond" w:hAnsi="Garamond" w:cs="Times New Roman"/>
      <w:b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BodyText3Char"/>
    <w:uiPriority w:val="99"/>
    <w:rsid w:val="00820120"/>
    <w:pPr>
      <w:spacing w:after="120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20120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rsid w:val="0082012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20120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sid w:val="0082012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72</Words>
  <Characters>413</Characters>
  <Application>Microsoft Office Word</Application>
  <DocSecurity>0</DocSecurity>
  <Lines>0</Lines>
  <Paragraphs>0</Paragraphs>
  <ScaleCrop>false</ScaleCrop>
  <Company>Kancelaria NR SR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cvacho</dc:creator>
  <cp:lastModifiedBy>Gašparíková, Jarmila</cp:lastModifiedBy>
  <cp:revision>2</cp:revision>
  <dcterms:created xsi:type="dcterms:W3CDTF">2011-04-21T16:00:00Z</dcterms:created>
  <dcterms:modified xsi:type="dcterms:W3CDTF">2011-04-21T16:00:00Z</dcterms:modified>
</cp:coreProperties>
</file>