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D303C1" w:rsidP="001E2660">
      <w:pPr>
        <w:spacing w:after="120"/>
        <w:jc w:val="center"/>
        <w:rPr>
          <w:rFonts w:ascii="Times New Roman" w:hAnsi="Times New Roman" w:cs="Times New Roman"/>
          <w:color w:val="000000"/>
        </w:rPr>
      </w:pPr>
    </w:p>
    <w:p w:rsidR="001E2660" w:rsidP="001E2660">
      <w:pPr>
        <w:spacing w:after="120"/>
        <w:jc w:val="center"/>
        <w:rPr>
          <w:rFonts w:ascii="Times New Roman" w:hAnsi="Times New Roman" w:cs="Times New Roman"/>
          <w:color w:val="000000"/>
        </w:rPr>
      </w:pPr>
      <w:r>
        <w:rPr>
          <w:rFonts w:ascii="Times New Roman" w:hAnsi="Times New Roman" w:cs="Times New Roman"/>
          <w:color w:val="000000"/>
        </w:rPr>
        <w:t>z 29. marca 2011</w:t>
      </w:r>
    </w:p>
    <w:p w:rsidR="001E2660" w:rsidRPr="002A33B8" w:rsidP="001E2660">
      <w:pPr>
        <w:jc w:val="both"/>
        <w:rPr>
          <w:rFonts w:ascii="Times New Roman" w:hAnsi="Times New Roman" w:cs="Times New Roman"/>
        </w:rPr>
      </w:pPr>
    </w:p>
    <w:p w:rsidR="001E2660" w:rsidRPr="00125467" w:rsidP="001E2660">
      <w:pPr>
        <w:jc w:val="center"/>
        <w:rPr>
          <w:rFonts w:ascii="Times New Roman" w:hAnsi="Times New Roman" w:cs="Times New Roman"/>
          <w:b/>
        </w:rPr>
      </w:pPr>
      <w:r w:rsidRPr="00125467">
        <w:rPr>
          <w:rFonts w:ascii="Times New Roman" w:hAnsi="Times New Roman" w:cs="Times New Roman"/>
          <w:b/>
        </w:rPr>
        <w:t>o ochrane spotrebiteľ</w:t>
      </w:r>
      <w:r>
        <w:rPr>
          <w:rFonts w:ascii="Times New Roman" w:hAnsi="Times New Roman" w:cs="Times New Roman"/>
          <w:b/>
        </w:rPr>
        <w:t>a</w:t>
      </w:r>
      <w:r w:rsidRPr="00125467">
        <w:rPr>
          <w:rFonts w:ascii="Times New Roman" w:hAnsi="Times New Roman" w:cs="Times New Roman"/>
          <w:b/>
        </w:rPr>
        <w:t xml:space="preserve"> pri poskytovaní niektorých služieb cestovného ruchu a o zmene a doplnení niektorých zákonov</w:t>
      </w:r>
    </w:p>
    <w:p w:rsidR="001E2660" w:rsidRPr="002A33B8" w:rsidP="001E2660">
      <w:pPr>
        <w:jc w:val="both"/>
        <w:rPr>
          <w:rFonts w:ascii="Times New Roman" w:hAnsi="Times New Roman" w:cs="Times New Roman"/>
        </w:rPr>
      </w:pPr>
    </w:p>
    <w:p w:rsidR="001E2660" w:rsidRPr="002A33B8" w:rsidP="001E2660">
      <w:pPr>
        <w:jc w:val="both"/>
        <w:rPr>
          <w:rFonts w:ascii="Times New Roman" w:hAnsi="Times New Roman" w:cs="Times New Roman"/>
        </w:rPr>
      </w:pPr>
    </w:p>
    <w:p w:rsidR="001E2660" w:rsidRPr="002A33B8" w:rsidP="001E2660">
      <w:pPr>
        <w:outlineLvl w:val="0"/>
        <w:rPr>
          <w:rFonts w:ascii="Times New Roman" w:hAnsi="Times New Roman" w:cs="Times New Roman"/>
        </w:rPr>
      </w:pPr>
      <w:r w:rsidRPr="002A33B8">
        <w:rPr>
          <w:rFonts w:ascii="Times New Roman" w:hAnsi="Times New Roman" w:cs="Times New Roman"/>
        </w:rPr>
        <w:t>Národná rada Slovenskej republiky sa uzniesla na tomto zákone:</w:t>
      </w:r>
    </w:p>
    <w:p w:rsidR="001E2660" w:rsidP="001E2660">
      <w:pPr>
        <w:jc w:val="center"/>
        <w:rPr>
          <w:rFonts w:ascii="Times New Roman" w:hAnsi="Times New Roman" w:cs="Times New Roman"/>
        </w:rPr>
      </w:pPr>
    </w:p>
    <w:p w:rsidR="001E2660" w:rsidP="001E2660">
      <w:pP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Čl. I</w:t>
      </w:r>
    </w:p>
    <w:p w:rsidR="001E2660" w:rsidP="001E2660">
      <w:pP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Úvodné u</w:t>
      </w:r>
      <w:smartTag w:uri="urn:schemas-microsoft-com:office:smarttags" w:element="PersonName">
        <w:r>
          <w:rPr>
            <w:rFonts w:ascii="Times New Roman" w:hAnsi="Times New Roman" w:cs="Times New Roman"/>
          </w:rPr>
          <w:t>stano</w:t>
        </w:r>
      </w:smartTag>
      <w:r>
        <w:rPr>
          <w:rFonts w:ascii="Times New Roman" w:hAnsi="Times New Roman" w:cs="Times New Roman"/>
        </w:rPr>
        <w:t>venia</w:t>
      </w:r>
    </w:p>
    <w:p w:rsidR="001E2660" w:rsidP="001E2660">
      <w:pPr>
        <w:jc w:val="center"/>
        <w:rPr>
          <w:rFonts w:ascii="Times New Roman" w:hAnsi="Times New Roman" w:cs="Times New Roman"/>
        </w:rPr>
      </w:pPr>
    </w:p>
    <w:p w:rsidR="001E2660" w:rsidRPr="005056D5" w:rsidP="001E2660">
      <w:pPr>
        <w:jc w:val="center"/>
        <w:rPr>
          <w:rFonts w:ascii="Times New Roman" w:hAnsi="Times New Roman" w:cs="Times New Roman"/>
        </w:rPr>
      </w:pPr>
      <w:r w:rsidRPr="005056D5">
        <w:rPr>
          <w:rFonts w:ascii="Times New Roman" w:hAnsi="Times New Roman" w:cs="Times New Roman"/>
        </w:rPr>
        <w:t>§ 1</w:t>
      </w:r>
    </w:p>
    <w:p w:rsidR="001E2660" w:rsidRPr="005056D5" w:rsidP="001E2660">
      <w:pPr>
        <w:jc w:val="center"/>
        <w:rPr>
          <w:rFonts w:ascii="Times New Roman" w:hAnsi="Times New Roman" w:cs="Times New Roman"/>
        </w:rPr>
      </w:pPr>
      <w:r w:rsidRPr="005056D5">
        <w:rPr>
          <w:rFonts w:ascii="Times New Roman" w:hAnsi="Times New Roman" w:cs="Times New Roman"/>
        </w:rPr>
        <w:t>Predmet úpravy</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Tento zákon upravuje práva spotrebiteľa a povinnosti predávajúceho</w:t>
      </w:r>
      <w:r>
        <w:rPr>
          <w:rStyle w:val="FootnoteReference"/>
          <w:rFonts w:ascii="Times New Roman" w:hAnsi="Times New Roman"/>
          <w:rtl w:val="0"/>
        </w:rPr>
        <w:footnoteReference w:id="2"/>
      </w:r>
      <w:r>
        <w:rPr>
          <w:rFonts w:ascii="Times New Roman" w:hAnsi="Times New Roman" w:cs="Times New Roman"/>
          <w:vertAlign w:val="superscript"/>
        </w:rPr>
        <w:t>)</w:t>
      </w:r>
      <w:r>
        <w:rPr>
          <w:rFonts w:ascii="Times New Roman" w:hAnsi="Times New Roman" w:cs="Times New Roman"/>
        </w:rPr>
        <w:t xml:space="preserve"> týkajúce sa časovo vymedzeného užívania ubytovacích zariadení, poskytovania dlhodobých rekreačných služieb, ich výmeny a sprostredkovania ich ďalšieho predaja, náležitosti týchto spotrebiteľských zmlúv a pôsobnosť orgánov dohľadu pri kontrole dodržiavania tohto zákona.</w:t>
      </w:r>
    </w:p>
    <w:p w:rsidR="001E2660" w:rsidP="001E2660">
      <w:pP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 2</w:t>
      </w:r>
    </w:p>
    <w:p w:rsidR="001E2660" w:rsidP="001E2660">
      <w:pPr>
        <w:jc w:val="center"/>
        <w:rPr>
          <w:rFonts w:ascii="Times New Roman" w:hAnsi="Times New Roman" w:cs="Times New Roman"/>
        </w:rPr>
      </w:pPr>
      <w:r>
        <w:rPr>
          <w:rFonts w:ascii="Times New Roman" w:hAnsi="Times New Roman" w:cs="Times New Roman"/>
        </w:rPr>
        <w:t>Vymedzenie niektorých pojmov</w:t>
      </w:r>
    </w:p>
    <w:p w:rsidR="001E2660" w:rsidP="001E2660">
      <w:pPr>
        <w:jc w:val="both"/>
        <w:rPr>
          <w:rFonts w:ascii="Times New Roman" w:hAnsi="Times New Roman" w:cs="Times New Roman"/>
        </w:rPr>
      </w:pPr>
    </w:p>
    <w:p w:rsidR="001E2660" w:rsidP="001E2660">
      <w:pPr>
        <w:ind w:firstLine="420"/>
        <w:jc w:val="both"/>
        <w:rPr>
          <w:rFonts w:ascii="Times New Roman" w:hAnsi="Times New Roman" w:cs="Times New Roman"/>
        </w:rPr>
      </w:pPr>
      <w:r>
        <w:rPr>
          <w:rFonts w:ascii="Times New Roman" w:hAnsi="Times New Roman" w:cs="Times New Roman"/>
        </w:rPr>
        <w:t>Na účely tohto zákona sa rozumie</w:t>
      </w:r>
    </w:p>
    <w:p w:rsidR="001E2660" w:rsidP="001E2660">
      <w:pPr>
        <w:numPr>
          <w:ilvl w:val="0"/>
          <w:numId w:val="3"/>
        </w:numPr>
        <w:tabs>
          <w:tab w:val="left" w:pos="420"/>
        </w:tabs>
        <w:jc w:val="both"/>
        <w:rPr>
          <w:rFonts w:ascii="Times New Roman" w:hAnsi="Times New Roman" w:cs="Times New Roman"/>
        </w:rPr>
      </w:pPr>
      <w:r>
        <w:rPr>
          <w:rFonts w:ascii="Times New Roman" w:hAnsi="Times New Roman" w:cs="Times New Roman"/>
        </w:rPr>
        <w:t>spotrebiteľom fyzická osoba, ktorá nakupuje a používa služby pre osobnú potrebu alebo pre potrebu príslu</w:t>
      </w:r>
      <w:r>
        <w:rPr>
          <w:rFonts w:ascii="Times New Roman" w:hAnsi="Times New Roman" w:cs="Times New Roman"/>
        </w:rPr>
        <w:t>šníkov svojej domácnosti,</w:t>
      </w:r>
    </w:p>
    <w:p w:rsidR="001E2660" w:rsidP="001E2660">
      <w:pPr>
        <w:numPr>
          <w:ilvl w:val="0"/>
          <w:numId w:val="3"/>
        </w:numPr>
        <w:tabs>
          <w:tab w:val="left" w:pos="420"/>
        </w:tabs>
        <w:jc w:val="both"/>
        <w:rPr>
          <w:rFonts w:ascii="Times New Roman" w:hAnsi="Times New Roman" w:cs="Times New Roman"/>
        </w:rPr>
      </w:pPr>
      <w:r>
        <w:rPr>
          <w:rFonts w:ascii="Times New Roman" w:hAnsi="Times New Roman" w:cs="Times New Roman"/>
        </w:rPr>
        <w:t xml:space="preserve">výmenným systémom systém, prostredníctvom ktorého môže spotrebiteľ nadobudnúť právo užívať ubytovacie zariadenie alebo iné služby za to, že iným osobám dočasne poskytne prístup k právam, ktoré mu vyplývajú  zo zmluvy o časovo vymedzenom užívaní ubytovacích zariadení a do ktorého sa spotrebiteľ zapája za odplatu na základe zmluvy o účasti vo výmennom systéme, </w:t>
      </w:r>
    </w:p>
    <w:p w:rsidR="001E2660" w:rsidP="001E2660">
      <w:pPr>
        <w:numPr>
          <w:ilvl w:val="0"/>
          <w:numId w:val="3"/>
        </w:numPr>
        <w:tabs>
          <w:tab w:val="left" w:pos="420"/>
        </w:tabs>
        <w:jc w:val="both"/>
        <w:rPr>
          <w:rFonts w:ascii="Times New Roman" w:hAnsi="Times New Roman" w:cs="Times New Roman"/>
        </w:rPr>
      </w:pPr>
      <w:r w:rsidRPr="00F17832">
        <w:rPr>
          <w:rFonts w:ascii="Times New Roman" w:hAnsi="Times New Roman" w:cs="Times New Roman"/>
        </w:rPr>
        <w:t>trva</w:t>
      </w:r>
      <w:r>
        <w:rPr>
          <w:rFonts w:ascii="Times New Roman" w:hAnsi="Times New Roman" w:cs="Times New Roman"/>
        </w:rPr>
        <w:t>nlivým</w:t>
      </w:r>
      <w:r w:rsidRPr="00F17832">
        <w:rPr>
          <w:rFonts w:ascii="Times New Roman" w:hAnsi="Times New Roman" w:cs="Times New Roman"/>
        </w:rPr>
        <w:t xml:space="preserve"> </w:t>
      </w:r>
      <w:r>
        <w:rPr>
          <w:rFonts w:ascii="Times New Roman" w:hAnsi="Times New Roman" w:cs="Times New Roman"/>
        </w:rPr>
        <w:t>nosičom</w:t>
      </w:r>
      <w:r w:rsidRPr="00F17832">
        <w:rPr>
          <w:rFonts w:ascii="Times New Roman" w:hAnsi="Times New Roman" w:cs="Times New Roman"/>
        </w:rPr>
        <w:t xml:space="preserve"> prostriedok, ktorý umožňuje uloženie informácií spôsobom prístupným na používanie v budúcnosti na časové obdobie zodpovedajúce účelom informácií a ktorý umožňuje verné repr</w:t>
      </w:r>
      <w:r>
        <w:rPr>
          <w:rFonts w:ascii="Times New Roman" w:hAnsi="Times New Roman" w:cs="Times New Roman"/>
        </w:rPr>
        <w:t>odukovanie uložených informácií,</w:t>
      </w:r>
    </w:p>
    <w:p w:rsidR="001E2660" w:rsidP="001E2660">
      <w:pPr>
        <w:numPr>
          <w:ilvl w:val="0"/>
          <w:numId w:val="3"/>
        </w:numPr>
        <w:tabs>
          <w:tab w:val="left" w:pos="420"/>
        </w:tabs>
        <w:jc w:val="both"/>
        <w:rPr>
          <w:rFonts w:ascii="Times New Roman" w:hAnsi="Times New Roman" w:cs="Times New Roman"/>
        </w:rPr>
      </w:pPr>
      <w:r w:rsidRPr="000B7186">
        <w:rPr>
          <w:rFonts w:ascii="Times New Roman" w:hAnsi="Times New Roman" w:cs="Times New Roman"/>
        </w:rPr>
        <w:t xml:space="preserve">ubytovacím zariadením budova, priestor alebo plocha, v ktorom sa </w:t>
      </w:r>
      <w:r>
        <w:rPr>
          <w:rFonts w:ascii="Times New Roman" w:hAnsi="Times New Roman" w:cs="Times New Roman"/>
        </w:rPr>
        <w:t>spotrebiteľovi</w:t>
      </w:r>
      <w:r w:rsidRPr="000B7186">
        <w:rPr>
          <w:rFonts w:ascii="Times New Roman" w:hAnsi="Times New Roman" w:cs="Times New Roman"/>
        </w:rPr>
        <w:t xml:space="preserve"> poskytuje za úhradu prechodné uby</w:t>
      </w:r>
      <w:r>
        <w:rPr>
          <w:rFonts w:ascii="Times New Roman" w:hAnsi="Times New Roman" w:cs="Times New Roman"/>
        </w:rPr>
        <w:t xml:space="preserve">tovanie a s ním spojené služby. </w:t>
      </w:r>
    </w:p>
    <w:p w:rsidR="001E2660" w:rsidP="001E2660">
      <w:pPr>
        <w:jc w:val="both"/>
        <w:rPr>
          <w:rFonts w:ascii="Times New Roman" w:hAnsi="Times New Roman" w:cs="Times New Roman"/>
        </w:rPr>
      </w:pPr>
    </w:p>
    <w:p w:rsidR="001E2660" w:rsidRPr="003659EE" w:rsidP="001E2660">
      <w:pPr>
        <w:ind w:left="360" w:hanging="360"/>
        <w:rPr>
          <w:rFonts w:ascii="Times New Roman" w:hAnsi="Times New Roman" w:cs="Times New Roman"/>
        </w:rPr>
      </w:pPr>
      <w:r w:rsidR="00613E43">
        <w:rPr>
          <w:rFonts w:ascii="Times New Roman" w:hAnsi="Times New Roman" w:cs="Times New Roman"/>
        </w:rPr>
        <w:t>Tento zákon nadobúda účinnosť 1. mája 2011</w:t>
      </w:r>
      <w:r w:rsidRPr="003659EE">
        <w:rPr>
          <w:rFonts w:ascii="Times New Roman" w:hAnsi="Times New Roman" w:cs="Times New Roman"/>
        </w:rPr>
        <w:t>.</w:t>
      </w:r>
    </w:p>
    <w:p w:rsidR="001E2660" w:rsidP="001E2660">
      <w:pPr>
        <w:jc w:val="both"/>
        <w:rPr>
          <w:rFonts w:ascii="Times New Roman" w:hAnsi="Times New Roman" w:cs="Times New Roman"/>
        </w:rPr>
      </w:pP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 3</w:t>
      </w:r>
    </w:p>
    <w:p w:rsidR="001E2660" w:rsidP="001E2660">
      <w:pPr>
        <w:jc w:val="center"/>
        <w:rPr>
          <w:rFonts w:ascii="Times New Roman" w:hAnsi="Times New Roman" w:cs="Times New Roman"/>
        </w:rPr>
      </w:pPr>
      <w:r>
        <w:rPr>
          <w:rFonts w:ascii="Times New Roman" w:hAnsi="Times New Roman" w:cs="Times New Roman"/>
        </w:rPr>
        <w:t>Poskytovanie informácií pred uzavretím zmluvy a reklama</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(1) V dostatočnom časovom predstihu pred uzavretím zmluvy je predávajúci povinný bezodplatne, jasne a zrozumiteľne poskytnúť spotrebiteľovi určité a pravdivé </w:t>
      </w:r>
      <w:r>
        <w:rPr>
          <w:rFonts w:ascii="Times New Roman" w:hAnsi="Times New Roman" w:cs="Times New Roman"/>
        </w:rPr>
        <w:t>informácie</w:t>
      </w:r>
      <w:r w:rsidRPr="00E12721">
        <w:rPr>
          <w:rFonts w:ascii="Times New Roman" w:hAnsi="Times New Roman" w:cs="Times New Roman"/>
        </w:rPr>
        <w:t xml:space="preserve"> </w:t>
      </w:r>
      <w:r>
        <w:rPr>
          <w:rFonts w:ascii="Times New Roman" w:hAnsi="Times New Roman" w:cs="Times New Roman"/>
        </w:rPr>
        <w:t>prostredníctvom</w:t>
      </w:r>
      <w:r w:rsidRPr="00235E47">
        <w:rPr>
          <w:rFonts w:ascii="Times New Roman" w:hAnsi="Times New Roman" w:cs="Times New Roman"/>
        </w:rPr>
        <w:t xml:space="preserve"> </w:t>
      </w:r>
      <w:r>
        <w:rPr>
          <w:rFonts w:ascii="Times New Roman" w:hAnsi="Times New Roman" w:cs="Times New Roman"/>
        </w:rPr>
        <w:t>vyplneného informačného formulára</w:t>
      </w:r>
    </w:p>
    <w:p w:rsidR="001E2660" w:rsidP="001E2660">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1, ak ide o zmluvu o časovo vymedzenom užívaní ubytovacích zariadení,</w:t>
      </w:r>
    </w:p>
    <w:p w:rsidR="001E2660" w:rsidP="001E2660">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2, ak ide o zmluvu o poskytovaní dlhodobých rekreačných služieb,</w:t>
      </w:r>
    </w:p>
    <w:p w:rsidR="001E2660" w:rsidP="001E2660">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uvedeného v prílohe č. 3, ak ide o zmluvu o sprostredkovaní ďalšieho predaja,</w:t>
      </w:r>
    </w:p>
    <w:p w:rsidR="001E2660" w:rsidP="001E2660">
      <w:pPr>
        <w:numPr>
          <w:ilvl w:val="0"/>
          <w:numId w:val="1"/>
        </w:numPr>
        <w:tabs>
          <w:tab w:val="left" w:pos="360"/>
          <w:tab w:val="clear" w:pos="720"/>
        </w:tabs>
        <w:ind w:left="360"/>
        <w:jc w:val="both"/>
        <w:rPr>
          <w:rFonts w:ascii="Times New Roman" w:hAnsi="Times New Roman" w:cs="Times New Roman"/>
        </w:rPr>
      </w:pPr>
      <w:r>
        <w:rPr>
          <w:rFonts w:ascii="Times New Roman" w:hAnsi="Times New Roman" w:cs="Times New Roman"/>
        </w:rPr>
        <w:t xml:space="preserve">uvedeného v prílohe č. 4, ak ide o zmluvu o účasti vo výmennom systéme. </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(2) Predávajúci je povinný vyplnený informačný formulár podľa odseku 1 poskytnúť písomne alebo na inom trvanlivom nosiči, ktorý je pre spotrebiteľa ľahko prístupný. </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(3) Informácie podľa odseku 1 predávajúci spotrebiteľovi poskytne v štátnom jazyku</w:t>
      </w:r>
      <w:r>
        <w:rPr>
          <w:rStyle w:val="FootnoteReference"/>
          <w:rFonts w:ascii="Times New Roman" w:hAnsi="Times New Roman"/>
          <w:rtl w:val="0"/>
        </w:rPr>
        <w:footnoteReference w:id="3"/>
      </w:r>
      <w:r>
        <w:rPr>
          <w:rFonts w:ascii="Times New Roman" w:hAnsi="Times New Roman" w:cs="Times New Roman"/>
        </w:rPr>
        <w:t xml:space="preserve">) alebo v jednom z úradných jazykov členského štátu Európskej únie, v ktorom má spotrebiteľ trvalý pobyt alebo prechodný pobyt,  alebo ktorého je občanom, podľa jeho výberu, ak ide o úradný jazyk Európskej únie. </w:t>
      </w:r>
    </w:p>
    <w:p w:rsidR="001E2660" w:rsidP="001E2660">
      <w:pPr>
        <w:ind w:left="162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(4) Predávajúci je povinný zabezpečiť, aby v reklame</w:t>
      </w:r>
      <w:r>
        <w:rPr>
          <w:rStyle w:val="FootnoteReference"/>
          <w:rFonts w:ascii="Times New Roman" w:hAnsi="Times New Roman"/>
          <w:rtl w:val="0"/>
        </w:rPr>
        <w:footnoteReference w:id="4"/>
      </w:r>
      <w:r w:rsidRPr="00D13154">
        <w:rPr>
          <w:rFonts w:ascii="Times New Roman" w:hAnsi="Times New Roman" w:cs="Times New Roman"/>
          <w:color w:val="000000"/>
          <w:vertAlign w:val="superscript"/>
        </w:rPr>
        <w:t>)</w:t>
      </w:r>
      <w:r>
        <w:rPr>
          <w:rFonts w:ascii="Times New Roman" w:hAnsi="Times New Roman" w:cs="Times New Roman"/>
        </w:rPr>
        <w:t>, ktorá sa týka časovo vymedzeného užívania ubytovacích zariadení, poskytovania dlhodobých rekreačných služieb, sprostredkovania ďalšieho predaja a účasti vo výmennom systéme, obsahovala údaj o možnosti získať informácie podľa odseku 1, ako aj miesto, kde je možné tieto informácie získať.</w:t>
      </w:r>
    </w:p>
    <w:p w:rsidR="001E2660" w:rsidP="001E2660">
      <w:pPr>
        <w:ind w:left="162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(5) Predávajúci je povinný sprístupniť spotrebiteľovi informácie podľa odseku 1 počas celého trvania prezentácie alebo iného propagačného podujatia, ktorých cieľom je uzavretie zmluvy</w:t>
      </w:r>
      <w:r w:rsidRPr="00121884">
        <w:rPr>
          <w:rFonts w:ascii="Times New Roman" w:hAnsi="Times New Roman" w:cs="Times New Roman"/>
        </w:rPr>
        <w:t xml:space="preserve"> </w:t>
      </w:r>
      <w:r>
        <w:rPr>
          <w:rFonts w:ascii="Times New Roman" w:hAnsi="Times New Roman" w:cs="Times New Roman"/>
        </w:rPr>
        <w:t>o časovo vymedzenom užívaní ubytovacích zariadení, o poskytovaní rekreačných služieb, o sprostredkovaní ďalšieho predaja a o účasti vo výmennom systéme; v pozvánke na prezentáciu alebo iné propagačné podujatie je predávajúci povinný uviesť jasne, zrozumiteľne a pravdivo obchodný účel a povahu prezentácie.</w:t>
      </w:r>
    </w:p>
    <w:p w:rsidR="001E2660" w:rsidP="001E2660">
      <w:pPr>
        <w:ind w:firstLine="360"/>
        <w:jc w:val="both"/>
        <w:rPr>
          <w:rFonts w:ascii="Times New Roman" w:hAnsi="Times New Roman" w:cs="Times New Roman"/>
        </w:rPr>
      </w:pPr>
    </w:p>
    <w:p w:rsidR="001E2660" w:rsidP="001E2660">
      <w:pPr>
        <w:ind w:firstLine="360"/>
        <w:jc w:val="both"/>
        <w:rPr>
          <w:rFonts w:ascii="Times New Roman" w:hAnsi="Times New Roman" w:cs="Times New Roman"/>
        </w:rPr>
      </w:pPr>
      <w:r w:rsidRPr="00F9209A">
        <w:rPr>
          <w:rFonts w:ascii="Times New Roman" w:hAnsi="Times New Roman" w:cs="Times New Roman"/>
        </w:rPr>
        <w:t>(6) Pred uzavretím zmluvy podľa § 4 ods. 1 až 4 je predávajúci povinný výslovne poučiť spotrebiteľa o práve na odstúpenie od zmluvy, o dĺžke lehoty na odstúpenie od zmluvy a o zákaze predbežného plnenia podľa § 7 ods. 1.</w:t>
      </w:r>
      <w:r>
        <w:rPr>
          <w:rFonts w:ascii="Times New Roman" w:hAnsi="Times New Roman" w:cs="Times New Roman"/>
        </w:rPr>
        <w:t xml:space="preserve"> </w:t>
      </w:r>
    </w:p>
    <w:p w:rsidR="001E2660" w:rsidP="001E2660">
      <w:pPr>
        <w:ind w:firstLine="360"/>
        <w:jc w:val="both"/>
        <w:rPr>
          <w:rFonts w:ascii="Times New Roman" w:hAnsi="Times New Roman" w:cs="Times New Roman"/>
        </w:rPr>
      </w:pP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 4</w:t>
      </w:r>
    </w:p>
    <w:p w:rsidR="001E2660" w:rsidP="001E2660">
      <w:pPr>
        <w:jc w:val="center"/>
        <w:rPr>
          <w:rFonts w:ascii="Times New Roman" w:hAnsi="Times New Roman" w:cs="Times New Roman"/>
        </w:rPr>
      </w:pPr>
      <w:r>
        <w:rPr>
          <w:rFonts w:ascii="Times New Roman" w:hAnsi="Times New Roman" w:cs="Times New Roman"/>
        </w:rPr>
        <w:t xml:space="preserve">Zmluvy o poskytovaní niektorých služieb cestovného ruchu </w:t>
      </w: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(1) Zmluvou o časovo vymedzenom užívaní ubytovacích zariadení sa predávajúci zaväzuje, že spotrebiteľovi poskytne do užívania jedno alebo viac ubytovacích zariadení s možnosťou nocľahu na čas dlhší ako jedno pobytové obdobie, a spotrebiteľ sa zaväzuje, že zaplatí dohodnutú odplatu. Zmluva o časovo vymedzenom užívaní ubytovacích zariadení sa uzatvára na čas dlhší ako jeden rok.</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(2) Zmluvou o poskytovaní dlhodobých rekreačných služieb sa predávajúci zaväzuje, že spotrebiteľovi poskytne najmä zľavy alebo iné výhody pri ubytovaní a to samostatne alebo v spojení s cestovnými službami alebo inými službami, a spotrebiteľ sa zaväzuje, že zaplatí dohodnutú odplatu. Zmluva o poskytovaní dlhodobých rekreačných služieb sa uzatvára na čas dlhší ako jeden rok.</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(3) Zmluvou o účasti vo výmennom systéme sa predávajúci zaväzuje, že spotrebiteľovi umožní účasť vo výmennom systéme, a spotrebiteľ sa zaväzuje, že zaplatí dohodnutú odmenu.</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(4) Zmluvou o sprostredkovaní ďalšieho predaja sa predávajúci zaväzuje, že obstará spotrebiteľovi uzavretie zmluvy o časovo vymedzenom užívaní ubytovacích zariadení alebo zmluvy o poskytovaní dlhodobých rekreačných služieb, a spotrebiteľ sa zaväzuje, že zaplatí dohodnutú odmenu vtedy, ak predaj sprostredkoval predávajúci.</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(5) Zmluva podľa odsekov 1 až 4 musí mať písomnú formu. Predávajúci je pri uzavretí zmluvy povinný spotrebiteľovi odovzdať vyhotovenie zmluvy písomne alebo na inom trvanlivom nosiči, ktorý je spotrebiteľovi ľahko prístupný, v jazyku podľa § 3 ods. 3.</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(6) Zmluva podľa odsekov 1 až 4 musí okrem informácií, ktoré je predávajúci povinný poskytnúť pred uzavretím zmluvy podľa § 3 ods. 1, obsahovať aj</w:t>
      </w:r>
    </w:p>
    <w:p w:rsidR="001E2660" w:rsidP="001E2660">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 xml:space="preserve">meno, priezvisko, dátum narodenia a bydlisko spotrebiteľa, </w:t>
      </w:r>
    </w:p>
    <w:p w:rsidR="001E2660" w:rsidP="001E2660">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obchodné meno, sídlo, identifikačné číslo, právnu formu, ak ide o predávajúceho, ktorý je právnickou osobou,</w:t>
      </w:r>
    </w:p>
    <w:p w:rsidR="001E2660" w:rsidP="001E2660">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obchodné meno, miesto podnikania, identifikačné číslo, ak bolo pridelené, ak ide o predávajúceho, ktorý je fyzickou osobou,</w:t>
      </w:r>
    </w:p>
    <w:p w:rsidR="001E2660" w:rsidP="001E2660">
      <w:pPr>
        <w:numPr>
          <w:ilvl w:val="0"/>
          <w:numId w:val="2"/>
        </w:numPr>
        <w:tabs>
          <w:tab w:val="left" w:pos="360"/>
          <w:tab w:val="clear" w:pos="720"/>
        </w:tabs>
        <w:ind w:left="360"/>
        <w:jc w:val="both"/>
        <w:rPr>
          <w:rFonts w:ascii="Times New Roman" w:hAnsi="Times New Roman" w:cs="Times New Roman"/>
        </w:rPr>
      </w:pPr>
      <w:r>
        <w:rPr>
          <w:rFonts w:ascii="Times New Roman" w:hAnsi="Times New Roman" w:cs="Times New Roman"/>
        </w:rPr>
        <w:t>dátum a miesto uzavretia zmluvy.</w:t>
      </w:r>
    </w:p>
    <w:p w:rsidR="001E2660" w:rsidP="001E2660">
      <w:pPr>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 xml:space="preserve">(7) Vyplnený informačný formulár podľa § 3 ods. 1 je neoddeliteľnou súčasťou zmluvy podľa odsekov 1 až </w:t>
      </w:r>
      <w:smartTag w:uri="urn:schemas-microsoft-com:office:smarttags" w:element="metricconverter">
        <w:smartTagPr>
          <w:attr w:name="ProductID" w:val="4 a"/>
        </w:smartTagPr>
        <w:r>
          <w:rPr>
            <w:rFonts w:ascii="Times New Roman" w:hAnsi="Times New Roman" w:cs="Times New Roman"/>
          </w:rPr>
          <w:t>4 a</w:t>
        </w:r>
      </w:smartTag>
      <w:r>
        <w:rPr>
          <w:rFonts w:ascii="Times New Roman" w:hAnsi="Times New Roman" w:cs="Times New Roman"/>
        </w:rPr>
        <w:t xml:space="preserve"> jeho zmena nie je možná, ak sa zmluvné strany výslovne písomnou formou nedohodli inak alebo ak zmena vyplýva z neobvyklých a nepredvídateľných okolností, ktoré predávajúci ani s vynaložením náležitej odbornej starostlivosti nemohol ovplyvniť. Zmenu poskytnutých predzmluvných informácií uvedených vo vyplnenom informačnom formulári oznámi pred uzavretím zmluvy predávajúci spotrebiteľovi písomne alebo na inom trvanlivom nosiči, ktorý je pre spotrebiteľa ľahko prístupný a zmena sa výslovne uvedie v zmluve. </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 xml:space="preserve"> (8) Formulár na odstúpenie od zmluvy podľa prílohy č. 5 je súčasťou zmluvy podľa odsekov 1 až 4. Predávajúci je povinný ho vyplniť a odovzdať spotrebiteľovi.</w:t>
      </w:r>
    </w:p>
    <w:p w:rsidR="001E2660" w:rsidP="001E2660">
      <w:pPr>
        <w:ind w:firstLine="708"/>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(9) Informácie podľa § 5 ods. 2 sú súčasťou zmluvy podľa odsekov 1 až 4 a spotrebiteľ tieto zmluvné u</w:t>
      </w:r>
      <w:smartTag w:uri="urn:schemas-microsoft-com:office:smarttags" w:element="PersonName">
        <w:r>
          <w:rPr>
            <w:rFonts w:ascii="Times New Roman" w:hAnsi="Times New Roman" w:cs="Times New Roman"/>
          </w:rPr>
          <w:t>stano</w:t>
        </w:r>
      </w:smartTag>
      <w:r>
        <w:rPr>
          <w:rFonts w:ascii="Times New Roman" w:hAnsi="Times New Roman" w:cs="Times New Roman"/>
        </w:rPr>
        <w:t>venia potvrd</w:t>
      </w:r>
      <w:r>
        <w:rPr>
          <w:rFonts w:ascii="Times New Roman" w:hAnsi="Times New Roman" w:cs="Times New Roman"/>
        </w:rPr>
        <w:t>zuje osobitným podpisom.</w:t>
      </w:r>
    </w:p>
    <w:p w:rsidR="001E2660" w:rsidP="001E2660">
      <w:pPr>
        <w:ind w:firstLine="360"/>
        <w:jc w:val="both"/>
        <w:rPr>
          <w:rFonts w:ascii="Times New Roman" w:hAnsi="Times New Roman" w:cs="Times New Roman"/>
        </w:rPr>
      </w:pPr>
    </w:p>
    <w:p w:rsidR="001E2660" w:rsidP="001E2660">
      <w:pPr>
        <w:ind w:firstLine="708"/>
        <w:jc w:val="both"/>
        <w:rPr>
          <w:rFonts w:ascii="Times New Roman" w:hAnsi="Times New Roman" w:cs="Times New Roman"/>
        </w:rPr>
      </w:pPr>
      <w:r>
        <w:rPr>
          <w:rFonts w:ascii="Times New Roman" w:hAnsi="Times New Roman" w:cs="Times New Roman"/>
        </w:rPr>
        <w:t>(10) Neodovzdanie informačného formulára podľa § 3 ods. 1 alebo formulára na odstúpenie od zmluvy podľa prílohy č. 5 spotrebiteľovi nespôsobuje neplatnosť zmluvy podľa odsekov 1 až 4.</w:t>
      </w:r>
    </w:p>
    <w:p w:rsidR="001E2660" w:rsidP="001E2660">
      <w:pP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 5</w:t>
      </w:r>
    </w:p>
    <w:p w:rsidR="001E2660" w:rsidP="001E2660">
      <w:pPr>
        <w:ind w:left="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(1) Ak ide o zmluvu o časovo vymedzenom užívaní ubytovacích zariadení, ktorej predmetom je užívanie jednotlivo určenej nehnuteľnosti, predávajúci je povinný poskytnúť spotrebiteľovi aj úradne overený preklad zmluvy v štátnom jazyku alebo v jednom z jazykov členského štátu Európskej únie, v ktorom sa nehnuteľnosť nachádza, ak ide o úradný jazyk Európskej únie</w:t>
      </w:r>
      <w:r>
        <w:rPr>
          <w:rStyle w:val="FootnoteReference"/>
          <w:rFonts w:ascii="Times New Roman" w:hAnsi="Times New Roman"/>
          <w:rtl w:val="0"/>
        </w:rPr>
        <w:footnoteReference w:id="5"/>
      </w:r>
      <w:r w:rsidRPr="00FA0C43">
        <w:rPr>
          <w:rFonts w:ascii="Times New Roman" w:hAnsi="Times New Roman" w:cs="Times New Roman"/>
          <w:vertAlign w:val="superscript"/>
        </w:rPr>
        <w:t>)</w:t>
      </w:r>
      <w:r>
        <w:rPr>
          <w:rFonts w:ascii="Times New Roman" w:hAnsi="Times New Roman" w:cs="Times New Roman"/>
        </w:rPr>
        <w:t xml:space="preserve">.  </w:t>
      </w:r>
    </w:p>
    <w:p w:rsidR="001E2660" w:rsidP="001E2660">
      <w:pPr>
        <w:ind w:left="360"/>
        <w:jc w:val="both"/>
        <w:rPr>
          <w:rFonts w:ascii="Times New Roman" w:hAnsi="Times New Roman" w:cs="Times New Roman"/>
        </w:rPr>
      </w:pPr>
      <w:r>
        <w:rPr>
          <w:rFonts w:ascii="Times New Roman" w:hAnsi="Times New Roman" w:cs="Times New Roman"/>
        </w:rPr>
        <w:t xml:space="preserve"> </w:t>
      </w:r>
    </w:p>
    <w:p w:rsidR="001E2660" w:rsidP="001E2660">
      <w:pPr>
        <w:ind w:firstLine="360"/>
        <w:jc w:val="both"/>
        <w:rPr>
          <w:rFonts w:ascii="Times New Roman" w:hAnsi="Times New Roman" w:cs="Times New Roman"/>
        </w:rPr>
      </w:pPr>
      <w:r>
        <w:rPr>
          <w:rFonts w:ascii="Times New Roman" w:hAnsi="Times New Roman" w:cs="Times New Roman"/>
        </w:rPr>
        <w:t>(2) Do času trvania zmluvy o časovo vymedzenom užívaní ubytovacích zariadení alebo zmluvy o poskytovaní dlhodobých rekreačných služieb sa započítava aj čas, o ktorý sa predlžuje platnosť zmluvy, a to aj opakovane, ak nedôjde k ukončeniu platnosti zmluvy výslovným prejavom vôle zo strany predávajúceho alebo spotrebiteľa.</w:t>
      </w:r>
    </w:p>
    <w:p w:rsidR="001E2660" w:rsidP="001E2660">
      <w:pPr>
        <w:ind w:firstLine="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(3) Predávajúci nesmie prezentovať ani ponúkať časovo vymedzené užívanie ubytovacích zariadení ani poskytovanie dlhodobých rekreačných služieb </w:t>
      </w:r>
      <w:r w:rsidRPr="00D13154">
        <w:rPr>
          <w:rFonts w:ascii="Times New Roman" w:hAnsi="Times New Roman" w:cs="Times New Roman"/>
        </w:rPr>
        <w:t xml:space="preserve">ako </w:t>
      </w:r>
      <w:r>
        <w:rPr>
          <w:rFonts w:ascii="Times New Roman" w:hAnsi="Times New Roman" w:cs="Times New Roman"/>
        </w:rPr>
        <w:t>príležitosť na zhodnotenie zaplatených peňažných prostriedkov, ktoré spotrebiteľ zaplatí ako odplatu podľa zmluvy podľa § 4</w:t>
      </w:r>
      <w:r w:rsidRPr="00D13154">
        <w:rPr>
          <w:rFonts w:ascii="Times New Roman" w:hAnsi="Times New Roman" w:cs="Times New Roman"/>
        </w:rPr>
        <w:t>.</w:t>
      </w:r>
    </w:p>
    <w:p w:rsidR="001E2660" w:rsidP="001E2660">
      <w:pPr>
        <w:jc w:val="both"/>
        <w:rPr>
          <w:rFonts w:ascii="Times New Roman" w:hAnsi="Times New Roman" w:cs="Times New Roman"/>
        </w:rPr>
      </w:pPr>
      <w:r>
        <w:rPr>
          <w:rFonts w:ascii="Times New Roman" w:hAnsi="Times New Roman" w:cs="Times New Roman"/>
        </w:rPr>
        <w:t xml:space="preserve">     </w:t>
      </w:r>
    </w:p>
    <w:p w:rsidR="001E2660" w:rsidP="001E2660">
      <w:pPr>
        <w:jc w:val="center"/>
        <w:rPr>
          <w:rFonts w:ascii="Times New Roman" w:hAnsi="Times New Roman" w:cs="Times New Roman"/>
        </w:rPr>
      </w:pPr>
      <w:r>
        <w:rPr>
          <w:rFonts w:ascii="Times New Roman" w:hAnsi="Times New Roman" w:cs="Times New Roman"/>
        </w:rPr>
        <w:t>§ 6</w:t>
      </w:r>
    </w:p>
    <w:p w:rsidR="001E2660" w:rsidP="001E2660">
      <w:pPr>
        <w:ind w:left="1080" w:hanging="1080"/>
        <w:jc w:val="center"/>
        <w:rPr>
          <w:rFonts w:ascii="Times New Roman" w:hAnsi="Times New Roman" w:cs="Times New Roman"/>
        </w:rPr>
      </w:pPr>
      <w:r>
        <w:rPr>
          <w:rFonts w:ascii="Times New Roman" w:hAnsi="Times New Roman" w:cs="Times New Roman"/>
        </w:rPr>
        <w:t>Odstúpenie od zmluvy</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(1) Spotrebiteľ je oprávnený bez uvedenia dôvodu odstúpiť od zmluvy podľa § 4 ods. 1 až 4 do 14 kalendárnych dní. Lehota na odstúpenie od zmluvy podľa § 4 ods. 1 až 4 sa počíta odo dňa uzavretia zmluvy alebo zmluvy o budúcej zmluve.</w:t>
      </w:r>
      <w:r>
        <w:rPr>
          <w:rStyle w:val="FootnoteReference"/>
          <w:rFonts w:ascii="Times New Roman" w:hAnsi="Times New Roman"/>
          <w:rtl w:val="0"/>
        </w:rPr>
        <w:footnoteReference w:id="6"/>
      </w:r>
      <w:r>
        <w:rPr>
          <w:rFonts w:ascii="Times New Roman" w:hAnsi="Times New Roman" w:cs="Times New Roman"/>
          <w:vertAlign w:val="superscript"/>
        </w:rPr>
        <w:t>)</w:t>
      </w:r>
      <w:r>
        <w:rPr>
          <w:rFonts w:ascii="Times New Roman" w:hAnsi="Times New Roman" w:cs="Times New Roman"/>
        </w:rPr>
        <w:t xml:space="preserve"> Ak je zmluva alebo zmluva o budúcej zmluve spotrebiteľovi odovzdaná neskôr ako v deň jej uzavretia, lehota na odstúpenie od zmluvy sa počíta odo dňa jej odovzdania spotrebiteľovi. </w:t>
      </w:r>
    </w:p>
    <w:p w:rsidR="001E2660" w:rsidP="001E2660">
      <w:pPr>
        <w:ind w:firstLine="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(2) Ak je spotrebiteľovi súčasne so zmluvou o časovo vymedzenom užívaní ubytovacích zariadení ponúknutá aj zmluva o účasti vo výmennom systéme, lehota na odstúpenie od oboch zmlúv uplynie dňom uplynutia lehoty na odstúpenie od zmluvy o časovo vymedzenom užívaní ubytovacích zariadení.</w:t>
      </w:r>
    </w:p>
    <w:p w:rsidR="001E2660" w:rsidP="001E2660">
      <w:pPr>
        <w:ind w:left="360" w:firstLine="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(3) Ak predávajúci nesplnil svoju povinnosť podľa § 4 ods. 8, lehota na odstúpenie od zmluvy podľa § 4 ods. 1 až 4 je jeden rok a 14 kalendárnych dní. Ak predávajúci splní svoju povinnosť podľa § 4 ods. 8 do jedného roka odo dňa, od ktorého sa počíta lehota na odstúpenie od zmluvy podľa odseku 1, lehota na odstúpenie od zmluvy podľa § 4 ods. 1 až 4 začína plynúť dňom odovzdania vyplneného formulára na odstúpenie od zmluvy podľa prílohy č. 5.</w:t>
      </w:r>
    </w:p>
    <w:p w:rsidR="001E2660" w:rsidP="001E2660">
      <w:pPr>
        <w:ind w:left="360" w:firstLine="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(4) Ak predávajúci nesplnil povinnosť podľa § 3 ods. 1 vrátane odovzdania príslušného vyplneného informačného formulára podľa § 3 ods. 2, lehota na odstúpenie od zmluvy podľa § 4 ods. 1 až 4 je tri mesiace a 14 kalendárnych dní. Ak predávajúci splní túto povinnosť do troch mesiacov odo dňa, od ktorého sa počíta lehota na odstúpenie od zmluvy podľa odseku 1,  lehota na odstúpenie od zmluvy podľa § 4 ods. 1 až 4 začína plynúť dňom odovzdania príslušného vyplneného informačného formulára spotrebiteľovi.</w:t>
      </w:r>
    </w:p>
    <w:p w:rsidR="001E2660" w:rsidP="001E2660">
      <w:pPr>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(5) Spotrebiteľ si môže uplatniť právo na odstúpenie od zmluvy podľa § 4 ods. 1 až 4 u predávajúceho písomne alebo na inom trvanlivom nosiči, pričom môže použiť formulár na odstúpenie od zmluvy, ktorý mu odovzdal predávajúci podľa § 4 ods. 8. </w:t>
      </w:r>
      <w:r w:rsidRPr="00BD186C">
        <w:rPr>
          <w:rFonts w:ascii="Times New Roman" w:hAnsi="Times New Roman" w:cs="Times New Roman"/>
        </w:rPr>
        <w:t>Lehota</w:t>
      </w:r>
      <w:r>
        <w:rPr>
          <w:rFonts w:ascii="Times New Roman" w:hAnsi="Times New Roman" w:cs="Times New Roman"/>
        </w:rPr>
        <w:t xml:space="preserve"> na odstúpenie od zmluvy podľa § 4 ods. 1 až 4</w:t>
      </w:r>
      <w:r w:rsidRPr="00BD186C">
        <w:rPr>
          <w:rFonts w:ascii="Times New Roman" w:hAnsi="Times New Roman" w:cs="Times New Roman"/>
        </w:rPr>
        <w:t xml:space="preserve"> je zachovaná, ak </w:t>
      </w:r>
      <w:r>
        <w:rPr>
          <w:rFonts w:ascii="Times New Roman" w:hAnsi="Times New Roman" w:cs="Times New Roman"/>
        </w:rPr>
        <w:t xml:space="preserve">spotrebiteľ odovzdá odstúpenie od zmluvy podľa prvej vety na poštovú prepravu v posledný deň lehoty. </w:t>
      </w:r>
    </w:p>
    <w:p w:rsidR="001E2660" w:rsidP="001E2660">
      <w:pPr>
        <w:ind w:left="360" w:firstLine="36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(6) Odstúpením spotrebiteľa od zmluvy podľa § 4 ods. 1 až 4 predávajúci nemá nárok na úhradu akýchkoľvek nákladov spojených s plnením zmluvy, ktoré bolo alebo podľa zmluvy malo byť spotrebiteľovi poskytnuté pred odstúpením od zmluvy.</w:t>
      </w:r>
    </w:p>
    <w:p w:rsidR="001E2660" w:rsidP="001E2660">
      <w:pPr>
        <w:ind w:left="1620"/>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(7) Ak spotrebiteľ odstúpi od zmluvy o časovo vymedzenom užívaní ubytovacích zariadení alebo od zmluvy o poskytovaní dlhodobých rekreačných služieb, zrušuje sa od začiatku aj každá </w:t>
      </w:r>
      <w:r w:rsidRPr="00F17832">
        <w:rPr>
          <w:rFonts w:ascii="Times New Roman" w:hAnsi="Times New Roman" w:cs="Times New Roman"/>
        </w:rPr>
        <w:t>zmluva, na základe ktorej nadobudne spotrebiteľ služby súvisiace s</w:t>
      </w:r>
      <w:r>
        <w:rPr>
          <w:rFonts w:ascii="Times New Roman" w:hAnsi="Times New Roman" w:cs="Times New Roman"/>
        </w:rPr>
        <w:t xml:space="preserve"> predmetom </w:t>
      </w:r>
      <w:r w:rsidRPr="00F17832">
        <w:rPr>
          <w:rFonts w:ascii="Times New Roman" w:hAnsi="Times New Roman" w:cs="Times New Roman"/>
        </w:rPr>
        <w:t>zmluv</w:t>
      </w:r>
      <w:r>
        <w:rPr>
          <w:rFonts w:ascii="Times New Roman" w:hAnsi="Times New Roman" w:cs="Times New Roman"/>
        </w:rPr>
        <w:t>y</w:t>
      </w:r>
      <w:r w:rsidRPr="00F17832">
        <w:rPr>
          <w:rFonts w:ascii="Times New Roman" w:hAnsi="Times New Roman" w:cs="Times New Roman"/>
        </w:rPr>
        <w:t xml:space="preserve"> o časovo vymedzenom užívaní ubytovacích zariadení alebo </w:t>
      </w:r>
      <w:r w:rsidRPr="00F17832">
        <w:rPr>
          <w:rFonts w:ascii="Times New Roman" w:hAnsi="Times New Roman" w:cs="Times New Roman"/>
        </w:rPr>
        <w:t>zmluv</w:t>
      </w:r>
      <w:r>
        <w:rPr>
          <w:rFonts w:ascii="Times New Roman" w:hAnsi="Times New Roman" w:cs="Times New Roman"/>
        </w:rPr>
        <w:t>y</w:t>
      </w:r>
      <w:r w:rsidRPr="00F17832">
        <w:rPr>
          <w:rFonts w:ascii="Times New Roman" w:hAnsi="Times New Roman" w:cs="Times New Roman"/>
        </w:rPr>
        <w:t xml:space="preserve"> o dlhodobom </w:t>
      </w:r>
      <w:r>
        <w:rPr>
          <w:rFonts w:ascii="Times New Roman" w:hAnsi="Times New Roman" w:cs="Times New Roman"/>
        </w:rPr>
        <w:t>poskytovaní rekreačných služieb</w:t>
      </w:r>
      <w:r w:rsidRPr="00F17832">
        <w:rPr>
          <w:rFonts w:ascii="Times New Roman" w:hAnsi="Times New Roman" w:cs="Times New Roman"/>
        </w:rPr>
        <w:t xml:space="preserve">, </w:t>
      </w:r>
      <w:r>
        <w:rPr>
          <w:rFonts w:ascii="Times New Roman" w:hAnsi="Times New Roman" w:cs="Times New Roman"/>
        </w:rPr>
        <w:t>ktoré poskytuje predávajúci alebo tretia strana na základe dohody s predávajúcim; to isté platí aj pre zmluvu o účasti vo výmennom systéme, ktorá sa viaže na  zmluvu o časovo vymedzenom užívaní ubytovacích zariadení alebo na zmluvu o poskytovaní dlhodobých rekreačných služieb. Pre nároky predávajúceho platí u</w:t>
      </w:r>
      <w:smartTag w:uri="urn:schemas-microsoft-com:office:smarttags" w:element="PersonName">
        <w:r>
          <w:rPr>
            <w:rFonts w:ascii="Times New Roman" w:hAnsi="Times New Roman" w:cs="Times New Roman"/>
          </w:rPr>
          <w:t>stano</w:t>
        </w:r>
      </w:smartTag>
      <w:r>
        <w:rPr>
          <w:rFonts w:ascii="Times New Roman" w:hAnsi="Times New Roman" w:cs="Times New Roman"/>
        </w:rPr>
        <w:t xml:space="preserve">venie odseku 6 rovnako. </w:t>
      </w:r>
    </w:p>
    <w:p w:rsidR="001E2660" w:rsidP="001E2660">
      <w:pPr>
        <w:ind w:firstLine="360"/>
        <w:jc w:val="both"/>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 7</w:t>
      </w:r>
    </w:p>
    <w:p w:rsidR="001E2660" w:rsidP="001E2660">
      <w:pPr>
        <w:tabs>
          <w:tab w:val="left" w:pos="6660"/>
        </w:tabs>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 xml:space="preserve">(1) Pred uplynutím lehoty na odstúpenie od zmluvy podľa § 4 ods. 1 až 4 nesmie predávajúci alebo tretia osoba, na základe zmluvy o časovo vymedzenom užívaní ubytovacích zariadení, zmluvy o poskytovaní dlhodobých rekreačných služieb alebo zmluvy o účasti na výmennom systéme, od spotrebiteľa požadovať poskytnutie plnenia, ktorým je najmä platba vopred, odplata dohodnutá v zmluve, poskytovanie zábezpeky, vinkulácia peňažných prostriedkov na účtoch v banke alebo pobočke zahraničnej banky, výslovné uznanie dlhu alebo akákoľvek iná protihodnota pre predávajúceho alebo tretiu osobu. </w:t>
      </w:r>
    </w:p>
    <w:p w:rsidR="001E2660" w:rsidP="001E2660">
      <w:pPr>
        <w:tabs>
          <w:tab w:val="left" w:pos="6660"/>
        </w:tabs>
        <w:jc w:val="both"/>
        <w:rPr>
          <w:rFonts w:ascii="Times New Roman" w:hAnsi="Times New Roman" w:cs="Times New Roman"/>
        </w:rPr>
      </w:pPr>
    </w:p>
    <w:p w:rsidR="001E2660" w:rsidP="001E2660">
      <w:pPr>
        <w:ind w:firstLine="360"/>
        <w:jc w:val="both"/>
        <w:rPr>
          <w:rFonts w:ascii="Times New Roman" w:hAnsi="Times New Roman" w:cs="Times New Roman"/>
        </w:rPr>
      </w:pPr>
      <w:r>
        <w:rPr>
          <w:rFonts w:ascii="Times New Roman" w:hAnsi="Times New Roman" w:cs="Times New Roman"/>
        </w:rPr>
        <w:t>(2) Na základe zmluvy o sprostredkovaní ďalšieho predaja nie je možné od spotrebiteľa požadovať plnenie podľa odseku 1 skôr, ako sa uskutoční sprostredkovanie alebo skôr, ako dôjde k ukončeniu zmluvy iným spôsobom.</w:t>
      </w:r>
    </w:p>
    <w:p w:rsidR="001E2660" w:rsidP="001E2660">
      <w:pPr>
        <w:tabs>
          <w:tab w:val="left" w:pos="720"/>
        </w:tabs>
        <w:ind w:left="720"/>
        <w:rPr>
          <w:rFonts w:ascii="Times New Roman" w:hAnsi="Times New Roman" w:cs="Times New Roman"/>
        </w:rPr>
      </w:pPr>
    </w:p>
    <w:p w:rsidR="001E2660" w:rsidRPr="005F0C5D" w:rsidP="001E2660">
      <w:pPr>
        <w:jc w:val="center"/>
        <w:rPr>
          <w:rFonts w:ascii="Times New Roman" w:hAnsi="Times New Roman" w:cs="Times New Roman"/>
        </w:rPr>
      </w:pPr>
      <w:r w:rsidRPr="005F0C5D">
        <w:rPr>
          <w:rFonts w:ascii="Times New Roman" w:hAnsi="Times New Roman" w:cs="Times New Roman"/>
        </w:rPr>
        <w:t xml:space="preserve">§ </w:t>
      </w:r>
      <w:r>
        <w:rPr>
          <w:rFonts w:ascii="Times New Roman" w:hAnsi="Times New Roman" w:cs="Times New Roman"/>
        </w:rPr>
        <w:t>8</w:t>
      </w:r>
    </w:p>
    <w:p w:rsidR="001E2660" w:rsidP="001E2660">
      <w:pPr>
        <w:jc w:val="center"/>
        <w:rPr>
          <w:rFonts w:ascii="Times New Roman" w:hAnsi="Times New Roman" w:cs="Times New Roman"/>
        </w:rPr>
      </w:pPr>
      <w:r w:rsidRPr="005F0C5D">
        <w:rPr>
          <w:rFonts w:ascii="Times New Roman" w:hAnsi="Times New Roman" w:cs="Times New Roman"/>
        </w:rPr>
        <w:t>Osobitné u</w:t>
      </w:r>
      <w:smartTag w:uri="urn:schemas-microsoft-com:office:smarttags" w:element="PersonName">
        <w:r w:rsidRPr="005F0C5D">
          <w:rPr>
            <w:rFonts w:ascii="Times New Roman" w:hAnsi="Times New Roman" w:cs="Times New Roman"/>
          </w:rPr>
          <w:t>stano</w:t>
        </w:r>
      </w:smartTag>
      <w:r w:rsidRPr="005F0C5D">
        <w:rPr>
          <w:rFonts w:ascii="Times New Roman" w:hAnsi="Times New Roman" w:cs="Times New Roman"/>
        </w:rPr>
        <w:t>venia týkajúce sa zmlúv o</w:t>
      </w:r>
      <w:r>
        <w:rPr>
          <w:rFonts w:ascii="Times New Roman" w:hAnsi="Times New Roman" w:cs="Times New Roman"/>
        </w:rPr>
        <w:t> poskytovaní dlhodobých rekreačných služieb</w:t>
      </w:r>
    </w:p>
    <w:p w:rsidR="001E2660" w:rsidRPr="005F0C5D" w:rsidP="001E2660">
      <w:pPr>
        <w:rPr>
          <w:rFonts w:ascii="Times New Roman" w:hAnsi="Times New Roman" w:cs="Times New Roman"/>
        </w:rPr>
      </w:pP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(1)  Platby, vrátane akéhokoľvek členského poplatku, sa podľa zmluvy o poskytovaní dlhodobých rekreačných služieb rozvrhnú na rovnako vysoké ročné splátky a uhrádzajú sa podľa splátkového kalendára, ktorý je súčasťou zmluvy.</w:t>
      </w:r>
      <w:r>
        <w:rPr>
          <w:rFonts w:ascii="Times New Roman" w:hAnsi="Times New Roman" w:cs="Times New Roman"/>
          <w:color w:val="000000"/>
        </w:rPr>
        <w:t xml:space="preserve"> </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(2) Predávajúci je povinný zaslať spotrebiteľovi výzvu na úhradu písomne alebo na inom trvanlivom nosiči aspoň 14 kalendárnych dní pred dátumom splatnosti každej splátky.</w:t>
      </w:r>
    </w:p>
    <w:p w:rsidR="001E2660" w:rsidP="00D303C1">
      <w:pPr>
        <w:spacing w:after="240"/>
        <w:ind w:firstLine="360"/>
        <w:jc w:val="both"/>
        <w:rPr>
          <w:rFonts w:ascii="Times New Roman" w:hAnsi="Times New Roman" w:cs="Times New Roman"/>
        </w:rPr>
      </w:pPr>
      <w:r>
        <w:rPr>
          <w:rFonts w:ascii="Times New Roman" w:hAnsi="Times New Roman" w:cs="Times New Roman"/>
          <w:color w:val="000000"/>
        </w:rPr>
        <w:t>(3) Po úhrade prvej splátky je spotrebiteľ oprávnený ukončiť zmluvu tak, že to predávajúcemu oznámi do 14 kalendárnych dní od doručenia výzvy na zaplatenie každej nasledujúcej splátky. V takom prípade nemá predávajúci právo na žiadne ďalšie plnenie od spotrebiteľa.</w:t>
      </w:r>
    </w:p>
    <w:p w:rsidR="001E2660" w:rsidRPr="003A0690" w:rsidP="001E2660">
      <w:pPr>
        <w:jc w:val="center"/>
        <w:rPr>
          <w:rFonts w:ascii="Times New Roman" w:hAnsi="Times New Roman" w:cs="Times New Roman"/>
        </w:rPr>
      </w:pPr>
      <w:r>
        <w:rPr>
          <w:rFonts w:ascii="Times New Roman" w:hAnsi="Times New Roman" w:cs="Times New Roman"/>
        </w:rPr>
        <w:t>§ 9</w:t>
      </w:r>
    </w:p>
    <w:p w:rsidR="001E2660" w:rsidP="001E2660">
      <w:pPr>
        <w:jc w:val="center"/>
        <w:rPr>
          <w:rFonts w:ascii="Times New Roman" w:hAnsi="Times New Roman" w:cs="Times New Roman"/>
        </w:rPr>
      </w:pPr>
      <w:r>
        <w:rPr>
          <w:rFonts w:ascii="Times New Roman" w:hAnsi="Times New Roman" w:cs="Times New Roman"/>
          <w:color w:val="000000"/>
        </w:rPr>
        <w:t>Výkon dohľadu</w:t>
      </w:r>
      <w:r>
        <w:rPr>
          <w:rFonts w:ascii="Times New Roman" w:hAnsi="Times New Roman" w:cs="Times New Roman"/>
        </w:rPr>
        <w:t xml:space="preserve"> a s</w:t>
      </w:r>
      <w:r w:rsidRPr="003A0690">
        <w:rPr>
          <w:rFonts w:ascii="Times New Roman" w:hAnsi="Times New Roman" w:cs="Times New Roman"/>
        </w:rPr>
        <w:t>ankcie</w:t>
      </w:r>
    </w:p>
    <w:p w:rsidR="001E2660" w:rsidRPr="003A0690" w:rsidP="001E2660">
      <w:pPr>
        <w:ind w:left="1080"/>
        <w:rPr>
          <w:rFonts w:ascii="Times New Roman" w:hAnsi="Times New Roman" w:cs="Times New Roman"/>
        </w:rPr>
      </w:pPr>
    </w:p>
    <w:p w:rsidR="001E2660" w:rsidP="001E2660">
      <w:pPr>
        <w:spacing w:after="240"/>
        <w:ind w:firstLine="360"/>
        <w:jc w:val="both"/>
        <w:rPr>
          <w:rFonts w:ascii="Times New Roman" w:hAnsi="Times New Roman" w:cs="Times New Roman"/>
          <w:color w:val="000000"/>
        </w:rPr>
      </w:pPr>
      <w:r w:rsidRPr="00704639">
        <w:rPr>
          <w:rFonts w:ascii="Times New Roman" w:hAnsi="Times New Roman" w:cs="Times New Roman"/>
          <w:color w:val="000000"/>
        </w:rPr>
        <w:t xml:space="preserve">(1) </w:t>
      </w:r>
      <w:r>
        <w:rPr>
          <w:rFonts w:ascii="Times New Roman" w:hAnsi="Times New Roman" w:cs="Times New Roman"/>
          <w:color w:val="000000"/>
        </w:rPr>
        <w:t>Dohľad nad dodržiavaním povinností u</w:t>
      </w:r>
      <w:smartTag w:uri="urn:schemas-microsoft-com:office:smarttags" w:element="PersonName">
        <w:r>
          <w:rPr>
            <w:rFonts w:ascii="Times New Roman" w:hAnsi="Times New Roman" w:cs="Times New Roman"/>
            <w:color w:val="000000"/>
          </w:rPr>
          <w:t>stano</w:t>
        </w:r>
      </w:smartTag>
      <w:r>
        <w:rPr>
          <w:rFonts w:ascii="Times New Roman" w:hAnsi="Times New Roman" w:cs="Times New Roman"/>
          <w:color w:val="000000"/>
        </w:rPr>
        <w:t>vených týmto zákonom vykonáva Slovenská obchodná inšpekcia (ďalej len „orgán dohľadu“) podľa osobitného predpisu</w:t>
      </w:r>
      <w:r>
        <w:rPr>
          <w:rStyle w:val="FootnoteReference"/>
          <w:rFonts w:ascii="Times New Roman" w:hAnsi="Times New Roman"/>
          <w:color w:val="000000"/>
          <w:rtl w:val="0"/>
        </w:rPr>
        <w:footnoteReference w:id="7"/>
      </w:r>
      <w:r w:rsidRPr="00D13154">
        <w:rPr>
          <w:rFonts w:ascii="Times New Roman" w:hAnsi="Times New Roman" w:cs="Times New Roman"/>
          <w:color w:val="000000"/>
          <w:vertAlign w:val="superscript"/>
        </w:rPr>
        <w:t>)</w:t>
      </w:r>
      <w:r>
        <w:rPr>
          <w:rFonts w:ascii="Times New Roman" w:hAnsi="Times New Roman" w:cs="Times New Roman"/>
          <w:color w:val="000000"/>
        </w:rPr>
        <w:t>.</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(2) Orgán dohľadu uloží predávajúcemu pokutu</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 xml:space="preserve">a) od 200 do 15 000 eur, ak poruší povinnosť podľa § 3 ods. 1 až 3, § 3 ods. 5, § 3 ods. 6, § 4 ods. 5 alebo § 4 ods. </w:t>
      </w:r>
      <w:r>
        <w:rPr>
          <w:rFonts w:ascii="Times New Roman" w:hAnsi="Times New Roman" w:cs="Times New Roman"/>
          <w:color w:val="000000"/>
        </w:rPr>
        <w:t>7,</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b) od 150 do 10 000 eur, ak poruší povinnosť podľa § 3 ods. 4, § 4 ods. 8, § 5 ods. 3,  alebo § 7,</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c) od 100 do 5 000 eur, ak poruší povinnosť podľa § 5 ods. 1 alebo § 8 ods. 2.</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(3) Horná hranica sadzby pokuty podľa odseku 2 sa zvyšuje na dvojnásobok, a</w:t>
      </w:r>
      <w:r>
        <w:rPr>
          <w:rFonts w:ascii="Times New Roman" w:hAnsi="Times New Roman" w:cs="Times New Roman"/>
          <w:color w:val="000000"/>
        </w:rPr>
        <w:t>k</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a) predávajúci opakovane poruší tú istú povinnosť, za porušenie ktorej mu už bola uložená pokuta orgánom dohľadu, v priebehu 12 mesiacov odo dňa právoplatnosti predchádzajúceho rozhodnutia o uložení pokuty, alebo</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b) porušením povinnosti došlo k ohrozeniu práva viac ako dvoch spotrebiteľov podľa tohto zákona.</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(4</w:t>
      </w:r>
      <w:r w:rsidRPr="00704639">
        <w:rPr>
          <w:rFonts w:ascii="Times New Roman" w:hAnsi="Times New Roman" w:cs="Times New Roman"/>
          <w:color w:val="000000"/>
        </w:rPr>
        <w:t>) Pri určení výšky pokuty sa prihliada najmä na charakter protiprávneho konania, závažnosť porušenia povinnosti, spôsob a následky porušenia povinnosti.</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(5) Orgán dohľadu pred uložením pokuty postupuje podľa osobitného predpisu</w:t>
      </w:r>
      <w:r>
        <w:rPr>
          <w:rStyle w:val="FootnoteReference"/>
          <w:rFonts w:ascii="Times New Roman" w:hAnsi="Times New Roman"/>
          <w:color w:val="000000"/>
          <w:rtl w:val="0"/>
        </w:rPr>
        <w:footnoteReference w:id="8"/>
      </w:r>
      <w:r>
        <w:rPr>
          <w:rFonts w:ascii="Times New Roman" w:hAnsi="Times New Roman" w:cs="Times New Roman"/>
          <w:color w:val="000000"/>
          <w:vertAlign w:val="superscript"/>
        </w:rPr>
        <w:t>)</w:t>
      </w:r>
      <w:r>
        <w:rPr>
          <w:rFonts w:ascii="Times New Roman" w:hAnsi="Times New Roman" w:cs="Times New Roman"/>
          <w:color w:val="000000"/>
        </w:rPr>
        <w:t xml:space="preserve"> okrem prípadov podľa odseku 3.</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(6) Pokutu podľa odseku 1 možno uložiť, iba ak postupom podľa odseku 5 nedošlo k náprave alebo ide o porušenie povinnosti predávajúcim voči, ktorému sa už v priebehu 12 mesiacov predo dňom zistenia porušenia povinnosti orgánom dohľadu uplatnil postup podľa odseku 5.</w:t>
      </w:r>
    </w:p>
    <w:p w:rsidR="001E2660" w:rsidRPr="00704639"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(7</w:t>
      </w:r>
      <w:r w:rsidRPr="00704639">
        <w:rPr>
          <w:rFonts w:ascii="Times New Roman" w:hAnsi="Times New Roman" w:cs="Times New Roman"/>
          <w:color w:val="000000"/>
        </w:rPr>
        <w:t xml:space="preserve">) Výnosy </w:t>
      </w:r>
      <w:r>
        <w:rPr>
          <w:rFonts w:ascii="Times New Roman" w:hAnsi="Times New Roman" w:cs="Times New Roman"/>
          <w:color w:val="000000"/>
        </w:rPr>
        <w:t xml:space="preserve">z </w:t>
      </w:r>
      <w:r w:rsidRPr="00704639">
        <w:rPr>
          <w:rFonts w:ascii="Times New Roman" w:hAnsi="Times New Roman" w:cs="Times New Roman"/>
          <w:color w:val="000000"/>
        </w:rPr>
        <w:t>pokú</w:t>
      </w:r>
      <w:r>
        <w:rPr>
          <w:rFonts w:ascii="Times New Roman" w:hAnsi="Times New Roman" w:cs="Times New Roman"/>
          <w:color w:val="000000"/>
        </w:rPr>
        <w:t xml:space="preserve">t uložených podľa odsekov </w:t>
      </w:r>
      <w:smartTag w:uri="urn:schemas-microsoft-com:office:smarttags" w:element="metricconverter">
        <w:smartTagPr>
          <w:attr w:name="ProductID" w:val="2 a"/>
        </w:smartTagPr>
        <w:r>
          <w:rPr>
            <w:rFonts w:ascii="Times New Roman" w:hAnsi="Times New Roman" w:cs="Times New Roman"/>
            <w:color w:val="000000"/>
          </w:rPr>
          <w:t>2 a</w:t>
        </w:r>
      </w:smartTag>
      <w:r>
        <w:rPr>
          <w:rFonts w:ascii="Times New Roman" w:hAnsi="Times New Roman" w:cs="Times New Roman"/>
          <w:color w:val="000000"/>
        </w:rPr>
        <w:t xml:space="preserve"> 3</w:t>
      </w:r>
      <w:r w:rsidRPr="00704639">
        <w:rPr>
          <w:rFonts w:ascii="Times New Roman" w:hAnsi="Times New Roman" w:cs="Times New Roman"/>
          <w:color w:val="000000"/>
        </w:rPr>
        <w:t xml:space="preserve"> sú príjmom štátneho rozpočtu.</w:t>
      </w:r>
    </w:p>
    <w:p w:rsidR="001E2660" w:rsidP="001E2660">
      <w:pPr>
        <w:spacing w:after="240"/>
        <w:ind w:firstLine="360"/>
        <w:jc w:val="both"/>
        <w:rPr>
          <w:rFonts w:ascii="Times New Roman" w:hAnsi="Times New Roman" w:cs="Times New Roman"/>
          <w:color w:val="000000"/>
        </w:rPr>
      </w:pPr>
      <w:r>
        <w:rPr>
          <w:rFonts w:ascii="Times New Roman" w:hAnsi="Times New Roman" w:cs="Times New Roman"/>
          <w:color w:val="000000"/>
        </w:rPr>
        <w:t>(8</w:t>
      </w:r>
      <w:r w:rsidRPr="00704639">
        <w:rPr>
          <w:rFonts w:ascii="Times New Roman" w:hAnsi="Times New Roman" w:cs="Times New Roman"/>
          <w:color w:val="000000"/>
        </w:rPr>
        <w:t xml:space="preserve">) Pokutu možno uložiť do jedného roku odo dňa, keď orgán </w:t>
      </w:r>
      <w:r>
        <w:rPr>
          <w:rFonts w:ascii="Times New Roman" w:hAnsi="Times New Roman" w:cs="Times New Roman"/>
          <w:color w:val="000000"/>
        </w:rPr>
        <w:t>dohľad</w:t>
      </w:r>
      <w:r w:rsidRPr="00704639">
        <w:rPr>
          <w:rFonts w:ascii="Times New Roman" w:hAnsi="Times New Roman" w:cs="Times New Roman"/>
          <w:color w:val="000000"/>
        </w:rPr>
        <w:t>u zistil porušenie povinnosti podľa tohto zákona, najneskôr do troch rokov odo dňa, keď k porušeniu povinnosti došlo.</w:t>
      </w:r>
    </w:p>
    <w:p w:rsidR="001E2660" w:rsidP="00D303C1">
      <w:pPr>
        <w:ind w:firstLine="357"/>
        <w:rPr>
          <w:rFonts w:ascii="Times New Roman" w:hAnsi="Times New Roman" w:cs="Times New Roman"/>
          <w:color w:val="000000"/>
        </w:rPr>
      </w:pPr>
      <w:r>
        <w:rPr>
          <w:rFonts w:ascii="Times New Roman" w:hAnsi="Times New Roman" w:cs="Times New Roman"/>
          <w:color w:val="000000"/>
        </w:rPr>
        <w:t>(9) Na konanie o uložení pokuty sa vzťahuje všeobecný predpis o správnom konaní</w:t>
      </w:r>
      <w:r>
        <w:rPr>
          <w:rStyle w:val="FootnoteReference"/>
          <w:rFonts w:ascii="Times New Roman" w:hAnsi="Times New Roman"/>
          <w:color w:val="000000"/>
          <w:rtl w:val="0"/>
        </w:rPr>
        <w:footnoteReference w:id="9"/>
      </w:r>
      <w:r>
        <w:rPr>
          <w:rFonts w:ascii="Times New Roman" w:hAnsi="Times New Roman" w:cs="Times New Roman"/>
          <w:color w:val="000000"/>
          <w:vertAlign w:val="superscript"/>
        </w:rPr>
        <w:t>)</w:t>
      </w:r>
      <w:r>
        <w:rPr>
          <w:rFonts w:ascii="Times New Roman" w:hAnsi="Times New Roman" w:cs="Times New Roman"/>
          <w:color w:val="000000"/>
        </w:rPr>
        <w:t>.</w:t>
      </w:r>
    </w:p>
    <w:p w:rsidR="001E2660" w:rsidP="001E2660">
      <w:pPr>
        <w:ind w:firstLine="357"/>
        <w:jc w:val="center"/>
        <w:rPr>
          <w:rFonts w:ascii="Times New Roman" w:hAnsi="Times New Roman" w:cs="Times New Roman"/>
          <w:color w:val="000000"/>
        </w:rPr>
      </w:pPr>
      <w:r>
        <w:rPr>
          <w:rFonts w:ascii="Times New Roman" w:hAnsi="Times New Roman" w:cs="Times New Roman"/>
          <w:color w:val="000000"/>
        </w:rPr>
        <w:t>§</w:t>
      </w:r>
      <w:r w:rsidR="00D303C1">
        <w:rPr>
          <w:rFonts w:ascii="Times New Roman" w:hAnsi="Times New Roman" w:cs="Times New Roman"/>
          <w:color w:val="000000"/>
        </w:rPr>
        <w:t xml:space="preserve"> </w:t>
      </w:r>
      <w:r>
        <w:rPr>
          <w:rFonts w:ascii="Times New Roman" w:hAnsi="Times New Roman" w:cs="Times New Roman"/>
          <w:color w:val="000000"/>
        </w:rPr>
        <w:t>10</w:t>
      </w:r>
    </w:p>
    <w:p w:rsidR="001E2660" w:rsidP="001E2660">
      <w:pPr>
        <w:ind w:firstLine="357"/>
        <w:jc w:val="center"/>
        <w:rPr>
          <w:rFonts w:ascii="Times New Roman" w:hAnsi="Times New Roman" w:cs="Times New Roman"/>
          <w:color w:val="000000"/>
        </w:rPr>
      </w:pPr>
      <w:r>
        <w:rPr>
          <w:rFonts w:ascii="Times New Roman" w:hAnsi="Times New Roman" w:cs="Times New Roman"/>
          <w:color w:val="000000"/>
        </w:rPr>
        <w:t>Záverečné u</w:t>
      </w:r>
      <w:smartTag w:uri="urn:schemas-microsoft-com:office:smarttags" w:element="PersonName">
        <w:r>
          <w:rPr>
            <w:rFonts w:ascii="Times New Roman" w:hAnsi="Times New Roman" w:cs="Times New Roman"/>
            <w:color w:val="000000"/>
          </w:rPr>
          <w:t>stano</w:t>
        </w:r>
      </w:smartTag>
      <w:r>
        <w:rPr>
          <w:rFonts w:ascii="Times New Roman" w:hAnsi="Times New Roman" w:cs="Times New Roman"/>
          <w:color w:val="000000"/>
        </w:rPr>
        <w:t>venia</w:t>
      </w:r>
    </w:p>
    <w:p w:rsidR="001E2660" w:rsidP="001E2660">
      <w:pPr>
        <w:ind w:firstLine="357"/>
        <w:jc w:val="center"/>
        <w:rPr>
          <w:rFonts w:ascii="Times New Roman" w:hAnsi="Times New Roman" w:cs="Times New Roman"/>
          <w:color w:val="000000"/>
        </w:rPr>
      </w:pPr>
    </w:p>
    <w:p w:rsidR="001E2660" w:rsidP="00D303C1">
      <w:pPr>
        <w:ind w:firstLine="357"/>
        <w:rPr>
          <w:rFonts w:ascii="Times New Roman" w:hAnsi="Times New Roman" w:cs="Times New Roman"/>
        </w:rPr>
      </w:pPr>
      <w:r>
        <w:rPr>
          <w:rFonts w:ascii="Times New Roman" w:hAnsi="Times New Roman" w:cs="Times New Roman"/>
          <w:color w:val="000000"/>
        </w:rPr>
        <w:t>Týmto zákonom sa preberajú právne záväzné akty Európskej únie uvedené v prílohe č. 6.</w:t>
      </w: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Čl. II</w:t>
      </w:r>
    </w:p>
    <w:p w:rsidR="001E2660" w:rsidP="001E2660">
      <w:pPr>
        <w:rPr>
          <w:rFonts w:ascii="Times New Roman" w:hAnsi="Times New Roman" w:cs="Times New Roman"/>
        </w:rPr>
      </w:pPr>
    </w:p>
    <w:p w:rsidR="001E2660" w:rsidP="001E2660">
      <w:pPr>
        <w:jc w:val="both"/>
        <w:rPr>
          <w:rFonts w:ascii="Times New Roman" w:hAnsi="Times New Roman" w:cs="Times New Roman"/>
        </w:rPr>
      </w:pPr>
      <w:r>
        <w:rPr>
          <w:rFonts w:ascii="Times New Roman" w:hAnsi="Times New Roman" w:cs="Times New Roman"/>
        </w:rPr>
        <w:t xml:space="preserve">Zákon č. 40/1964 Zb. Občiansky zákonník </w:t>
      </w:r>
      <w:r w:rsidRPr="00123645">
        <w:rPr>
          <w:rFonts w:ascii="Times New Roman" w:hAnsi="Times New Roman" w:cs="Times New Roman"/>
        </w:rPr>
        <w:t>v</w:t>
      </w:r>
      <w:r>
        <w:rPr>
          <w:rFonts w:ascii="Times New Roman" w:hAnsi="Times New Roman" w:cs="Times New Roman"/>
        </w:rPr>
        <w:t> </w:t>
      </w:r>
      <w:r w:rsidRPr="00123645">
        <w:rPr>
          <w:rFonts w:ascii="Times New Roman" w:hAnsi="Times New Roman" w:cs="Times New Roman"/>
        </w:rPr>
        <w:t>znení</w:t>
      </w:r>
      <w:r>
        <w:rPr>
          <w:rFonts w:ascii="Times New Roman" w:hAnsi="Times New Roman" w:cs="Times New Roman"/>
        </w:rPr>
        <w:t xml:space="preserve"> </w:t>
      </w:r>
      <w:r w:rsidRPr="00123645">
        <w:rPr>
          <w:rFonts w:ascii="Times New Roman" w:hAnsi="Times New Roman" w:cs="Times New Roman"/>
        </w:rPr>
        <w:t>zákona č. 58/1969 Zb., zákona č. 131/1982 Zb., zákona</w:t>
      </w:r>
      <w:r>
        <w:rPr>
          <w:rFonts w:ascii="Times New Roman" w:hAnsi="Times New Roman" w:cs="Times New Roman"/>
        </w:rPr>
        <w:t xml:space="preserve"> </w:t>
      </w:r>
      <w:r w:rsidRPr="00123645">
        <w:rPr>
          <w:rFonts w:ascii="Times New Roman" w:hAnsi="Times New Roman" w:cs="Times New Roman"/>
        </w:rPr>
        <w:t>č. 94/1988 Zb., zákona č</w:t>
      </w:r>
      <w:r>
        <w:rPr>
          <w:rFonts w:ascii="Times New Roman" w:hAnsi="Times New Roman" w:cs="Times New Roman"/>
        </w:rPr>
        <w:t xml:space="preserve">. 188/1988 </w:t>
      </w:r>
      <w:r w:rsidRPr="00123645">
        <w:rPr>
          <w:rFonts w:ascii="Times New Roman" w:hAnsi="Times New Roman" w:cs="Times New Roman"/>
        </w:rPr>
        <w:t>Zb., zákona</w:t>
      </w:r>
      <w:r>
        <w:rPr>
          <w:rFonts w:ascii="Times New Roman" w:hAnsi="Times New Roman" w:cs="Times New Roman"/>
        </w:rPr>
        <w:t xml:space="preserve"> </w:t>
      </w:r>
      <w:r w:rsidRPr="00123645">
        <w:rPr>
          <w:rFonts w:ascii="Times New Roman" w:hAnsi="Times New Roman" w:cs="Times New Roman"/>
        </w:rPr>
        <w:t>č. 87/1990 Zb., zákona č. 105/1990 Zb., zákona</w:t>
      </w:r>
      <w:r>
        <w:rPr>
          <w:rFonts w:ascii="Times New Roman" w:hAnsi="Times New Roman" w:cs="Times New Roman"/>
        </w:rPr>
        <w:t xml:space="preserve"> č</w:t>
      </w:r>
      <w:r w:rsidRPr="00123645">
        <w:rPr>
          <w:rFonts w:ascii="Times New Roman" w:hAnsi="Times New Roman" w:cs="Times New Roman"/>
        </w:rPr>
        <w:t>. 116/1990 Zb., zákona č</w:t>
      </w:r>
      <w:r>
        <w:rPr>
          <w:rFonts w:ascii="Times New Roman" w:hAnsi="Times New Roman" w:cs="Times New Roman"/>
        </w:rPr>
        <w:t xml:space="preserve">. </w:t>
      </w:r>
      <w:r w:rsidRPr="00123645">
        <w:rPr>
          <w:rFonts w:ascii="Times New Roman" w:hAnsi="Times New Roman" w:cs="Times New Roman"/>
        </w:rPr>
        <w:t>87/</w:t>
      </w:r>
      <w:r w:rsidRPr="00123645">
        <w:rPr>
          <w:rFonts w:ascii="Times New Roman" w:hAnsi="Times New Roman" w:cs="Times New Roman"/>
        </w:rPr>
        <w:t>1991 Zb., zákona</w:t>
      </w:r>
      <w:r>
        <w:rPr>
          <w:rFonts w:ascii="Times New Roman" w:hAnsi="Times New Roman" w:cs="Times New Roman"/>
        </w:rPr>
        <w:t xml:space="preserve"> </w:t>
      </w:r>
      <w:r w:rsidRPr="00123645">
        <w:rPr>
          <w:rFonts w:ascii="Times New Roman" w:hAnsi="Times New Roman" w:cs="Times New Roman"/>
        </w:rPr>
        <w:t>č. 509/1991 Zb., zákona č. 264/1992 Zb., zákona Národnej</w:t>
      </w:r>
      <w:r>
        <w:rPr>
          <w:rFonts w:ascii="Times New Roman" w:hAnsi="Times New Roman" w:cs="Times New Roman"/>
        </w:rPr>
        <w:t xml:space="preserve"> rady </w:t>
      </w:r>
      <w:r w:rsidRPr="00123645">
        <w:rPr>
          <w:rFonts w:ascii="Times New Roman" w:hAnsi="Times New Roman" w:cs="Times New Roman"/>
        </w:rPr>
        <w:t>Slovenskej republiky č. 278/1993 Z. z., zákona</w:t>
      </w:r>
      <w:r>
        <w:rPr>
          <w:rFonts w:ascii="Times New Roman" w:hAnsi="Times New Roman" w:cs="Times New Roman"/>
        </w:rPr>
        <w:t xml:space="preserve"> </w:t>
      </w:r>
      <w:r w:rsidRPr="00123645">
        <w:rPr>
          <w:rFonts w:ascii="Times New Roman" w:hAnsi="Times New Roman" w:cs="Times New Roman"/>
        </w:rPr>
        <w:t>Národnej rady Slovenskej republiky</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249/1994 Z. z., zákona č. 153/1997 Z. z., zákona</w:t>
      </w:r>
      <w:r>
        <w:rPr>
          <w:rFonts w:ascii="Times New Roman" w:hAnsi="Times New Roman" w:cs="Times New Roman"/>
        </w:rPr>
        <w:t xml:space="preserve"> </w:t>
      </w:r>
      <w:r w:rsidRPr="00123645">
        <w:rPr>
          <w:rFonts w:ascii="Times New Roman" w:hAnsi="Times New Roman" w:cs="Times New Roman"/>
        </w:rPr>
        <w:t>č. 211/1997 Z. z., zákona č</w:t>
      </w:r>
      <w:r>
        <w:rPr>
          <w:rFonts w:ascii="Times New Roman" w:hAnsi="Times New Roman" w:cs="Times New Roman"/>
        </w:rPr>
        <w:t>. 252/1999 Z. z.</w:t>
      </w:r>
      <w:r>
        <w:rPr>
          <w:rFonts w:ascii="Times New Roman" w:hAnsi="Times New Roman" w:cs="Times New Roman"/>
        </w:rPr>
        <w:t xml:space="preserve">, </w:t>
      </w:r>
      <w:r w:rsidRPr="00123645">
        <w:rPr>
          <w:rFonts w:ascii="Times New Roman" w:hAnsi="Times New Roman" w:cs="Times New Roman"/>
        </w:rPr>
        <w:t>zákona</w:t>
      </w:r>
      <w:r>
        <w:rPr>
          <w:rFonts w:ascii="Times New Roman" w:hAnsi="Times New Roman" w:cs="Times New Roman"/>
        </w:rPr>
        <w:t xml:space="preserve"> </w:t>
      </w:r>
      <w:r w:rsidRPr="00123645">
        <w:rPr>
          <w:rFonts w:ascii="Times New Roman" w:hAnsi="Times New Roman" w:cs="Times New Roman"/>
        </w:rPr>
        <w:t>č. 218/2000 Z. z., zákona č. 261/2001 Z. z., zákona</w:t>
      </w:r>
      <w:r>
        <w:rPr>
          <w:rFonts w:ascii="Times New Roman" w:hAnsi="Times New Roman" w:cs="Times New Roman"/>
        </w:rPr>
        <w:t xml:space="preserve"> </w:t>
      </w:r>
      <w:r w:rsidRPr="00123645">
        <w:rPr>
          <w:rFonts w:ascii="Times New Roman" w:hAnsi="Times New Roman" w:cs="Times New Roman"/>
        </w:rPr>
        <w:t>č. 281/2001 Z. z., zákona č</w:t>
      </w:r>
      <w:r>
        <w:rPr>
          <w:rFonts w:ascii="Times New Roman" w:hAnsi="Times New Roman" w:cs="Times New Roman"/>
        </w:rPr>
        <w:t xml:space="preserve">. </w:t>
      </w:r>
      <w:r w:rsidRPr="00123645">
        <w:rPr>
          <w:rFonts w:ascii="Times New Roman" w:hAnsi="Times New Roman" w:cs="Times New Roman"/>
        </w:rPr>
        <w:t>23/2002 Z. z., zákona</w:t>
      </w:r>
      <w:r>
        <w:rPr>
          <w:rFonts w:ascii="Times New Roman" w:hAnsi="Times New Roman" w:cs="Times New Roman"/>
        </w:rPr>
        <w:t xml:space="preserve"> </w:t>
      </w:r>
      <w:r w:rsidRPr="00123645">
        <w:rPr>
          <w:rFonts w:ascii="Times New Roman" w:hAnsi="Times New Roman" w:cs="Times New Roman"/>
        </w:rPr>
        <w:t>č. 34/2002 Z. z., zákona č. 95/2002 Z.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184/2002 Z. z., </w:t>
      </w:r>
      <w:r w:rsidRPr="00123645">
        <w:rPr>
          <w:rFonts w:ascii="Times New Roman" w:hAnsi="Times New Roman" w:cs="Times New Roman"/>
        </w:rPr>
        <w:t>zákona č. 215/2002 Z. z., zákona</w:t>
      </w:r>
      <w:r>
        <w:rPr>
          <w:rFonts w:ascii="Times New Roman" w:hAnsi="Times New Roman" w:cs="Times New Roman"/>
        </w:rPr>
        <w:t xml:space="preserve"> </w:t>
      </w:r>
      <w:r w:rsidRPr="00123645">
        <w:rPr>
          <w:rFonts w:ascii="Times New Roman" w:hAnsi="Times New Roman" w:cs="Times New Roman"/>
        </w:rPr>
        <w:t>č. 526/2002 Z. z., zákona č. 504/2003 Z. z</w:t>
      </w:r>
      <w:r w:rsidRPr="00123645">
        <w:rPr>
          <w:rFonts w:ascii="Times New Roman" w:hAnsi="Times New Roman" w:cs="Times New Roman"/>
        </w:rPr>
        <w:t>.,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515/2003 Z. z., zákona č. 150/2004 Z. z., zákona</w:t>
      </w:r>
      <w:r>
        <w:rPr>
          <w:rFonts w:ascii="Times New Roman" w:hAnsi="Times New Roman" w:cs="Times New Roman"/>
        </w:rPr>
        <w:t xml:space="preserve"> </w:t>
      </w:r>
      <w:r w:rsidRPr="00123645">
        <w:rPr>
          <w:rFonts w:ascii="Times New Roman" w:hAnsi="Times New Roman" w:cs="Times New Roman"/>
        </w:rPr>
        <w:t>č. 404/2004 Z. z., zákona č</w:t>
      </w:r>
      <w:r>
        <w:rPr>
          <w:rFonts w:ascii="Times New Roman" w:hAnsi="Times New Roman" w:cs="Times New Roman"/>
        </w:rPr>
        <w:t xml:space="preserve">. 635/2004 Z. z., </w:t>
      </w:r>
      <w:r w:rsidRPr="00123645">
        <w:rPr>
          <w:rFonts w:ascii="Times New Roman" w:hAnsi="Times New Roman" w:cs="Times New Roman"/>
        </w:rPr>
        <w:t>zákona</w:t>
      </w:r>
      <w:r>
        <w:rPr>
          <w:rFonts w:ascii="Times New Roman" w:hAnsi="Times New Roman" w:cs="Times New Roman"/>
        </w:rPr>
        <w:t xml:space="preserve"> </w:t>
      </w:r>
      <w:r w:rsidRPr="00123645">
        <w:rPr>
          <w:rFonts w:ascii="Times New Roman" w:hAnsi="Times New Roman" w:cs="Times New Roman"/>
        </w:rPr>
        <w:t>č. 171/2005 Z. z., zákona č. 266/2005 Z. z., zákona</w:t>
      </w:r>
      <w:r>
        <w:rPr>
          <w:rFonts w:ascii="Times New Roman" w:hAnsi="Times New Roman" w:cs="Times New Roman"/>
        </w:rPr>
        <w:t xml:space="preserve"> </w:t>
      </w:r>
      <w:r w:rsidRPr="00123645">
        <w:rPr>
          <w:rFonts w:ascii="Times New Roman" w:hAnsi="Times New Roman" w:cs="Times New Roman"/>
        </w:rPr>
        <w:t>č. 336/2005 Z. z., zákona č</w:t>
      </w:r>
      <w:r>
        <w:rPr>
          <w:rFonts w:ascii="Times New Roman" w:hAnsi="Times New Roman" w:cs="Times New Roman"/>
        </w:rPr>
        <w:t xml:space="preserve">. </w:t>
      </w:r>
      <w:r w:rsidRPr="00123645">
        <w:rPr>
          <w:rFonts w:ascii="Times New Roman" w:hAnsi="Times New Roman" w:cs="Times New Roman"/>
        </w:rPr>
        <w:t>118/2006 Z. z., zákona</w:t>
      </w:r>
      <w:r>
        <w:rPr>
          <w:rFonts w:ascii="Times New Roman" w:hAnsi="Times New Roman" w:cs="Times New Roman"/>
        </w:rPr>
        <w:t xml:space="preserve"> </w:t>
      </w:r>
      <w:r w:rsidRPr="00123645">
        <w:rPr>
          <w:rFonts w:ascii="Times New Roman" w:hAnsi="Times New Roman" w:cs="Times New Roman"/>
        </w:rPr>
        <w:t>č. 188/2006 Z. z., zákona č. 84/2007 Z</w:t>
      </w:r>
      <w:r w:rsidRPr="00123645">
        <w:rPr>
          <w:rFonts w:ascii="Times New Roman" w:hAnsi="Times New Roman" w:cs="Times New Roman"/>
        </w:rPr>
        <w:t>.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335/2007 Z. z., </w:t>
      </w:r>
      <w:r w:rsidRPr="00123645">
        <w:rPr>
          <w:rFonts w:ascii="Times New Roman" w:hAnsi="Times New Roman" w:cs="Times New Roman"/>
        </w:rPr>
        <w:t>zákona č. 568/2007 Z. z., zákona</w:t>
      </w:r>
      <w:r>
        <w:rPr>
          <w:rFonts w:ascii="Times New Roman" w:hAnsi="Times New Roman" w:cs="Times New Roman"/>
        </w:rPr>
        <w:t xml:space="preserve"> </w:t>
      </w:r>
      <w:r w:rsidRPr="00123645">
        <w:rPr>
          <w:rFonts w:ascii="Times New Roman" w:hAnsi="Times New Roman" w:cs="Times New Roman"/>
        </w:rPr>
        <w:t>č. 214/2008 Z. z., zákona č. 379/2008 Z. z., zákona</w:t>
      </w:r>
      <w:r>
        <w:rPr>
          <w:rFonts w:ascii="Times New Roman" w:hAnsi="Times New Roman" w:cs="Times New Roman"/>
        </w:rPr>
        <w:t xml:space="preserve"> </w:t>
      </w:r>
      <w:r w:rsidRPr="00123645">
        <w:rPr>
          <w:rFonts w:ascii="Times New Roman" w:hAnsi="Times New Roman" w:cs="Times New Roman"/>
        </w:rPr>
        <w:t>č</w:t>
      </w:r>
      <w:r>
        <w:rPr>
          <w:rFonts w:ascii="Times New Roman" w:hAnsi="Times New Roman" w:cs="Times New Roman"/>
        </w:rPr>
        <w:t xml:space="preserve">. </w:t>
      </w:r>
      <w:r w:rsidRPr="00123645">
        <w:rPr>
          <w:rFonts w:ascii="Times New Roman" w:hAnsi="Times New Roman" w:cs="Times New Roman"/>
        </w:rPr>
        <w:t>477/2008 Z. z.</w:t>
      </w:r>
      <w:r>
        <w:rPr>
          <w:rFonts w:ascii="Times New Roman" w:hAnsi="Times New Roman" w:cs="Times New Roman"/>
        </w:rPr>
        <w:t>,</w:t>
      </w:r>
      <w:r w:rsidRPr="00123645">
        <w:rPr>
          <w:rFonts w:ascii="Times New Roman" w:hAnsi="Times New Roman" w:cs="Times New Roman"/>
        </w:rPr>
        <w:t xml:space="preserve"> zákona č. 186/2009 Z. z.</w:t>
      </w:r>
      <w:r>
        <w:rPr>
          <w:rFonts w:ascii="Times New Roman" w:hAnsi="Times New Roman" w:cs="Times New Roman"/>
        </w:rPr>
        <w:t xml:space="preserve">, zákona č. 575/2009 Z. z. a zákona č. 129/2010 Z. z. </w:t>
      </w:r>
      <w:r w:rsidRPr="00123645">
        <w:rPr>
          <w:rFonts w:ascii="Times New Roman" w:hAnsi="Times New Roman" w:cs="Times New Roman"/>
        </w:rPr>
        <w:t>sa mení</w:t>
      </w:r>
      <w:r>
        <w:rPr>
          <w:rFonts w:ascii="Times New Roman" w:hAnsi="Times New Roman" w:cs="Times New Roman"/>
        </w:rPr>
        <w:t xml:space="preserve"> a dopĺňa </w:t>
      </w:r>
      <w:r w:rsidRPr="00123645">
        <w:rPr>
          <w:rFonts w:ascii="Times New Roman" w:hAnsi="Times New Roman" w:cs="Times New Roman"/>
        </w:rPr>
        <w:t>takto:</w:t>
      </w:r>
    </w:p>
    <w:p w:rsidR="001E2660" w:rsidP="001E2660">
      <w:pPr>
        <w:ind w:left="1620"/>
        <w:jc w:val="both"/>
        <w:rPr>
          <w:rFonts w:ascii="Times New Roman" w:hAnsi="Times New Roman" w:cs="Times New Roman"/>
        </w:rPr>
      </w:pPr>
    </w:p>
    <w:p w:rsidR="001E2660" w:rsidP="001E2660">
      <w:pPr>
        <w:numPr>
          <w:ilvl w:val="3"/>
          <w:numId w:val="7"/>
        </w:numPr>
        <w:tabs>
          <w:tab w:val="left" w:pos="0"/>
          <w:tab w:val="left" w:pos="360"/>
          <w:tab w:val="clear" w:pos="2880"/>
        </w:tabs>
        <w:ind w:left="0" w:firstLine="0"/>
        <w:jc w:val="both"/>
        <w:rPr>
          <w:rFonts w:ascii="Times New Roman" w:hAnsi="Times New Roman" w:cs="Times New Roman"/>
        </w:rPr>
      </w:pPr>
      <w:r w:rsidRPr="00CC46B7">
        <w:rPr>
          <w:rFonts w:ascii="Times New Roman" w:hAnsi="Times New Roman" w:cs="Times New Roman"/>
        </w:rPr>
        <w:t>V § 53 sa za odsek 7 vkladá odsek 8, ktorý znie: „(8) Ak poskytne dodávateľ spotrebiteľovi plnenie a spotrebiteľ si ho neobjednal, nie je spotrebiteľ povinný plnenie vrátiť ani ho uschovať; vylúčené sú aj ďalšie nároky dodávateľa voči spotrebiteľovi. Nevyžiadaným plnením je aj ďalšie opakujúce sa plnenie poskytnuté spotrebiteľovi na základe zmluvy uzavretej prostriedkami diaľkovej komunikácie, ak spotrebiteľ výslovne o takéto plnenie nepožiadal. Ak dodávateľ nepreukáže opak, považuje sa opakujúce sa plnenie vždy za nevyžiad</w:t>
      </w:r>
      <w:r w:rsidRPr="00CC46B7">
        <w:rPr>
          <w:rFonts w:ascii="Times New Roman" w:hAnsi="Times New Roman" w:cs="Times New Roman"/>
        </w:rPr>
        <w:t>ané.“</w:t>
      </w:r>
    </w:p>
    <w:p w:rsidR="001E2660" w:rsidP="001E2660">
      <w:pPr>
        <w:jc w:val="both"/>
        <w:rPr>
          <w:rFonts w:ascii="Times New Roman" w:hAnsi="Times New Roman" w:cs="Times New Roman"/>
        </w:rPr>
      </w:pPr>
    </w:p>
    <w:p w:rsidR="001E2660" w:rsidP="001E2660">
      <w:pPr>
        <w:jc w:val="both"/>
        <w:rPr>
          <w:rFonts w:ascii="Times New Roman" w:hAnsi="Times New Roman" w:cs="Times New Roman"/>
        </w:rPr>
      </w:pPr>
      <w:r>
        <w:rPr>
          <w:rFonts w:ascii="Times New Roman" w:hAnsi="Times New Roman" w:cs="Times New Roman"/>
        </w:rPr>
        <w:t>Doterajšie o</w:t>
      </w:r>
      <w:r w:rsidRPr="00254809">
        <w:rPr>
          <w:rFonts w:ascii="Times New Roman" w:hAnsi="Times New Roman" w:cs="Times New Roman"/>
        </w:rPr>
        <w:t>dseky 8 až 13 sa označujú ako odseky 9 až 14.</w:t>
      </w:r>
    </w:p>
    <w:p w:rsidR="001E2660" w:rsidP="001E2660">
      <w:pPr>
        <w:jc w:val="both"/>
        <w:rPr>
          <w:rFonts w:ascii="Times New Roman" w:hAnsi="Times New Roman" w:cs="Times New Roman"/>
        </w:rPr>
      </w:pPr>
    </w:p>
    <w:p w:rsidR="001E2660" w:rsidP="001E2660">
      <w:pPr>
        <w:numPr>
          <w:ilvl w:val="0"/>
          <w:numId w:val="8"/>
        </w:numPr>
        <w:tabs>
          <w:tab w:val="left" w:pos="360"/>
          <w:tab w:val="clear" w:pos="720"/>
        </w:tabs>
        <w:ind w:left="0" w:firstLine="0"/>
        <w:jc w:val="both"/>
        <w:rPr>
          <w:rFonts w:ascii="Times New Roman" w:hAnsi="Times New Roman" w:cs="Times New Roman"/>
        </w:rPr>
      </w:pPr>
      <w:r>
        <w:rPr>
          <w:rFonts w:ascii="Times New Roman" w:hAnsi="Times New Roman" w:cs="Times New Roman"/>
        </w:rPr>
        <w:t xml:space="preserve">V § 53b ods. 2 sa slová „§ 53 ods. 10“ nahrádzajú slovami „§ 53 ods. 11“. </w:t>
      </w:r>
    </w:p>
    <w:p w:rsidR="001E2660" w:rsidP="001E2660">
      <w:pPr>
        <w:jc w:val="both"/>
        <w:rPr>
          <w:rFonts w:ascii="Times New Roman" w:hAnsi="Times New Roman" w:cs="Times New Roman"/>
        </w:rPr>
      </w:pPr>
    </w:p>
    <w:p w:rsidR="001E2660" w:rsidP="001E2660">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55 až 60 sa vypúšťajú.</w:t>
      </w:r>
    </w:p>
    <w:p w:rsidR="001E2660" w:rsidP="001E2660">
      <w:pPr>
        <w:tabs>
          <w:tab w:val="left" w:pos="360"/>
        </w:tabs>
        <w:jc w:val="both"/>
        <w:rPr>
          <w:rFonts w:ascii="Times New Roman" w:hAnsi="Times New Roman" w:cs="Times New Roman"/>
        </w:rPr>
      </w:pPr>
    </w:p>
    <w:p w:rsidR="001E2660" w:rsidP="001E2660">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V § 789 ods. 3 sa slová „Európskych spoločenstiev“ nahrádzajú slovami „Európskej únie“.</w:t>
      </w:r>
    </w:p>
    <w:p w:rsidR="001E2660" w:rsidP="001E2660">
      <w:pPr>
        <w:tabs>
          <w:tab w:val="left" w:pos="360"/>
        </w:tabs>
        <w:jc w:val="both"/>
        <w:rPr>
          <w:rFonts w:ascii="Times New Roman" w:hAnsi="Times New Roman" w:cs="Times New Roman"/>
        </w:rPr>
      </w:pPr>
    </w:p>
    <w:p w:rsidR="001E2660" w:rsidP="001E2660">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879g  znie: „Týmto zákonom sa preberajú právne záväzné akty Európskej únie uvedené v prílohe.“</w:t>
      </w:r>
    </w:p>
    <w:p w:rsidR="001E2660" w:rsidP="001E2660">
      <w:pPr>
        <w:tabs>
          <w:tab w:val="left" w:pos="360"/>
        </w:tabs>
        <w:jc w:val="both"/>
        <w:rPr>
          <w:rFonts w:ascii="Times New Roman" w:hAnsi="Times New Roman" w:cs="Times New Roman"/>
        </w:rPr>
      </w:pPr>
    </w:p>
    <w:p w:rsidR="001E2660" w:rsidP="001E2660">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xml:space="preserve">V prílohe sa mení názov, ktorý znie: “Zoznam preberaných právne záväzných aktov Európskej únie“. </w:t>
      </w:r>
    </w:p>
    <w:p w:rsidR="001E2660" w:rsidP="001E2660">
      <w:pPr>
        <w:tabs>
          <w:tab w:val="left" w:pos="360"/>
        </w:tabs>
        <w:jc w:val="both"/>
        <w:rPr>
          <w:rFonts w:ascii="Times New Roman" w:hAnsi="Times New Roman" w:cs="Times New Roman"/>
        </w:rPr>
      </w:pPr>
    </w:p>
    <w:p w:rsidR="001E2660" w:rsidP="004B0219">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 xml:space="preserve">V prílohe sa vypúšťa bod 2. </w:t>
      </w:r>
    </w:p>
    <w:p w:rsidR="001E2660" w:rsidP="001E2660">
      <w:pPr>
        <w:tabs>
          <w:tab w:val="left" w:pos="360"/>
        </w:tabs>
        <w:jc w:val="both"/>
        <w:rPr>
          <w:rFonts w:ascii="Times New Roman" w:hAnsi="Times New Roman" w:cs="Times New Roman"/>
        </w:rPr>
      </w:pPr>
      <w:r>
        <w:rPr>
          <w:rFonts w:ascii="Times New Roman" w:hAnsi="Times New Roman" w:cs="Times New Roman"/>
        </w:rPr>
        <w:t>Doterajšie body 3 až 6 sa označujú ako body 2 až 5.</w:t>
      </w:r>
    </w:p>
    <w:p w:rsidR="004B0219" w:rsidP="001E2660">
      <w:pPr>
        <w:tabs>
          <w:tab w:val="left" w:pos="360"/>
        </w:tabs>
        <w:jc w:val="both"/>
        <w:rPr>
          <w:rFonts w:ascii="Times New Roman" w:hAnsi="Times New Roman" w:cs="Times New Roman"/>
        </w:rPr>
      </w:pPr>
    </w:p>
    <w:p w:rsidR="001E2660" w:rsidP="00D303C1">
      <w:pPr>
        <w:numPr>
          <w:ilvl w:val="0"/>
          <w:numId w:val="7"/>
        </w:numPr>
        <w:tabs>
          <w:tab w:val="left" w:pos="360"/>
          <w:tab w:val="clear" w:pos="2880"/>
        </w:tabs>
        <w:ind w:left="0" w:firstLine="0"/>
        <w:jc w:val="both"/>
        <w:rPr>
          <w:rFonts w:ascii="Times New Roman" w:hAnsi="Times New Roman" w:cs="Times New Roman"/>
        </w:rPr>
      </w:pPr>
      <w:r>
        <w:rPr>
          <w:rFonts w:ascii="Times New Roman" w:hAnsi="Times New Roman" w:cs="Times New Roman"/>
        </w:rPr>
        <w:t>Posledná veta prílohy sa vypúšťa.</w:t>
      </w:r>
    </w:p>
    <w:p w:rsidR="001E2660" w:rsidP="001E2660">
      <w:pPr>
        <w:tabs>
          <w:tab w:val="left" w:pos="360"/>
        </w:tabs>
        <w:ind w:left="360" w:hanging="360"/>
        <w:jc w:val="both"/>
        <w:rPr>
          <w:rFonts w:ascii="Times New Roman" w:hAnsi="Times New Roman" w:cs="Times New Roman"/>
        </w:rPr>
      </w:pPr>
    </w:p>
    <w:p w:rsidR="001E2660" w:rsidP="001E2660">
      <w:pPr>
        <w:jc w:val="center"/>
        <w:rPr>
          <w:rFonts w:ascii="Times New Roman" w:hAnsi="Times New Roman" w:cs="Times New Roman"/>
        </w:rPr>
      </w:pPr>
      <w:r>
        <w:rPr>
          <w:rFonts w:ascii="Times New Roman" w:hAnsi="Times New Roman" w:cs="Times New Roman"/>
        </w:rPr>
        <w:t>Čl. III</w:t>
      </w:r>
    </w:p>
    <w:p w:rsidR="001E2660" w:rsidP="001E2660">
      <w:pPr>
        <w:rPr>
          <w:rFonts w:ascii="Times New Roman" w:hAnsi="Times New Roman" w:cs="Times New Roman"/>
        </w:rPr>
      </w:pPr>
    </w:p>
    <w:p w:rsidR="001E2660" w:rsidP="001E2660">
      <w:pPr>
        <w:jc w:val="both"/>
        <w:rPr>
          <w:rFonts w:ascii="Times New Roman" w:hAnsi="Times New Roman" w:cs="Times New Roman"/>
        </w:rPr>
      </w:pPr>
      <w:r w:rsidRPr="0003267B">
        <w:rPr>
          <w:rFonts w:ascii="Times New Roman" w:hAnsi="Times New Roman" w:cs="Times New Roman"/>
        </w:rPr>
        <w:t xml:space="preserve">Zákon č. 128/2002 Z. z. o štátnej kontrole vnútorného trhu vo veciach ochrany spotrebiteľa a o zmene a doplnení niektorých zákonov v znení zákona č. 284/2002 Z. z., zákona č. 22/2004 Z. z., zákona č. 377/2004 Z. z., zákona č. 451/2004 Z. z., zákona č. 725/2004 Z. z., zákona č. 266/2005 Z. z., zákona č. 308/2005 Z. z., zákona č. 646/2005 Z. z., zákona č. 250/2007 Z. z., zákona č. 648/2007 Z. z., zákona č. 67/2010 Z. z. a zákona č. </w:t>
      </w:r>
      <w:r>
        <w:rPr>
          <w:rFonts w:ascii="Times New Roman" w:hAnsi="Times New Roman" w:cs="Times New Roman"/>
        </w:rPr>
        <w:t xml:space="preserve">129/2010 </w:t>
      </w:r>
      <w:r w:rsidRPr="0003267B">
        <w:rPr>
          <w:rFonts w:ascii="Times New Roman" w:hAnsi="Times New Roman" w:cs="Times New Roman"/>
        </w:rPr>
        <w:t>Z</w:t>
      </w:r>
      <w:r w:rsidRPr="0003267B">
        <w:rPr>
          <w:rFonts w:ascii="Times New Roman" w:hAnsi="Times New Roman" w:cs="Times New Roman"/>
        </w:rPr>
        <w:t>. z.</w:t>
      </w:r>
      <w:r>
        <w:rPr>
          <w:rFonts w:ascii="Times New Roman" w:hAnsi="Times New Roman" w:cs="Times New Roman"/>
        </w:rPr>
        <w:t xml:space="preserve"> sa dopĺňa takto:</w:t>
      </w:r>
    </w:p>
    <w:p w:rsidR="001E2660" w:rsidP="001E2660">
      <w:pPr>
        <w:rPr>
          <w:rFonts w:ascii="Times New Roman" w:hAnsi="Times New Roman" w:cs="Times New Roman"/>
        </w:rPr>
      </w:pPr>
    </w:p>
    <w:p w:rsidR="001E2660" w:rsidP="001E2660">
      <w:pPr>
        <w:jc w:val="both"/>
        <w:rPr>
          <w:rFonts w:ascii="Times New Roman" w:hAnsi="Times New Roman" w:cs="Times New Roman"/>
        </w:rPr>
      </w:pPr>
      <w:r>
        <w:rPr>
          <w:rFonts w:ascii="Times New Roman" w:hAnsi="Times New Roman" w:cs="Times New Roman"/>
        </w:rPr>
        <w:t xml:space="preserve">1. V § 2 písm. f) sa za slová „služieb cestovného ruchu“ vkladá čiarka a slová „časovo vymedzeného užívania ubytovacích zariadení, poskytovania dlhodobých rekreačných služieb, ich výmeny a sprostredkovania ich ďalšieho predaja, vrátane vedľajších zmlúv, 6a)“. </w:t>
      </w:r>
    </w:p>
    <w:p w:rsidR="001E2660" w:rsidP="001E2660">
      <w:pPr>
        <w:ind w:left="1620"/>
        <w:jc w:val="both"/>
        <w:rPr>
          <w:rFonts w:ascii="Times New Roman" w:hAnsi="Times New Roman" w:cs="Times New Roman"/>
        </w:rPr>
      </w:pPr>
    </w:p>
    <w:p w:rsidR="001E2660" w:rsidP="001E2660">
      <w:pPr>
        <w:jc w:val="both"/>
        <w:rPr>
          <w:rFonts w:ascii="Times New Roman" w:hAnsi="Times New Roman" w:cs="Times New Roman"/>
        </w:rPr>
      </w:pPr>
      <w:r>
        <w:rPr>
          <w:rFonts w:ascii="Times New Roman" w:hAnsi="Times New Roman" w:cs="Times New Roman"/>
        </w:rPr>
        <w:t xml:space="preserve">Poznámka pod čiarou k odkazu 6a) znie: </w:t>
      </w:r>
    </w:p>
    <w:p w:rsidR="001E2660" w:rsidP="001E2660">
      <w:pPr>
        <w:jc w:val="both"/>
        <w:rPr>
          <w:rFonts w:ascii="Times New Roman" w:hAnsi="Times New Roman" w:cs="Times New Roman"/>
        </w:rPr>
      </w:pPr>
      <w:r>
        <w:rPr>
          <w:rFonts w:ascii="Times New Roman" w:hAnsi="Times New Roman" w:cs="Times New Roman"/>
        </w:rPr>
        <w:t xml:space="preserve">„6a) Zákon č. .../2011 Z. z. o ochrane spotrebiteľa pri poskytovaní niektorých služieb cestovného ruchu a o zmene a doplnení niektorých zákonov.“. </w:t>
      </w:r>
    </w:p>
    <w:p w:rsidR="001E2660" w:rsidP="00D303C1">
      <w:pPr>
        <w:spacing w:after="240"/>
        <w:rPr>
          <w:rFonts w:ascii="Times New Roman" w:hAnsi="Times New Roman" w:cs="Times New Roman"/>
          <w:color w:val="000000"/>
        </w:rPr>
      </w:pPr>
    </w:p>
    <w:p w:rsidR="001E2660" w:rsidP="001E2660">
      <w:pPr>
        <w:spacing w:after="240"/>
        <w:jc w:val="center"/>
        <w:rPr>
          <w:rFonts w:ascii="Times New Roman" w:hAnsi="Times New Roman" w:cs="Times New Roman"/>
          <w:color w:val="000000"/>
        </w:rPr>
      </w:pPr>
      <w:r>
        <w:rPr>
          <w:rFonts w:ascii="Times New Roman" w:hAnsi="Times New Roman" w:cs="Times New Roman"/>
          <w:color w:val="000000"/>
        </w:rPr>
        <w:t>Čl. IV</w:t>
      </w:r>
    </w:p>
    <w:p w:rsidR="001E2660" w:rsidP="00D303C1">
      <w:pPr>
        <w:ind w:firstLine="708"/>
        <w:rPr>
          <w:rFonts w:ascii="Times New Roman" w:hAnsi="Times New Roman" w:cs="Times New Roman"/>
        </w:rPr>
      </w:pPr>
      <w:r>
        <w:rPr>
          <w:rFonts w:ascii="Times New Roman" w:hAnsi="Times New Roman" w:cs="Times New Roman"/>
          <w:color w:val="000000"/>
        </w:rPr>
        <w:t>Tento zákon nadobúda účinnosť 1</w:t>
      </w:r>
      <w:r>
        <w:rPr>
          <w:rFonts w:ascii="Times New Roman" w:hAnsi="Times New Roman" w:cs="Times New Roman"/>
          <w:color w:val="000000"/>
        </w:rPr>
        <w:t>. mája 2011.</w:t>
      </w:r>
      <w:r>
        <w:rPr>
          <w:rFonts w:ascii="Times New Roman" w:hAnsi="Times New Roman" w:cs="Times New Roman"/>
          <w:color w:val="000000"/>
        </w:rPr>
        <w:t xml:space="preserve"> </w:t>
      </w:r>
    </w:p>
    <w:p w:rsidR="001E2660" w:rsidP="001E2660">
      <w:pPr>
        <w:ind w:left="5672" w:firstLine="709"/>
        <w:rPr>
          <w:rFonts w:ascii="Times New Roman" w:hAnsi="Times New Roman" w:cs="Times New Roman"/>
        </w:rPr>
      </w:pPr>
      <w:r>
        <w:rPr>
          <w:rFonts w:ascii="Times New Roman" w:hAnsi="Times New Roman" w:cs="Times New Roman"/>
        </w:rPr>
        <w:t xml:space="preserve"> </w:t>
      </w:r>
    </w:p>
    <w:p w:rsidR="00D303C1" w:rsidP="001E2660">
      <w:pPr>
        <w:ind w:left="5672" w:firstLine="709"/>
        <w:rPr>
          <w:rFonts w:ascii="Times New Roman" w:hAnsi="Times New Roman" w:cs="Times New Roman"/>
        </w:rPr>
      </w:pPr>
    </w:p>
    <w:p w:rsidR="00D303C1" w:rsidP="001E2660">
      <w:pPr>
        <w:ind w:left="5672" w:firstLine="709"/>
        <w:rPr>
          <w:rFonts w:ascii="Times New Roman" w:hAnsi="Times New Roman" w:cs="Times New Roman"/>
        </w:rPr>
      </w:pPr>
    </w:p>
    <w:p w:rsidR="004B0219" w:rsidP="001E2660">
      <w:pPr>
        <w:ind w:left="5672" w:firstLine="709"/>
        <w:rPr>
          <w:rFonts w:ascii="Times New Roman" w:hAnsi="Times New Roman" w:cs="Times New Roman"/>
        </w:rPr>
      </w:pPr>
    </w:p>
    <w:p w:rsidR="00D303C1" w:rsidP="001E2660">
      <w:pPr>
        <w:ind w:left="5672" w:firstLine="709"/>
        <w:rPr>
          <w:rFonts w:ascii="Times New Roman" w:hAnsi="Times New Roman" w:cs="Times New Roman"/>
        </w:rPr>
      </w:pPr>
    </w:p>
    <w:p w:rsidR="00D303C1" w:rsidP="001E2660">
      <w:pPr>
        <w:ind w:left="5672" w:firstLine="709"/>
        <w:rPr>
          <w:rFonts w:ascii="Times New Roman" w:hAnsi="Times New Roman" w:cs="Times New Roman"/>
        </w:rPr>
      </w:pPr>
    </w:p>
    <w:p w:rsidR="00D303C1" w:rsidP="001E2660">
      <w:pPr>
        <w:ind w:left="5672" w:firstLine="709"/>
        <w:rPr>
          <w:rFonts w:ascii="Times New Roman" w:hAnsi="Times New Roman" w:cs="Times New Roman"/>
        </w:rPr>
      </w:pPr>
    </w:p>
    <w:p w:rsidR="00D303C1" w:rsidRPr="004B0219" w:rsidP="00D303C1">
      <w:pPr>
        <w:jc w:val="center"/>
        <w:rPr>
          <w:rFonts w:ascii="Times New Roman" w:hAnsi="Times New Roman" w:cs="Times New Roman"/>
        </w:rPr>
      </w:pPr>
      <w:r w:rsidRPr="004B0219">
        <w:rPr>
          <w:rFonts w:ascii="Times New Roman" w:hAnsi="Times New Roman" w:cs="Times New Roman"/>
        </w:rPr>
        <w:t>prezident Slovenskej republiky</w:t>
      </w: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jc w:val="center"/>
        <w:rPr>
          <w:rFonts w:ascii="Times New Roman" w:hAnsi="Times New Roman" w:cs="Times New Roman"/>
        </w:rPr>
      </w:pPr>
      <w:r w:rsidRPr="004B0219">
        <w:rPr>
          <w:rFonts w:ascii="Times New Roman" w:hAnsi="Times New Roman" w:cs="Times New Roman"/>
        </w:rPr>
        <w:t>predseda Národnej rady Slovenskej republiky</w:t>
      </w: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D303C1" w:rsidRPr="004B0219" w:rsidP="00D303C1">
      <w:pPr>
        <w:rPr>
          <w:rFonts w:ascii="Times New Roman" w:hAnsi="Times New Roman" w:cs="Times New Roman"/>
        </w:rPr>
      </w:pPr>
    </w:p>
    <w:p w:rsidR="004B0219" w:rsidP="00D303C1">
      <w:pPr>
        <w:rPr>
          <w:rFonts w:ascii="Times New Roman" w:hAnsi="Times New Roman" w:cs="Times New Roman"/>
        </w:rPr>
      </w:pPr>
      <w:r>
        <w:rPr>
          <w:rFonts w:ascii="Times New Roman" w:hAnsi="Times New Roman" w:cs="Times New Roman"/>
        </w:rPr>
        <w:tab/>
      </w:r>
    </w:p>
    <w:p w:rsidR="004B0219" w:rsidRPr="004B0219" w:rsidP="00D303C1">
      <w:pPr>
        <w:rPr>
          <w:rFonts w:ascii="Times New Roman" w:hAnsi="Times New Roman" w:cs="Times New Roman"/>
        </w:rPr>
      </w:pPr>
    </w:p>
    <w:p w:rsidR="001E2660" w:rsidP="004B0219">
      <w:pPr>
        <w:jc w:val="center"/>
        <w:rPr>
          <w:rFonts w:ascii="Times New Roman" w:hAnsi="Times New Roman" w:cs="Times New Roman"/>
        </w:rPr>
      </w:pPr>
      <w:r w:rsidRPr="004B0219" w:rsidR="00D303C1">
        <w:rPr>
          <w:rFonts w:ascii="Times New Roman" w:hAnsi="Times New Roman" w:cs="Times New Roman"/>
        </w:rPr>
        <w:t>predsedníčka vlády Slovenskej republiky</w:t>
      </w:r>
      <w:r w:rsidRPr="004B0219">
        <w:rPr>
          <w:rFonts w:ascii="Times New Roman" w:hAnsi="Times New Roman" w:cs="Times New Roman"/>
        </w:rPr>
        <w:br w:type="page"/>
      </w:r>
      <w:r>
        <w:rPr>
          <w:rFonts w:ascii="Times New Roman" w:hAnsi="Times New Roman" w:cs="Times New Roman"/>
        </w:rPr>
        <w:t xml:space="preserve">   </w:t>
      </w:r>
      <w:r w:rsidR="00D303C1">
        <w:rPr>
          <w:rFonts w:ascii="Times New Roman" w:hAnsi="Times New Roman" w:cs="Times New Roman"/>
        </w:rPr>
        <w:tab/>
        <w:tab/>
        <w:tab/>
        <w:tab/>
        <w:tab/>
        <w:tab/>
        <w:t xml:space="preserve">    </w:t>
      </w:r>
      <w:r>
        <w:rPr>
          <w:rFonts w:ascii="Times New Roman" w:hAnsi="Times New Roman" w:cs="Times New Roman"/>
        </w:rPr>
        <w:t>Príloha č. 1</w:t>
      </w:r>
    </w:p>
    <w:p w:rsidR="001E2660" w:rsidP="001E2660">
      <w:pPr>
        <w:ind w:left="6381"/>
        <w:rPr>
          <w:rFonts w:ascii="Times New Roman" w:hAnsi="Times New Roman" w:cs="Times New Roman"/>
        </w:rPr>
      </w:pPr>
      <w:r>
        <w:rPr>
          <w:rFonts w:ascii="Times New Roman" w:hAnsi="Times New Roman" w:cs="Times New Roman"/>
        </w:rPr>
        <w:t xml:space="preserve">   k zákonu č. ..../2011 Z. z.</w:t>
      </w:r>
    </w:p>
    <w:p w:rsidR="001E2660" w:rsidP="001E2660">
      <w:pPr>
        <w:ind w:left="6381"/>
        <w:rPr>
          <w:rFonts w:ascii="Times New Roman" w:hAnsi="Times New Roman" w:cs="Times New Roman"/>
        </w:rPr>
      </w:pPr>
    </w:p>
    <w:p w:rsidR="001E2660" w:rsidRPr="00BD0699" w:rsidP="001E2660">
      <w:pPr>
        <w:jc w:val="center"/>
        <w:rPr>
          <w:rFonts w:ascii="Times New Roman" w:hAnsi="Times New Roman" w:cs="Times New Roman"/>
          <w:b/>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O ČASOVO VYMEDZENOM UŽÍVANÍ UBYTOVACÍCH ZARIADENÍ</w:t>
      </w:r>
    </w:p>
    <w:p w:rsidR="001E2660" w:rsidP="001E2660">
      <w:pPr>
        <w:jc w:val="center"/>
        <w:rPr>
          <w:rFonts w:ascii="Times New Roman" w:hAnsi="Times New Roman" w:cs="Times New Roman"/>
        </w:rPr>
      </w:pPr>
    </w:p>
    <w:p w:rsidR="001E2660" w:rsidRPr="00211E19" w:rsidP="001E2660">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Stručný popi</w:t>
            </w:r>
            <w:r w:rsidRPr="005515E4">
              <w:rPr>
                <w:rFonts w:ascii="Times New Roman" w:hAnsi="Times New Roman" w:cs="Times New Roman"/>
              </w:rPr>
              <w:t>s produktu:</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ide o nehnuteľnosť, jej adresu:</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Presné informácie o povahe a obsahu práva alebo práv:</w:t>
            </w:r>
          </w:p>
          <w:p w:rsidR="001E2660" w:rsidRPr="005515E4"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Presn</w:t>
            </w:r>
            <w:r>
              <w:rPr>
                <w:rFonts w:ascii="Times New Roman" w:hAnsi="Times New Roman" w:cs="Times New Roman"/>
              </w:rPr>
              <w:t>ý</w:t>
            </w:r>
            <w:r w:rsidRPr="005515E4">
              <w:rPr>
                <w:rFonts w:ascii="Times New Roman" w:hAnsi="Times New Roman" w:cs="Times New Roman"/>
              </w:rPr>
              <w:t xml:space="preserve"> </w:t>
            </w:r>
            <w:r>
              <w:rPr>
                <w:rFonts w:ascii="Times New Roman" w:hAnsi="Times New Roman" w:cs="Times New Roman"/>
              </w:rPr>
              <w:t>čas</w:t>
            </w:r>
            <w:r w:rsidRPr="005515E4">
              <w:rPr>
                <w:rFonts w:ascii="Times New Roman" w:hAnsi="Times New Roman" w:cs="Times New Roman"/>
              </w:rPr>
              <w:t>, počas ktor</w:t>
            </w:r>
            <w:r>
              <w:rPr>
                <w:rFonts w:ascii="Times New Roman" w:hAnsi="Times New Roman" w:cs="Times New Roman"/>
              </w:rPr>
              <w:t>ého</w:t>
            </w:r>
            <w:r w:rsidRPr="005515E4">
              <w:rPr>
                <w:rFonts w:ascii="Times New Roman" w:hAnsi="Times New Roman" w:cs="Times New Roman"/>
              </w:rPr>
              <w:t xml:space="preserve"> je možné uplatňovať právo, ktoré je predmetom zmluvy, a ak je to potrebné, jeho trvanie: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Dátum, od ktorého môže spotrebiteľ začať uplatňovať svoje zmluvné právo:</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sa zmluva týka konkrétnej nehnuteľnosti vo výstavbe, dátum, kedy bude ubytovacie zariadenie vrátane spoločných priestorov dokončené a služby k dispozícii:</w:t>
            </w:r>
          </w:p>
          <w:p w:rsidR="001E2660" w:rsidRPr="005515E4"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Cena, ktorú má spotrebiteľ zaplatiť za nadobudnutie prá</w:t>
            </w:r>
            <w:r w:rsidRPr="005515E4">
              <w:rPr>
                <w:rFonts w:ascii="Times New Roman" w:hAnsi="Times New Roman" w:cs="Times New Roman"/>
              </w:rPr>
              <w:t>va alebo práv:</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ročné poplatky, iné opakujúce sa poplatky, osobitné odvody, miestne dane):</w:t>
            </w:r>
          </w:p>
          <w:p w:rsidR="001E2660" w:rsidRPr="005515E4"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Prehľad najdôležitejších služieb, ktoré bude mať spotrebiteľ k dispozícii (napr. elektrina, voda, údržba, odvoz odpadkov), a suma, ktorú má spotrebiteľ za ne zaplatiť:</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Súhrn spoločných zariadení, ktoré bude mať spotrebiteľ k dispozícii pri využívaní ubytovacieho zariadenia (napr. bazén alebo sauna):</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Sú tieto spoločné za</w:t>
            </w:r>
            <w:r w:rsidRPr="005515E4">
              <w:rPr>
                <w:rFonts w:ascii="Times New Roman" w:hAnsi="Times New Roman" w:cs="Times New Roman"/>
              </w:rPr>
              <w:t>riadenia zahrnuté v nákladoch uvedených vyššie?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nie, uveďte, čo je zahrnuté a čo je potrebné zaplatiť:</w:t>
            </w:r>
          </w:p>
          <w:p w:rsidR="001E2660" w:rsidRPr="005515E4"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Je možné zapojiť sa do výmenného systému?</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áno, uveďte názov výmenného systému:</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Náklady na členstvo/výmenu:</w:t>
            </w:r>
          </w:p>
          <w:p w:rsidR="001E2660" w:rsidRPr="005515E4"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 </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1E2660" w:rsidRPr="005515E4" w:rsidP="004C298F">
            <w:pPr>
              <w:tabs>
                <w:tab w:val="center" w:pos="4536"/>
                <w:tab w:val="right" w:pos="9072"/>
              </w:tabs>
              <w:jc w:val="both"/>
              <w:rPr>
                <w:rFonts w:ascii="Times New Roman" w:hAnsi="Times New Roman" w:cs="Times New Roman"/>
              </w:rPr>
            </w:pPr>
          </w:p>
        </w:tc>
      </w:tr>
    </w:tbl>
    <w:p w:rsidR="001E2660" w:rsidP="001E2660">
      <w:pPr>
        <w:rPr>
          <w:rFonts w:ascii="Times New Roman" w:hAnsi="Times New Roman" w:cs="Times New Roman"/>
          <w:b/>
        </w:rPr>
      </w:pPr>
    </w:p>
    <w:p w:rsidR="001E2660" w:rsidRPr="00F30CA8" w:rsidP="001E2660">
      <w:pPr>
        <w:rPr>
          <w:rFonts w:ascii="Times New Roman" w:hAnsi="Times New Roman" w:cs="Times New Roman"/>
        </w:rPr>
      </w:pPr>
      <w:r>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E13118" w:rsidP="004C298F">
            <w:pPr>
              <w:tabs>
                <w:tab w:val="center" w:pos="4536"/>
                <w:tab w:val="right" w:pos="9072"/>
              </w:tabs>
              <w:jc w:val="both"/>
              <w:rPr>
                <w:rFonts w:ascii="Times New Roman" w:hAnsi="Times New Roman" w:cs="Times New Roman"/>
                <w:sz w:val="22"/>
                <w:szCs w:val="22"/>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5515E4">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Počas</w:t>
            </w:r>
            <w:r w:rsidRPr="005515E4">
              <w:rPr>
                <w:rFonts w:ascii="Times New Roman" w:hAnsi="Times New Roman" w:cs="Times New Roman"/>
              </w:rPr>
              <w:t xml:space="preserve"> tejto lehoty na odstúpenie </w:t>
            </w:r>
            <w:r>
              <w:rPr>
                <w:rFonts w:ascii="Times New Roman" w:hAnsi="Times New Roman" w:cs="Times New Roman"/>
              </w:rPr>
              <w:t xml:space="preserve">od zmluvy </w:t>
            </w:r>
            <w:r w:rsidRPr="005515E4">
              <w:rPr>
                <w:rFonts w:ascii="Times New Roman" w:hAnsi="Times New Roman" w:cs="Times New Roman"/>
              </w:rPr>
              <w:t xml:space="preserve">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 </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tejto zmluve.</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než je právo členského štátu Európskej únie, v</w:t>
            </w:r>
            <w:r w:rsidRPr="005515E4">
              <w:rPr>
                <w:rFonts w:ascii="Times New Roman" w:hAnsi="Times New Roman" w:cs="Times New Roman"/>
              </w:rPr>
              <w:t> ktorom má spotrebiteľ bydlisko alebo obvyklý pobyt, a prípadné spory môžu byť postúpené iným súdom, než sú súdy členského štátu Európskej únie, v ktorom má spotrebiteľ bydlisko alebo obvyklý pobyt.</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p w:rsidR="001E2660" w:rsidRPr="00E13118" w:rsidP="004C298F">
            <w:pPr>
              <w:tabs>
                <w:tab w:val="center" w:pos="4536"/>
                <w:tab w:val="right" w:pos="9072"/>
              </w:tabs>
              <w:jc w:val="both"/>
              <w:rPr>
                <w:rFonts w:ascii="Times New Roman" w:hAnsi="Times New Roman" w:cs="Times New Roman"/>
                <w:sz w:val="22"/>
                <w:szCs w:val="22"/>
              </w:rPr>
            </w:pPr>
          </w:p>
        </w:tc>
      </w:tr>
    </w:tbl>
    <w:p w:rsidR="001E2660" w:rsidP="001E2660">
      <w:pPr>
        <w:rPr>
          <w:rFonts w:ascii="Times New Roman" w:hAnsi="Times New Roman" w:cs="Times New Roman"/>
        </w:rPr>
      </w:pPr>
    </w:p>
    <w:p w:rsidR="001E2660" w:rsidRPr="00E60E5E" w:rsidP="001E2660">
      <w:pPr>
        <w:rPr>
          <w:rFonts w:ascii="Times New Roman" w:hAnsi="Times New Roman" w:cs="Times New Roman"/>
          <w:b/>
        </w:rPr>
      </w:pPr>
      <w:r w:rsidRPr="00E60E5E">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E13118" w:rsidP="004C298F">
            <w:pPr>
              <w:tabs>
                <w:tab w:val="center" w:pos="4536"/>
                <w:tab w:val="right" w:pos="9072"/>
              </w:tabs>
              <w:jc w:val="both"/>
              <w:rPr>
                <w:rFonts w:ascii="Times New Roman" w:hAnsi="Times New Roman" w:cs="Times New Roman"/>
                <w:sz w:val="22"/>
                <w:szCs w:val="22"/>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NADOBUDNUTÝCH PRÁVACH</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uplatňovania práva, ktoré je predmetom zmluvy, na území členského štátu Európskej únie alebo členských štátov Európskej únie, v ktorých sa nachádza dotknutá nehnuteľnosť, a informáciu o tom, či sú tieto podmienky splnené, a ak nie, ktoré podmienky je ešte potrebné splniť.</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Ak zmluva obsahuje právo využiť ubytovacie zariadenie zvolené zo skupiny ubytovacích zariadení , informácie o obmedzeniach možnosti spotrebiteľa kedykoľvek použiť ktorékoľvek ubytovacie zariadenie v skupine. </w:t>
            </w:r>
          </w:p>
          <w:p w:rsidR="001E2660" w:rsidP="004C298F">
            <w:pPr>
              <w:tabs>
                <w:tab w:val="center" w:pos="4536"/>
                <w:tab w:val="right" w:pos="9072"/>
              </w:tabs>
              <w:jc w:val="both"/>
              <w:rPr>
                <w:rFonts w:ascii="Times New Roman" w:hAnsi="Times New Roman" w:cs="Times New Roman"/>
              </w:rPr>
            </w:pPr>
          </w:p>
          <w:p w:rsidR="004B0219"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NEHNUTEĽNOSTIACH</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sa zmluva vzťahuje na konkrétnu nehnuteľnosť, jej presný a podrobný opis a poloha, ak sa zmluva vzťahuje na niekoľko nehnuteľností (multirezorty), ich vhodný opis a poloha, ak sa zmluva vzťahuje na ubytovacie zariadenie iné ako nehnuteľnosť, vhodný opis ubytovacieho zariadenia a jeho vybavenia.</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Služby (napr. elektrina, voda, údržba, odvoz odpadkov), ku ktorým spotrebiteľ má alebo môže mať prístup a za akých podmienok.</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Spoločné zariadenia, ako je bazén, sauna atď., ku ktorým spotrebiteľ má alebo môže mať prístup a za akých podmienok.</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DODATOČNÉ POŽIADAVKY, AK IDE O UBYTOVACIE ZARIADENIA VO VÝSTAVBE (ak je to možné)</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Stav  dokončenia ubytovacieho zariadenia a služieb, ktorými je podmienená úplná funkčnosť ubytovacieho zariadenia (plyn, elektrina, voda, telefónne pripojenia) a všetkých spoločných zariadení, ku ktorým bude mať spotrebiteľ prístup.</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Termín dokončenia ubytovacieho zariadenia a služieb, ktorými je podmienená úplná funkčnosť ubytovacieho zariadenia (plyn, elektrina, voda, telefónne pripojenia) a reálny odhad termínu dokončenia všetkých spoločných zariadení, ku ktorým bude mať spotrebiteľ prístup.</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Číslo stavebného povolenia a názov a adresa príslušného stavebného orgánu alebo stavebných orgánov.</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Záruka na dokončenie ubytovacieho zariadenia alebo záruka vrátenia platby, ktorú už spotrebiteľ uhradil, ak sa ubytovacie zariadenie nedokončí, a ak je to vhodné, podmienky upravujúce uplatňovanie takýchto záruk.</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NÁKLADOCH</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Presný a náležitý opis všetkých nákladov súvisiacich so zmluvou o časovo vymedzenom užívaní </w:t>
            </w:r>
            <w:r>
              <w:rPr>
                <w:rFonts w:ascii="Times New Roman" w:hAnsi="Times New Roman" w:cs="Times New Roman"/>
              </w:rPr>
              <w:t>ubytovacích zariadení</w:t>
            </w:r>
            <w:r w:rsidRPr="005515E4">
              <w:rPr>
                <w:rFonts w:ascii="Times New Roman" w:hAnsi="Times New Roman" w:cs="Times New Roman"/>
              </w:rPr>
              <w:t xml:space="preserve">, v akej miere budú tieto náklady prenášané na spotrebiteľa a ako a kedy ich možno zvýšiť, metóda  na výpočet sumy poplatkov súvisiacich s užívaním </w:t>
            </w:r>
            <w:r>
              <w:rPr>
                <w:rFonts w:ascii="Times New Roman" w:hAnsi="Times New Roman" w:cs="Times New Roman"/>
              </w:rPr>
              <w:t>ubytovacích zariadení</w:t>
            </w:r>
            <w:r w:rsidRPr="005515E4">
              <w:rPr>
                <w:rFonts w:ascii="Times New Roman" w:hAnsi="Times New Roman" w:cs="Times New Roman"/>
              </w:rPr>
              <w:t>, povinné zákonné poplatky (napr. dane a poplatky) a režijné náklady (napr. správa, údržba a opravy).</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je to možné, informácie o tom, či sa na ubytovacie zariadenie vzťahujú akékoľvek poplatky, hypotéky,  vecné bremená alebo zaregistrované záložné práva.</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UKONČENÍ ZMLUVY</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Informácie o ukončení </w:t>
            </w:r>
            <w:r>
              <w:rPr>
                <w:rFonts w:ascii="Times New Roman" w:hAnsi="Times New Roman" w:cs="Times New Roman"/>
              </w:rPr>
              <w:t>vedľajších</w:t>
            </w:r>
            <w:r w:rsidRPr="005515E4">
              <w:rPr>
                <w:rFonts w:ascii="Times New Roman" w:hAnsi="Times New Roman" w:cs="Times New Roman"/>
              </w:rPr>
              <w:t xml:space="preserve"> zmlúv a o dôsledkoch takéhoto ukončenia.</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1E2660" w:rsidP="004C298F">
            <w:pPr>
              <w:tabs>
                <w:tab w:val="center" w:pos="4536"/>
                <w:tab w:val="right" w:pos="9072"/>
              </w:tabs>
              <w:jc w:val="both"/>
              <w:rPr>
                <w:rFonts w:ascii="Times New Roman" w:hAnsi="Times New Roman" w:cs="Times New Roman"/>
              </w:rPr>
            </w:pPr>
          </w:p>
          <w:p w:rsidR="00D303C1"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4"/>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ĎALŠIE INFORMÁCIE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spôsobe zabezpečenia údržby a opráv nehnuteľnosti a jej správy a manažmentu vrátane informácie o tom, či a ako môžu spotrebitelia vplývať na rozhodnutia o týchto otázkach, prípadne sa na takomto rozhodovaní podieľať.</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tom, či je možné zapojiť sa do systému ďalšieho predaja zmluvných práv, informácie o danom systéme a nákladoch súvisiacich s ďalším predajom prostredníctvom tohto systému.</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Označenie jazyka alebo jazykov, ktoré možno v súvislosti so zmluvou používať v komunikácii s predávajúcim, napríklad pri  manažérskych rozhodnutiach, zvyšovaní nákladov a vybavovaní otázok a sťažností.</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možnosti mimosúdneho riešenia sporov.</w:t>
            </w:r>
          </w:p>
          <w:p w:rsidR="001E2660" w:rsidRPr="00E13118" w:rsidP="004C298F">
            <w:pPr>
              <w:tabs>
                <w:tab w:val="center" w:pos="4536"/>
                <w:tab w:val="right" w:pos="9072"/>
              </w:tabs>
              <w:jc w:val="both"/>
              <w:rPr>
                <w:rFonts w:ascii="Times New Roman" w:hAnsi="Times New Roman" w:cs="Times New Roman"/>
                <w:sz w:val="22"/>
                <w:szCs w:val="22"/>
              </w:rPr>
            </w:pPr>
          </w:p>
          <w:p w:rsidR="001E2660" w:rsidRPr="00E13118" w:rsidP="004C298F">
            <w:pPr>
              <w:tabs>
                <w:tab w:val="center" w:pos="4536"/>
                <w:tab w:val="right" w:pos="9072"/>
              </w:tabs>
              <w:jc w:val="both"/>
              <w:rPr>
                <w:rFonts w:ascii="Times New Roman" w:hAnsi="Times New Roman" w:cs="Times New Roman"/>
                <w:sz w:val="22"/>
                <w:szCs w:val="22"/>
              </w:rPr>
            </w:pPr>
            <w:r w:rsidRPr="00E13118">
              <w:rPr>
                <w:rFonts w:ascii="Times New Roman" w:hAnsi="Times New Roman" w:cs="Times New Roman"/>
                <w:sz w:val="22"/>
                <w:szCs w:val="22"/>
              </w:rPr>
              <w:t xml:space="preserve"> </w:t>
            </w:r>
          </w:p>
        </w:tc>
      </w:tr>
    </w:tbl>
    <w:p w:rsidR="001E2660" w:rsidP="001E2660">
      <w:pPr>
        <w:rPr>
          <w:rFonts w:ascii="Times New Roman" w:hAnsi="Times New Roman" w:cs="Times New Roman"/>
          <w:sz w:val="20"/>
          <w:szCs w:val="20"/>
        </w:rPr>
      </w:pPr>
    </w:p>
    <w:p w:rsidR="001E2660" w:rsidRPr="001B28C9" w:rsidP="001E2660">
      <w:pPr>
        <w:rPr>
          <w:rFonts w:ascii="Times New Roman" w:hAnsi="Times New Roman" w:cs="Times New Roman"/>
          <w:sz w:val="22"/>
          <w:szCs w:val="22"/>
        </w:rPr>
      </w:pPr>
      <w:r w:rsidRPr="001B28C9">
        <w:rPr>
          <w:rFonts w:ascii="Times New Roman" w:hAnsi="Times New Roman" w:cs="Times New Roman"/>
          <w:sz w:val="22"/>
          <w:szCs w:val="22"/>
        </w:rPr>
        <w:t>Potvrdenie prijatia informácií:</w:t>
      </w:r>
    </w:p>
    <w:p w:rsidR="001E2660" w:rsidP="001E2660">
      <w:pPr>
        <w:rPr>
          <w:rFonts w:ascii="Times New Roman" w:hAnsi="Times New Roman" w:cs="Times New Roman"/>
        </w:rPr>
      </w:pPr>
      <w:r w:rsidRPr="001B28C9">
        <w:rPr>
          <w:rFonts w:ascii="Times New Roman" w:hAnsi="Times New Roman" w:cs="Times New Roman"/>
          <w:sz w:val="22"/>
          <w:szCs w:val="22"/>
        </w:rPr>
        <w:t xml:space="preserve">Podpis spotrebiteľa: </w:t>
      </w: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ind w:left="5672" w:firstLine="709"/>
        <w:rPr>
          <w:rFonts w:ascii="Times New Roman" w:hAnsi="Times New Roman" w:cs="Times New Roman"/>
        </w:rPr>
      </w:pPr>
    </w:p>
    <w:p w:rsidR="001E2660" w:rsidP="001E2660">
      <w:pPr>
        <w:rPr>
          <w:rFonts w:ascii="Times New Roman" w:hAnsi="Times New Roman" w:cs="Times New Roman"/>
        </w:rPr>
      </w:pPr>
    </w:p>
    <w:p w:rsidR="001E2660" w:rsidP="001E2660">
      <w:pPr>
        <w:ind w:left="5672" w:firstLine="709"/>
        <w:rPr>
          <w:rFonts w:ascii="Times New Roman" w:hAnsi="Times New Roman" w:cs="Times New Roman"/>
        </w:rPr>
      </w:pPr>
      <w:r>
        <w:rPr>
          <w:rFonts w:ascii="Times New Roman" w:hAnsi="Times New Roman" w:cs="Times New Roman"/>
        </w:rPr>
        <w:t>Príloha č. 2</w:t>
      </w:r>
    </w:p>
    <w:p w:rsidR="001E2660" w:rsidP="001E2660">
      <w:pPr>
        <w:ind w:left="6381"/>
        <w:rPr>
          <w:rFonts w:ascii="Times New Roman" w:hAnsi="Times New Roman" w:cs="Times New Roman"/>
        </w:rPr>
      </w:pPr>
      <w:r>
        <w:rPr>
          <w:rFonts w:ascii="Times New Roman" w:hAnsi="Times New Roman" w:cs="Times New Roman"/>
        </w:rPr>
        <w:t>k zákonu č. ..../2011 Z. z.</w:t>
      </w:r>
    </w:p>
    <w:p w:rsidR="001E2660" w:rsidP="001E2660">
      <w:pPr>
        <w:rPr>
          <w:rFonts w:ascii="Times New Roman" w:hAnsi="Times New Roman" w:cs="Times New Roman"/>
        </w:rPr>
      </w:pPr>
    </w:p>
    <w:p w:rsidR="001E2660" w:rsidRPr="00EB6480" w:rsidP="001E2660">
      <w:pPr>
        <w:jc w:val="center"/>
        <w:rPr>
          <w:rFonts w:ascii="Times New Roman" w:hAnsi="Times New Roman" w:cs="Times New Roman"/>
          <w:sz w:val="22"/>
          <w:szCs w:val="22"/>
        </w:rPr>
      </w:pPr>
      <w:r w:rsidRPr="00EB6480">
        <w:rPr>
          <w:rFonts w:ascii="Times New Roman" w:hAnsi="Times New Roman" w:cs="Times New Roman"/>
          <w:b/>
          <w:sz w:val="22"/>
          <w:szCs w:val="22"/>
        </w:rPr>
        <w:t>INFORMAČNÝ FORMULÁR PRE ZMLUV</w:t>
      </w:r>
      <w:r>
        <w:rPr>
          <w:rFonts w:ascii="Times New Roman" w:hAnsi="Times New Roman" w:cs="Times New Roman"/>
          <w:b/>
          <w:sz w:val="22"/>
          <w:szCs w:val="22"/>
        </w:rPr>
        <w:t>U O POSKYTOVANÍ DLHODOBÝCH REKREAČNÝCH SLUŽIEB</w:t>
      </w:r>
    </w:p>
    <w:p w:rsidR="001E2660" w:rsidRPr="00EB6480" w:rsidP="001E2660">
      <w:pPr>
        <w:jc w:val="center"/>
        <w:rPr>
          <w:rFonts w:ascii="Times New Roman" w:hAnsi="Times New Roman" w:cs="Times New Roman"/>
          <w:sz w:val="22"/>
          <w:szCs w:val="22"/>
        </w:rPr>
      </w:pPr>
    </w:p>
    <w:p w:rsidR="001E2660" w:rsidRPr="00EB6480" w:rsidP="001E2660">
      <w:pPr>
        <w:rPr>
          <w:rFonts w:ascii="Times New Roman" w:hAnsi="Times New Roman" w:cs="Times New Roman"/>
          <w:b/>
          <w:sz w:val="22"/>
          <w:szCs w:val="22"/>
        </w:rPr>
      </w:pPr>
      <w:r w:rsidRPr="00EB6480">
        <w:rPr>
          <w:rFonts w:ascii="Times New Roman" w:hAnsi="Times New Roman" w:cs="Times New Roman"/>
          <w:b/>
          <w:sz w:val="22"/>
          <w:szCs w:val="22"/>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Stručný popis produktu:</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ide o nehnuteľnosť, jej adresu:</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Informácie o povahe a obsahu práva alebo práv:</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Lehotu, počas ktorej je možné uplatňovať právo, ktoré je predmetom zmluvy, a ak je to potrebné, jeho trvanie:</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Dátum, od ktorého môže spotrebiteľ začať uplatňovať svoje zmluvné právo:</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Cena, ktorú má spotrebiteľ zaplatiť za nadobudnutie práva alebo práv vrátane všetkých opakujúcich sa nákladov, ktorých vznik môže očakávať v súvislosti s právom na prístup k ubytovaniu, cestovaniu a všetkým uvedeným produktom alebo službám:</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Splátkový kalendár  s rovnako vysokými ročnými splátkami tejto ceny za každý rok trvania zmluvy a s dátumami splatnosti týchto splátok:</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Po prvom roku možno sumu ďalších splátok upraviť tak, aby bola zachovaná skutočná (reálna) hodnota týchto splátok, napr. s ohľadom na infláciu:</w:t>
            </w: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 xml:space="preserve"> </w:t>
            </w: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ročné členské poplatky):</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Súhrn najdôležitejších služieb, ktoré bude mať spotrebiteľ k dispozícii (napr. zľavnené pobyty v hoteloch alebo lety):</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Sú  zahrnuté v nákladoch uvedených vyššie?</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Ak nie, uveďte, čo je zahrnuté a čo je potrebné zaplatiť (napr. ročný členský poplatok zahŕňa ubytovanie na 3 noci, všetko ostatné ubytovanie sa musí zaplatiť samostatne):</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1E2660" w:rsidRPr="005515E4" w:rsidP="004C298F">
            <w:pPr>
              <w:tabs>
                <w:tab w:val="center" w:pos="4536"/>
                <w:tab w:val="right" w:pos="9072"/>
              </w:tabs>
              <w:rPr>
                <w:rFonts w:ascii="Times New Roman" w:hAnsi="Times New Roman" w:cs="Times New Roman"/>
              </w:rPr>
            </w:pPr>
          </w:p>
        </w:tc>
      </w:tr>
    </w:tbl>
    <w:p w:rsidR="001E2660" w:rsidRPr="00EB6480" w:rsidP="001E2660">
      <w:pPr>
        <w:rPr>
          <w:rFonts w:ascii="Times New Roman" w:hAnsi="Times New Roman" w:cs="Times New Roman"/>
          <w:sz w:val="22"/>
          <w:szCs w:val="22"/>
        </w:rPr>
      </w:pPr>
    </w:p>
    <w:p w:rsidR="001E2660" w:rsidRPr="00EB6480" w:rsidP="001E2660">
      <w:pPr>
        <w:rPr>
          <w:rFonts w:ascii="Times New Roman" w:hAnsi="Times New Roman" w:cs="Times New Roman"/>
          <w:b/>
          <w:sz w:val="22"/>
          <w:szCs w:val="22"/>
        </w:rPr>
      </w:pPr>
    </w:p>
    <w:p w:rsidR="001E2660" w:rsidRPr="00EB6480" w:rsidP="001E2660">
      <w:pPr>
        <w:rPr>
          <w:rFonts w:ascii="Times New Roman" w:hAnsi="Times New Roman" w:cs="Times New Roman"/>
          <w:b/>
          <w:sz w:val="22"/>
          <w:szCs w:val="22"/>
        </w:rPr>
      </w:pPr>
      <w:r w:rsidRPr="00EB6480">
        <w:rPr>
          <w:rFonts w:ascii="Times New Roman" w:hAnsi="Times New Roman" w:cs="Times New Roman"/>
          <w:b/>
          <w:sz w:val="22"/>
          <w:szCs w:val="22"/>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 xml:space="preserve">zmluvy </w:t>
            </w:r>
            <w:r w:rsidRPr="005515E4">
              <w:rPr>
                <w:rFonts w:ascii="Times New Roman" w:hAnsi="Times New Roman" w:cs="Times New Roman"/>
              </w:rPr>
              <w:t>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Počas tejto lehoty na odstúpenie </w:t>
            </w:r>
            <w:r>
              <w:rPr>
                <w:rFonts w:ascii="Times New Roman" w:hAnsi="Times New Roman" w:cs="Times New Roman"/>
              </w:rPr>
              <w:t xml:space="preserve">od zmluvy </w:t>
            </w:r>
            <w:r w:rsidRPr="005515E4">
              <w:rPr>
                <w:rFonts w:ascii="Times New Roman" w:hAnsi="Times New Roman" w:cs="Times New Roman"/>
              </w:rPr>
              <w:t>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ukončiť zmluvu bez akýchkoľvek sankcií tým, že to predávajúcemu oznámi do 14 kalendárnych dní odo dňa doručenia žiadosti o zaplatenie príslušnej ročnej splátky.</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zmluve.</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ako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p w:rsidR="001E2660" w:rsidRPr="005515E4" w:rsidP="004C298F">
            <w:pPr>
              <w:tabs>
                <w:tab w:val="center" w:pos="4536"/>
                <w:tab w:val="right" w:pos="9072"/>
              </w:tabs>
              <w:jc w:val="both"/>
              <w:rPr>
                <w:rFonts w:ascii="Times New Roman" w:hAnsi="Times New Roman" w:cs="Times New Roman"/>
              </w:rPr>
            </w:pPr>
          </w:p>
        </w:tc>
      </w:tr>
    </w:tbl>
    <w:p w:rsidR="001E2660" w:rsidRPr="00EB6480" w:rsidP="001E2660">
      <w:pPr>
        <w:rPr>
          <w:rFonts w:ascii="Times New Roman" w:hAnsi="Times New Roman" w:cs="Times New Roman"/>
          <w:sz w:val="22"/>
          <w:szCs w:val="22"/>
        </w:rPr>
      </w:pPr>
      <w:r w:rsidRPr="00EB6480">
        <w:rPr>
          <w:rFonts w:ascii="Times New Roman" w:hAnsi="Times New Roman" w:cs="Times New Roman"/>
          <w:sz w:val="22"/>
          <w:szCs w:val="22"/>
        </w:rPr>
        <w:t xml:space="preserve"> </w:t>
      </w:r>
    </w:p>
    <w:p w:rsidR="001E2660" w:rsidRPr="00EB6480" w:rsidP="001E2660">
      <w:pPr>
        <w:rPr>
          <w:rFonts w:ascii="Times New Roman" w:hAnsi="Times New Roman" w:cs="Times New Roman"/>
          <w:b/>
          <w:sz w:val="22"/>
          <w:szCs w:val="22"/>
        </w:rPr>
      </w:pPr>
      <w:r w:rsidRPr="00EB6480">
        <w:rPr>
          <w:rFonts w:ascii="Times New Roman" w:hAnsi="Times New Roman" w:cs="Times New Roman"/>
          <w:b/>
          <w:sz w:val="22"/>
          <w:szCs w:val="22"/>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NADOBUDNUTÝCH PRÁVACH</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Vhodný a pravdivý opis zliav, ktoré možno získať v súvislosti s budúcimi rezerváciami, spolu s príkladmi ponúk z nedávnej minulosti.</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Informácie o obmedzení schopnosti spotrebiteľa uplatniť svoje práva, ako je napríklad obmedzená dostupnosť alebo dostupnosť pre toho spotrebiteľa, ktorý podpíše zmluvu prvý a časové obmedzenia konkrétnych propagácií a zvláštnych zliav. </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INFORMÁCIE O UKONČENÍ ZMLUVY</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Ak je to vhodné, informácie o ukončení </w:t>
            </w:r>
            <w:r>
              <w:rPr>
                <w:rFonts w:ascii="Times New Roman" w:hAnsi="Times New Roman" w:cs="Times New Roman"/>
              </w:rPr>
              <w:t>vedľajších</w:t>
            </w:r>
            <w:r w:rsidRPr="005515E4">
              <w:rPr>
                <w:rFonts w:ascii="Times New Roman" w:hAnsi="Times New Roman" w:cs="Times New Roman"/>
              </w:rPr>
              <w:t xml:space="preserve"> zmlúv a dôsledkoch takéhoto ukončenia.</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numPr>
                <w:ilvl w:val="0"/>
                <w:numId w:val="5"/>
              </w:numPr>
              <w:tabs>
                <w:tab w:val="left" w:pos="720"/>
                <w:tab w:val="center" w:pos="4536"/>
                <w:tab w:val="right" w:pos="9072"/>
              </w:tabs>
              <w:jc w:val="both"/>
              <w:rPr>
                <w:rFonts w:ascii="Times New Roman" w:hAnsi="Times New Roman" w:cs="Times New Roman"/>
              </w:rPr>
            </w:pPr>
            <w:r w:rsidRPr="005515E4">
              <w:rPr>
                <w:rFonts w:ascii="Times New Roman" w:hAnsi="Times New Roman" w:cs="Times New Roman"/>
              </w:rPr>
              <w:t>ĎALŠIE INFORMÁCIE</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Označenie jazyka alebo jazykov, ktoré možno v súvislosti so zmluvou používať v komunikácii s predávajúcim, napríklad pri vybavovaní otázok a sťažností.</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Informácie o možnosti mimosúdneho riešenia sporov.</w:t>
            </w:r>
          </w:p>
          <w:p w:rsidR="001E2660" w:rsidRPr="005515E4" w:rsidP="004C298F">
            <w:pPr>
              <w:tabs>
                <w:tab w:val="center" w:pos="4536"/>
                <w:tab w:val="right" w:pos="9072"/>
              </w:tabs>
              <w:jc w:val="both"/>
              <w:rPr>
                <w:rFonts w:ascii="Times New Roman" w:hAnsi="Times New Roman" w:cs="Times New Roman"/>
              </w:rPr>
            </w:pPr>
          </w:p>
        </w:tc>
      </w:tr>
    </w:tbl>
    <w:p w:rsidR="001E2660" w:rsidRPr="005515E4" w:rsidP="001E2660">
      <w:pPr>
        <w:rPr>
          <w:rFonts w:ascii="Times New Roman" w:hAnsi="Times New Roman" w:cs="Times New Roman"/>
        </w:rPr>
      </w:pPr>
      <w:r w:rsidRPr="005515E4">
        <w:rPr>
          <w:rFonts w:ascii="Times New Roman" w:hAnsi="Times New Roman" w:cs="Times New Roman"/>
        </w:rPr>
        <w:t>Potvrdenie prijatia informácií:</w:t>
      </w:r>
    </w:p>
    <w:p w:rsidR="001E2660" w:rsidRPr="005515E4" w:rsidP="001E2660">
      <w:pPr>
        <w:rPr>
          <w:rFonts w:ascii="Times New Roman" w:hAnsi="Times New Roman" w:cs="Times New Roman"/>
        </w:rPr>
      </w:pPr>
      <w:r w:rsidRPr="005515E4">
        <w:rPr>
          <w:rFonts w:ascii="Times New Roman" w:hAnsi="Times New Roman" w:cs="Times New Roman"/>
        </w:rPr>
        <w:t>Podpis spotrebiteľa:</w:t>
      </w: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ind w:left="5672" w:firstLine="709"/>
        <w:rPr>
          <w:rFonts w:ascii="Times New Roman" w:hAnsi="Times New Roman" w:cs="Times New Roman"/>
        </w:rPr>
      </w:pPr>
      <w:r w:rsidRPr="005515E4">
        <w:rPr>
          <w:rFonts w:ascii="Times New Roman" w:hAnsi="Times New Roman" w:cs="Times New Roman"/>
        </w:rPr>
        <w:t>Príloha č. 3</w:t>
      </w:r>
    </w:p>
    <w:p w:rsidR="001E2660" w:rsidRPr="005515E4" w:rsidP="001E2660">
      <w:pPr>
        <w:ind w:left="6381"/>
        <w:rPr>
          <w:rFonts w:ascii="Times New Roman" w:hAnsi="Times New Roman" w:cs="Times New Roman"/>
        </w:rPr>
      </w:pPr>
      <w:r w:rsidRPr="005515E4">
        <w:rPr>
          <w:rFonts w:ascii="Times New Roman" w:hAnsi="Times New Roman" w:cs="Times New Roman"/>
        </w:rPr>
        <w:t>k zákonu č. ..../2011 Z. z.</w:t>
      </w:r>
    </w:p>
    <w:p w:rsidR="001E2660" w:rsidP="001E2660">
      <w:pPr>
        <w:rPr>
          <w:rFonts w:ascii="Times New Roman" w:hAnsi="Times New Roman" w:cs="Times New Roman"/>
        </w:rPr>
      </w:pPr>
    </w:p>
    <w:p w:rsidR="001E2660" w:rsidP="001E2660">
      <w:pPr>
        <w:jc w:val="center"/>
        <w:rPr>
          <w:rFonts w:ascii="Times New Roman" w:hAnsi="Times New Roman" w:cs="Times New Roman"/>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w:t>
      </w:r>
      <w:r>
        <w:rPr>
          <w:rFonts w:ascii="Times New Roman" w:hAnsi="Times New Roman" w:cs="Times New Roman"/>
          <w:b/>
        </w:rPr>
        <w:t>O SPROSTREDKOVANÍ ĎALŠIEHO PREDAJA</w:t>
      </w:r>
    </w:p>
    <w:p w:rsidR="001E2660" w:rsidP="001E2660">
      <w:pPr>
        <w:jc w:val="center"/>
        <w:rPr>
          <w:rFonts w:ascii="Times New Roman" w:hAnsi="Times New Roman" w:cs="Times New Roman"/>
        </w:rPr>
      </w:pPr>
    </w:p>
    <w:p w:rsidR="001E2660" w:rsidRPr="00211E19" w:rsidP="001E2660">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Identifikácia predávajúceho*:</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*obchodné meno, sídlo, </w:t>
            </w:r>
            <w:r>
              <w:rPr>
                <w:rFonts w:ascii="Times New Roman" w:hAnsi="Times New Roman" w:cs="Times New Roman"/>
              </w:rPr>
              <w:t>identifikačné číslo</w:t>
            </w:r>
            <w:r w:rsidRPr="005515E4">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5515E4">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Krátky opis služieb (napr. uvádzanie na trh):</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 xml:space="preserve">Trvanie zmluvy: </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Cena, ktorú má spotrebiteľ zaplatiť za nadobudnutie služieb:</w:t>
            </w:r>
          </w:p>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Údaje o ďalších povinných nákladoch vyplývajúcich zo zmluvy, druh nákladov a výška sumy (napr. miestne dane, notárske poplatky, náklady na propagáciu):</w:t>
            </w:r>
          </w:p>
          <w:p w:rsidR="001E2660" w:rsidRPr="005515E4" w:rsidP="004C298F">
            <w:pPr>
              <w:tabs>
                <w:tab w:val="center" w:pos="4536"/>
                <w:tab w:val="right" w:pos="9072"/>
              </w:tabs>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rPr>
                <w:rFonts w:ascii="Times New Roman" w:hAnsi="Times New Roman" w:cs="Times New Roman"/>
              </w:rPr>
            </w:pPr>
          </w:p>
          <w:p w:rsidR="001E2660" w:rsidRPr="005515E4" w:rsidP="004C298F">
            <w:pPr>
              <w:tabs>
                <w:tab w:val="center" w:pos="4536"/>
                <w:tab w:val="right" w:pos="9072"/>
              </w:tabs>
              <w:rPr>
                <w:rFonts w:ascii="Times New Roman" w:hAnsi="Times New Roman" w:cs="Times New Roman"/>
              </w:rPr>
            </w:pPr>
            <w:r w:rsidRPr="005515E4">
              <w:rPr>
                <w:rFonts w:ascii="Times New Roman" w:hAnsi="Times New Roman" w:cs="Times New Roman"/>
              </w:rPr>
              <w:t>Podpísal predávajúci kódex alebo kódexy správania a ak áno, kde ho/ich možno nájsť?</w:t>
            </w:r>
          </w:p>
          <w:p w:rsidR="001E2660" w:rsidRPr="005515E4" w:rsidP="004C298F">
            <w:pPr>
              <w:tabs>
                <w:tab w:val="center" w:pos="4536"/>
                <w:tab w:val="right" w:pos="9072"/>
              </w:tabs>
              <w:rPr>
                <w:rFonts w:ascii="Times New Roman" w:hAnsi="Times New Roman" w:cs="Times New Roman"/>
              </w:rPr>
            </w:pPr>
          </w:p>
        </w:tc>
      </w:tr>
    </w:tbl>
    <w:p w:rsidR="001E2660" w:rsidRPr="005515E4" w:rsidP="001E2660">
      <w:pPr>
        <w:rPr>
          <w:rFonts w:ascii="Times New Roman" w:hAnsi="Times New Roman" w:cs="Times New Roman"/>
          <w:u w:val="single"/>
        </w:rPr>
      </w:pPr>
    </w:p>
    <w:p w:rsidR="001E2660" w:rsidRPr="005515E4" w:rsidP="001E2660">
      <w:pPr>
        <w:rPr>
          <w:rFonts w:ascii="Times New Roman" w:hAnsi="Times New Roman" w:cs="Times New Roman"/>
          <w:b/>
        </w:rPr>
      </w:pPr>
      <w:r w:rsidRPr="005515E4">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Všeobecné informácie:</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5515E4">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5515E4">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5515E4">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5515E4">
              <w:rPr>
                <w:rFonts w:ascii="Times New Roman" w:hAnsi="Times New Roman" w:cs="Times New Roman"/>
              </w:rPr>
              <w:t xml:space="preserve">. </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Akákoľvek predbežná platba zo strany spotrebiteľa je zakázaná, kým sa neuskutoční samotný predaj, alebo kým sa zmluva o</w:t>
            </w:r>
            <w:r>
              <w:rPr>
                <w:rFonts w:ascii="Times New Roman" w:hAnsi="Times New Roman" w:cs="Times New Roman"/>
              </w:rPr>
              <w:t xml:space="preserve"> sprostredkovaní </w:t>
            </w:r>
            <w:r w:rsidRPr="005515E4">
              <w:rPr>
                <w:rFonts w:ascii="Times New Roman" w:hAnsi="Times New Roman" w:cs="Times New Roman"/>
              </w:rPr>
              <w:t>ďa</w:t>
            </w:r>
            <w:r>
              <w:rPr>
                <w:rFonts w:ascii="Times New Roman" w:hAnsi="Times New Roman" w:cs="Times New Roman"/>
              </w:rPr>
              <w:t>lšieho</w:t>
            </w:r>
            <w:r w:rsidRPr="005515E4">
              <w:rPr>
                <w:rFonts w:ascii="Times New Roman" w:hAnsi="Times New Roman" w:cs="Times New Roman"/>
              </w:rPr>
              <w:t xml:space="preserve"> predaj</w:t>
            </w:r>
            <w:r>
              <w:rPr>
                <w:rFonts w:ascii="Times New Roman" w:hAnsi="Times New Roman" w:cs="Times New Roman"/>
              </w:rPr>
              <w:t>a</w:t>
            </w:r>
            <w:r w:rsidRPr="005515E4">
              <w:rPr>
                <w:rFonts w:ascii="Times New Roman" w:hAnsi="Times New Roman" w:cs="Times New Roman"/>
              </w:rPr>
              <w:t xml:space="preserve"> neukončí iným spôsobom.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Spotrebiteľ neznáša žiadne náklady ani nemá žiadne záväzky okrem tých, ktoré sú uvedené v zmluve.</w:t>
            </w:r>
          </w:p>
          <w:p w:rsidR="001E2660" w:rsidRPr="005515E4" w:rsidP="004C298F">
            <w:pPr>
              <w:tabs>
                <w:tab w:val="center" w:pos="4536"/>
                <w:tab w:val="right" w:pos="9072"/>
              </w:tabs>
              <w:ind w:left="360"/>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V súlade s medzinárodným právom súkromným sa zmluva môže riadiť iným právom, než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Podpis spotrebiteľa:</w:t>
            </w:r>
          </w:p>
        </w:tc>
      </w:tr>
    </w:tbl>
    <w:p w:rsidR="001E2660" w:rsidRPr="005515E4" w:rsidP="001E2660">
      <w:pPr>
        <w:rPr>
          <w:rFonts w:ascii="Times New Roman" w:hAnsi="Times New Roman" w:cs="Times New Roman"/>
          <w:b/>
        </w:rPr>
      </w:pPr>
      <w:r w:rsidRPr="005515E4">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Podmienky ukončenia zmluvy, dôsledky ukončenia a informácie o zodpovednosti spotrebiteľa za všetky náklady, ktoré môžu v dôsledku takéhoto ukončenia vzniknúť.</w:t>
            </w:r>
          </w:p>
          <w:p w:rsidR="001E2660" w:rsidRPr="005515E4" w:rsidP="004C298F">
            <w:pPr>
              <w:tabs>
                <w:tab w:val="center" w:pos="4536"/>
                <w:tab w:val="right" w:pos="9072"/>
              </w:tabs>
              <w:ind w:left="360"/>
              <w:jc w:val="both"/>
              <w:rPr>
                <w:rFonts w:ascii="Times New Roman" w:hAnsi="Times New Roman" w:cs="Times New Roman"/>
              </w:rPr>
            </w:pPr>
            <w:r w:rsidRPr="005515E4">
              <w:rPr>
                <w:rFonts w:ascii="Times New Roman" w:hAnsi="Times New Roman" w:cs="Times New Roman"/>
              </w:rPr>
              <w:t xml:space="preserve"> </w:t>
            </w: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 xml:space="preserve">Označenie jazyka alebo jazykov, v ktorých možno komunikovať s predávajúcim v súvislosti so zmluvou, napríklad pri vybavovaní otázok a sťažností. </w:t>
            </w:r>
          </w:p>
          <w:p w:rsidR="001E2660" w:rsidRPr="005515E4" w:rsidP="004C298F">
            <w:pPr>
              <w:tabs>
                <w:tab w:val="center" w:pos="4536"/>
                <w:tab w:val="right" w:pos="9072"/>
              </w:tabs>
              <w:jc w:val="both"/>
              <w:rPr>
                <w:rFonts w:ascii="Times New Roman" w:hAnsi="Times New Roman" w:cs="Times New Roman"/>
              </w:rPr>
            </w:pPr>
          </w:p>
          <w:p w:rsidR="001E2660" w:rsidRPr="005515E4" w:rsidP="004C298F">
            <w:pPr>
              <w:tabs>
                <w:tab w:val="center" w:pos="4536"/>
                <w:tab w:val="right" w:pos="9072"/>
              </w:tabs>
              <w:jc w:val="both"/>
              <w:rPr>
                <w:rFonts w:ascii="Times New Roman" w:hAnsi="Times New Roman" w:cs="Times New Roman"/>
              </w:rPr>
            </w:pPr>
            <w:r w:rsidRPr="005515E4">
              <w:rPr>
                <w:rFonts w:ascii="Times New Roman" w:hAnsi="Times New Roman" w:cs="Times New Roman"/>
              </w:rPr>
              <w:t>Ak je to prípustné, možnosť mimosúdneho riešenia sporov.</w:t>
            </w:r>
          </w:p>
          <w:p w:rsidR="001E2660" w:rsidRPr="005515E4" w:rsidP="004C298F">
            <w:pPr>
              <w:tabs>
                <w:tab w:val="center" w:pos="4536"/>
                <w:tab w:val="right" w:pos="9072"/>
              </w:tabs>
              <w:jc w:val="both"/>
              <w:rPr>
                <w:rFonts w:ascii="Times New Roman" w:hAnsi="Times New Roman" w:cs="Times New Roman"/>
              </w:rPr>
            </w:pPr>
          </w:p>
        </w:tc>
      </w:tr>
    </w:tbl>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r w:rsidRPr="005515E4">
        <w:rPr>
          <w:rFonts w:ascii="Times New Roman" w:hAnsi="Times New Roman" w:cs="Times New Roman"/>
        </w:rPr>
        <w:t>Potvrdenie prijatia informácií:</w:t>
      </w: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r w:rsidRPr="005515E4">
        <w:rPr>
          <w:rFonts w:ascii="Times New Roman" w:hAnsi="Times New Roman" w:cs="Times New Roman"/>
        </w:rPr>
        <w:t>Podpis spotrebiteľa:</w:t>
      </w: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rPr>
      </w:pPr>
    </w:p>
    <w:p w:rsidR="001E2660" w:rsidRPr="005515E4" w:rsidP="001E2660">
      <w:pPr>
        <w:rPr>
          <w:rFonts w:ascii="Times New Roman" w:hAnsi="Times New Roman" w:cs="Times New Roman"/>
          <w:u w:val="single"/>
        </w:rPr>
      </w:pPr>
    </w:p>
    <w:p w:rsidR="001E2660" w:rsidRPr="005515E4" w:rsidP="001E2660">
      <w:pPr>
        <w:ind w:left="5672" w:firstLine="709"/>
        <w:rPr>
          <w:rFonts w:ascii="Times New Roman" w:hAnsi="Times New Roman" w:cs="Times New Roman"/>
        </w:rPr>
      </w:pPr>
      <w:r w:rsidRPr="005515E4">
        <w:rPr>
          <w:rFonts w:ascii="Times New Roman" w:hAnsi="Times New Roman" w:cs="Times New Roman"/>
        </w:rPr>
        <w:t>Príloha č. 4</w:t>
      </w:r>
    </w:p>
    <w:p w:rsidR="001E2660" w:rsidRPr="005515E4" w:rsidP="001E2660">
      <w:pPr>
        <w:ind w:left="6381"/>
        <w:rPr>
          <w:rFonts w:ascii="Times New Roman" w:hAnsi="Times New Roman" w:cs="Times New Roman"/>
        </w:rPr>
      </w:pPr>
      <w:r w:rsidRPr="005515E4">
        <w:rPr>
          <w:rFonts w:ascii="Times New Roman" w:hAnsi="Times New Roman" w:cs="Times New Roman"/>
        </w:rPr>
        <w:t>k zákonu č. ..../2011 Z. z.</w:t>
      </w:r>
    </w:p>
    <w:p w:rsidR="001E2660" w:rsidRPr="005515E4" w:rsidP="001E2660">
      <w:pPr>
        <w:rPr>
          <w:rFonts w:ascii="Times New Roman" w:hAnsi="Times New Roman" w:cs="Times New Roman"/>
        </w:rPr>
      </w:pPr>
    </w:p>
    <w:p w:rsidR="001E2660" w:rsidP="001E2660">
      <w:pPr>
        <w:jc w:val="center"/>
        <w:rPr>
          <w:rFonts w:ascii="Times New Roman" w:hAnsi="Times New Roman" w:cs="Times New Roman"/>
        </w:rPr>
      </w:pPr>
      <w:r w:rsidRPr="00211E19">
        <w:rPr>
          <w:rFonts w:ascii="Times New Roman" w:hAnsi="Times New Roman" w:cs="Times New Roman"/>
          <w:b/>
        </w:rPr>
        <w:t>INFORMAČNÝ FORMULÁR PRE ZMLUV</w:t>
      </w:r>
      <w:r>
        <w:rPr>
          <w:rFonts w:ascii="Times New Roman" w:hAnsi="Times New Roman" w:cs="Times New Roman"/>
          <w:b/>
        </w:rPr>
        <w:t>U</w:t>
      </w:r>
      <w:r w:rsidRPr="00211E19">
        <w:rPr>
          <w:rFonts w:ascii="Times New Roman" w:hAnsi="Times New Roman" w:cs="Times New Roman"/>
          <w:b/>
        </w:rPr>
        <w:t xml:space="preserve"> </w:t>
      </w:r>
      <w:r>
        <w:rPr>
          <w:rFonts w:ascii="Times New Roman" w:hAnsi="Times New Roman" w:cs="Times New Roman"/>
          <w:b/>
        </w:rPr>
        <w:t>O ÚČASTI VO VÝMENNOM SYSTÉME</w:t>
      </w:r>
    </w:p>
    <w:p w:rsidR="001E2660" w:rsidP="001E2660">
      <w:pPr>
        <w:jc w:val="center"/>
        <w:rPr>
          <w:rFonts w:ascii="Times New Roman" w:hAnsi="Times New Roman" w:cs="Times New Roman"/>
        </w:rPr>
      </w:pPr>
    </w:p>
    <w:p w:rsidR="001E2660" w:rsidP="001E2660">
      <w:pPr>
        <w:jc w:val="center"/>
        <w:rPr>
          <w:rFonts w:ascii="Times New Roman" w:hAnsi="Times New Roman" w:cs="Times New Roman"/>
        </w:rPr>
      </w:pPr>
    </w:p>
    <w:p w:rsidR="001E2660" w:rsidRPr="00211E19" w:rsidP="001E2660">
      <w:pPr>
        <w:rPr>
          <w:rFonts w:ascii="Times New Roman" w:hAnsi="Times New Roman" w:cs="Times New Roman"/>
          <w:b/>
        </w:rPr>
      </w:pPr>
      <w:r w:rsidRPr="00211E19">
        <w:rPr>
          <w:rFonts w:ascii="Times New Roman" w:hAnsi="Times New Roman" w:cs="Times New Roman"/>
          <w:b/>
        </w:rPr>
        <w:t>Časť 1</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Identifikácia predávajúceho*:</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*obchodné meno, sídlo, </w:t>
            </w:r>
            <w:r>
              <w:rPr>
                <w:rFonts w:ascii="Times New Roman" w:hAnsi="Times New Roman" w:cs="Times New Roman"/>
              </w:rPr>
              <w:t>identifikačné číslo</w:t>
            </w:r>
            <w:r w:rsidRPr="00F913E0">
              <w:rPr>
                <w:rFonts w:ascii="Times New Roman" w:hAnsi="Times New Roman" w:cs="Times New Roman"/>
              </w:rPr>
              <w:t xml:space="preserve">, právnu formu, ak ide o právnickú osobu, alebo obchodné meno, miesto podnikania, </w:t>
            </w:r>
            <w:r>
              <w:rPr>
                <w:rFonts w:ascii="Times New Roman" w:hAnsi="Times New Roman" w:cs="Times New Roman"/>
              </w:rPr>
              <w:t>identifikačné číslo</w:t>
            </w:r>
            <w:r w:rsidRPr="00F913E0">
              <w:rPr>
                <w:rFonts w:ascii="Times New Roman" w:hAnsi="Times New Roman" w:cs="Times New Roman"/>
              </w:rPr>
              <w:t>, ak ide o fyzickú osobu.</w:t>
            </w: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Stručný popis produktu:</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Ak ide o nehnuteľnosť, jej adresu:</w:t>
            </w:r>
          </w:p>
          <w:p w:rsidR="001E2660" w:rsidRPr="00E13118" w:rsidP="004C298F">
            <w:pPr>
              <w:tabs>
                <w:tab w:val="center" w:pos="4536"/>
                <w:tab w:val="right" w:pos="9072"/>
              </w:tabs>
              <w:jc w:val="both"/>
              <w:rPr>
                <w:rFonts w:ascii="Times New Roman" w:hAnsi="Times New Roman" w:cs="Times New Roman"/>
                <w:b/>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Presné informácie o povahe a obsahu práva alebo práv:</w:t>
            </w:r>
          </w:p>
          <w:p w:rsidR="001E2660" w:rsidRPr="00F913E0"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Presn</w:t>
            </w:r>
            <w:r>
              <w:rPr>
                <w:rFonts w:ascii="Times New Roman" w:hAnsi="Times New Roman" w:cs="Times New Roman"/>
              </w:rPr>
              <w:t>ý</w:t>
            </w:r>
            <w:r w:rsidRPr="00F913E0">
              <w:rPr>
                <w:rFonts w:ascii="Times New Roman" w:hAnsi="Times New Roman" w:cs="Times New Roman"/>
              </w:rPr>
              <w:t xml:space="preserve"> </w:t>
            </w:r>
            <w:r>
              <w:rPr>
                <w:rFonts w:ascii="Times New Roman" w:hAnsi="Times New Roman" w:cs="Times New Roman"/>
              </w:rPr>
              <w:t>čas</w:t>
            </w:r>
            <w:r w:rsidRPr="00F913E0">
              <w:rPr>
                <w:rFonts w:ascii="Times New Roman" w:hAnsi="Times New Roman" w:cs="Times New Roman"/>
              </w:rPr>
              <w:t>, počas ktor</w:t>
            </w:r>
            <w:r>
              <w:rPr>
                <w:rFonts w:ascii="Times New Roman" w:hAnsi="Times New Roman" w:cs="Times New Roman"/>
              </w:rPr>
              <w:t>ého</w:t>
            </w:r>
            <w:r w:rsidRPr="00F913E0">
              <w:rPr>
                <w:rFonts w:ascii="Times New Roman" w:hAnsi="Times New Roman" w:cs="Times New Roman"/>
              </w:rPr>
              <w:t xml:space="preserve"> je možné uplatňovať právo, ktoré je predmetom zmluvy, a ak je to potrebné, jeho trvanie:</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Dátum,  ktorým môže spotrebiteľ začať uplatňovať svoje zmluvné právo:</w:t>
            </w:r>
          </w:p>
          <w:p w:rsidR="001E2660" w:rsidRPr="00F913E0"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Cena, ktorú má spotrebiteľ zaplatiť za členstvo vo výmennom systéme:</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Údaje o ďalších povinných nákladoch vyplývajúcich zo zmluvy, druh nákladov a výška sumy (napr. poplatky za obnovenie, iné opakujúce sa poplatky, osobitné odvody, miestne dane):</w:t>
            </w:r>
          </w:p>
          <w:p w:rsidR="001E2660" w:rsidRPr="00F913E0"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Súhrn najdôležitejších služieb, ktoré má spotrebiteľ k dispozícii:</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Sú zahrnuté v nákladoch uvedených vyššie?</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Ak nie, špecifikujte, čo je zahrnuté a čo treba platiť (druh nákladov a výška súm, napr. odhad ceny, ktorá sa má zaplatiť za jednotlivé výmenné transakcie vrátane akýchkoľvek dodatočných poplatkov):</w:t>
            </w:r>
          </w:p>
          <w:p w:rsidR="001E2660" w:rsidRPr="00F913E0"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Podpísal predávajúci kódex alebo kódexy správania a ak áno, kde ho/ich možno nájsť?</w:t>
            </w:r>
          </w:p>
          <w:p w:rsidR="001E2660" w:rsidRPr="00F913E0" w:rsidP="004C298F">
            <w:pPr>
              <w:tabs>
                <w:tab w:val="center" w:pos="4536"/>
                <w:tab w:val="right" w:pos="9072"/>
              </w:tabs>
              <w:jc w:val="both"/>
              <w:rPr>
                <w:rFonts w:ascii="Times New Roman" w:hAnsi="Times New Roman" w:cs="Times New Roman"/>
              </w:rPr>
            </w:pPr>
          </w:p>
        </w:tc>
      </w:tr>
    </w:tbl>
    <w:p w:rsidR="001E2660" w:rsidP="001E2660">
      <w:pPr>
        <w:rPr>
          <w:rFonts w:ascii="Times New Roman" w:hAnsi="Times New Roman" w:cs="Times New Roman"/>
        </w:rPr>
      </w:pPr>
    </w:p>
    <w:p w:rsidR="00D303C1" w:rsidP="001E2660">
      <w:pPr>
        <w:rPr>
          <w:rFonts w:ascii="Times New Roman" w:hAnsi="Times New Roman" w:cs="Times New Roman"/>
        </w:rPr>
      </w:pPr>
    </w:p>
    <w:p w:rsidR="00D303C1" w:rsidP="001E2660">
      <w:pPr>
        <w:rPr>
          <w:rFonts w:ascii="Times New Roman" w:hAnsi="Times New Roman" w:cs="Times New Roman"/>
        </w:rPr>
      </w:pPr>
    </w:p>
    <w:p w:rsidR="00D303C1" w:rsidRPr="00F913E0" w:rsidP="001E2660">
      <w:pPr>
        <w:rPr>
          <w:rFonts w:ascii="Times New Roman" w:hAnsi="Times New Roman" w:cs="Times New Roman"/>
        </w:rPr>
      </w:pPr>
    </w:p>
    <w:p w:rsidR="001E2660" w:rsidRPr="00F913E0" w:rsidP="001E2660">
      <w:pPr>
        <w:rPr>
          <w:rFonts w:ascii="Times New Roman" w:hAnsi="Times New Roman" w:cs="Times New Roman"/>
          <w:b/>
        </w:rPr>
      </w:pPr>
      <w:r w:rsidRPr="00F913E0">
        <w:rPr>
          <w:rFonts w:ascii="Times New Roman" w:hAnsi="Times New Roman" w:cs="Times New Roman"/>
          <w:b/>
        </w:rPr>
        <w:t>Časť 2</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Všeobecné informácie:</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F913E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F913E0">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F913E0">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zmluve</w:t>
            </w:r>
            <w:r w:rsidRPr="00F913E0">
              <w:rPr>
                <w:rFonts w:ascii="Times New Roman" w:hAnsi="Times New Roman" w:cs="Times New Roman"/>
              </w:rPr>
              <w:t>. Ak je spotrebiteľovi súčasne so zmluvou o časovo vymedzenom užívaní ubytovacích zariadení ponúknutá aj zmluva o</w:t>
            </w:r>
            <w:r>
              <w:rPr>
                <w:rFonts w:ascii="Times New Roman" w:hAnsi="Times New Roman" w:cs="Times New Roman"/>
              </w:rPr>
              <w:t> účasti vo výmennom systéme</w:t>
            </w:r>
            <w:r w:rsidRPr="00F913E0">
              <w:rPr>
                <w:rFonts w:ascii="Times New Roman" w:hAnsi="Times New Roman" w:cs="Times New Roman"/>
              </w:rPr>
              <w:t>, lehota na odstúpenie o</w:t>
            </w:r>
            <w:r>
              <w:rPr>
                <w:rFonts w:ascii="Times New Roman" w:hAnsi="Times New Roman" w:cs="Times New Roman"/>
              </w:rPr>
              <w:t>d</w:t>
            </w:r>
            <w:r w:rsidRPr="00F913E0">
              <w:rPr>
                <w:rFonts w:ascii="Times New Roman" w:hAnsi="Times New Roman" w:cs="Times New Roman"/>
              </w:rPr>
              <w:t> zmluvy o</w:t>
            </w:r>
            <w:r>
              <w:rPr>
                <w:rFonts w:ascii="Times New Roman" w:hAnsi="Times New Roman" w:cs="Times New Roman"/>
              </w:rPr>
              <w:t> účasti vo výmennom systéme</w:t>
            </w:r>
            <w:r w:rsidRPr="00F913E0">
              <w:rPr>
                <w:rFonts w:ascii="Times New Roman" w:hAnsi="Times New Roman" w:cs="Times New Roman"/>
              </w:rPr>
              <w:t xml:space="preserve"> uplynie dňom uplynutia lehoty na odstúpenie od zmluvy o časovo vymedzenom užívaní ubytovacích zariadení.</w:t>
            </w:r>
          </w:p>
          <w:p w:rsidR="001E2660" w:rsidRPr="00F913E0" w:rsidP="004C298F">
            <w:pPr>
              <w:tabs>
                <w:tab w:val="center" w:pos="4536"/>
                <w:tab w:val="right" w:pos="9072"/>
              </w:tabs>
              <w:ind w:left="360"/>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Počas tejto lehoty na odstúpenie </w:t>
            </w:r>
            <w:r>
              <w:rPr>
                <w:rFonts w:ascii="Times New Roman" w:hAnsi="Times New Roman" w:cs="Times New Roman"/>
              </w:rPr>
              <w:t xml:space="preserve">od zmluvy </w:t>
            </w:r>
            <w:r w:rsidRPr="00F913E0">
              <w:rPr>
                <w:rFonts w:ascii="Times New Roman" w:hAnsi="Times New Roman" w:cs="Times New Roman"/>
              </w:rPr>
              <w:t>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Spotrebiteľ neznáša žiadne náklady ani nemá žiadne záväzky okrem tých, ktoré sú uvedené v zmluve.</w:t>
            </w:r>
          </w:p>
          <w:p w:rsidR="001E2660" w:rsidRPr="00F913E0" w:rsidP="004C298F">
            <w:pPr>
              <w:tabs>
                <w:tab w:val="center" w:pos="4536"/>
                <w:tab w:val="right" w:pos="9072"/>
              </w:tabs>
              <w:ind w:left="360"/>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V súlade s medzinárodným právom súkromným sa zmluva môže riadiť iným právom, než je právo členského štátu Európskej únie, v ktorom má spotrebiteľ bydlisko alebo obvyklý pobyt, a prípadné spory môžu byť postúpené iným súdom, než sú súdy členského štátu Európskej únie, v ktorom má spotrebiteľ bydlisko alebo obvyklý pobyt.</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Podpis spotrebiteľa:</w:t>
            </w:r>
          </w:p>
          <w:p w:rsidR="001E2660" w:rsidRPr="00F913E0" w:rsidP="004C298F">
            <w:pPr>
              <w:tabs>
                <w:tab w:val="center" w:pos="4536"/>
                <w:tab w:val="right" w:pos="9072"/>
              </w:tabs>
              <w:jc w:val="both"/>
              <w:rPr>
                <w:rFonts w:ascii="Times New Roman" w:hAnsi="Times New Roman" w:cs="Times New Roman"/>
              </w:rPr>
            </w:pPr>
          </w:p>
        </w:tc>
      </w:tr>
    </w:tbl>
    <w:p w:rsidR="001E2660" w:rsidP="001E2660">
      <w:pPr>
        <w:rPr>
          <w:rFonts w:ascii="Times New Roman" w:hAnsi="Times New Roman" w:cs="Times New Roman"/>
        </w:rPr>
      </w:pPr>
    </w:p>
    <w:p w:rsidR="001E2660" w:rsidRPr="00E60E5E" w:rsidP="001E2660">
      <w:pPr>
        <w:rPr>
          <w:rFonts w:ascii="Times New Roman" w:hAnsi="Times New Roman" w:cs="Times New Roman"/>
          <w:b/>
        </w:rPr>
      </w:pPr>
      <w:r w:rsidRPr="00E60E5E">
        <w:rPr>
          <w:rFonts w:ascii="Times New Roman" w:hAnsi="Times New Roman" w:cs="Times New Roman"/>
          <w:b/>
        </w:rPr>
        <w:t>Časť 3</w:t>
      </w: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Ďalšie informácie, na ktoré má spotrebiteľ nárok a konkrétne miesto kde ich môže získať (napr. uvedenie kapitoly vo všeobecnej brožúre), ak nie sú uvedené v tomto formulári:</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NADOBUDNUTÝCH PRÁVACH</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Vysvetlenie spôsobu fungovania výmenného systému, možnosti a podmienky výmeny, hodnota priradená právu spotrebiteľa na časovo vymedzené užívanie ubytovacích zariadení v rámci výmenného systému a príklady konkrétnych výmenných možností.</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počte ubytovacích zariadení, ktoré sú k dispozícii a počte členov vo výmennom systéme vrátane všetkých obmedzení dostupnosti konkrétneho ubytovania, ktoré si spotrebiteľ zvolil, napríklad v dôsledku obdobia vyššieho dopytu, informácie o potrebe rezervovať ubytovanie vopred a informácie o všetkých obmedzeniach výberu, ktoré vyplývajú z toho, že spotrebiteľ vloží práva na časovo vymedzené užívanie ubytovacích zariadení do výmenného systému. </w:t>
            </w:r>
          </w:p>
          <w:p w:rsidR="001E2660" w:rsidP="004C298F">
            <w:pPr>
              <w:tabs>
                <w:tab w:val="center" w:pos="4536"/>
                <w:tab w:val="right" w:pos="9072"/>
              </w:tabs>
              <w:jc w:val="both"/>
              <w:rPr>
                <w:rFonts w:ascii="Times New Roman" w:hAnsi="Times New Roman" w:cs="Times New Roman"/>
              </w:rPr>
            </w:pPr>
          </w:p>
          <w:p w:rsidR="00D303C1" w:rsidP="004C298F">
            <w:pPr>
              <w:tabs>
                <w:tab w:val="center" w:pos="4536"/>
                <w:tab w:val="right" w:pos="9072"/>
              </w:tabs>
              <w:jc w:val="both"/>
              <w:rPr>
                <w:rFonts w:ascii="Times New Roman" w:hAnsi="Times New Roman" w:cs="Times New Roman"/>
              </w:rPr>
            </w:pPr>
          </w:p>
          <w:p w:rsidR="00D303C1" w:rsidP="004C298F">
            <w:pPr>
              <w:tabs>
                <w:tab w:val="center" w:pos="4536"/>
                <w:tab w:val="right" w:pos="9072"/>
              </w:tabs>
              <w:jc w:val="both"/>
              <w:rPr>
                <w:rFonts w:ascii="Times New Roman" w:hAnsi="Times New Roman" w:cs="Times New Roman"/>
              </w:rPr>
            </w:pPr>
          </w:p>
          <w:p w:rsidR="00D303C1" w:rsidRPr="00F913E0" w:rsidP="004C298F">
            <w:pPr>
              <w:tabs>
                <w:tab w:val="center" w:pos="4536"/>
                <w:tab w:val="right" w:pos="9072"/>
              </w:tabs>
              <w:jc w:val="both"/>
              <w:rPr>
                <w:rFonts w:ascii="Times New Roman" w:hAnsi="Times New Roman" w:cs="Times New Roman"/>
              </w:rPr>
            </w:pPr>
          </w:p>
          <w:p w:rsidR="001E2660" w:rsidRPr="00F913E0" w:rsidP="004C298F">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NEHNUTEĽNOSTI</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Stručný a náležitý opis nehnuteľnosti a miesta, na ktorom sa nachádza, ak sa zmluva vzťahuje na ubytovacie zariadenie iné ako nehnuteľnosť, náležitý opis ubytovania a zariadenia, opis miesta, kde môže spotrebiteľ získať informácie. </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NÁKLADOCH</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povinnosti predávajúceho poskytnúť pred dojednaním výmeny údaje o všetkých dodatočných poplatkoch za každú navrhovanú výmenu, za ktoré v rámci výmeny zodpovedá spotrebiteľ. </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INFORMÁCIE O UKONČENÍ ZMLUVY</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Informácie o ukončení </w:t>
            </w:r>
            <w:r>
              <w:rPr>
                <w:rFonts w:ascii="Times New Roman" w:hAnsi="Times New Roman" w:cs="Times New Roman"/>
              </w:rPr>
              <w:t>vedľajších</w:t>
            </w:r>
            <w:r w:rsidRPr="00F913E0">
              <w:rPr>
                <w:rFonts w:ascii="Times New Roman" w:hAnsi="Times New Roman" w:cs="Times New Roman"/>
              </w:rPr>
              <w:t xml:space="preserve"> zmlúv a o dôsledkoch takéhoto ukončenia.</w:t>
            </w: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Podmienky ukončenia zmluvy, dôsledky ukončenia a informácie o zodpovednosti spotrebiteľa za náklady, ktoré môžu vzniknúť týmto ukončením.</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numPr>
                <w:ilvl w:val="0"/>
                <w:numId w:val="6"/>
              </w:numPr>
              <w:tabs>
                <w:tab w:val="left" w:pos="720"/>
                <w:tab w:val="center" w:pos="4536"/>
                <w:tab w:val="right" w:pos="9072"/>
              </w:tabs>
              <w:jc w:val="both"/>
              <w:rPr>
                <w:rFonts w:ascii="Times New Roman" w:hAnsi="Times New Roman" w:cs="Times New Roman"/>
              </w:rPr>
            </w:pPr>
            <w:r w:rsidRPr="00F913E0">
              <w:rPr>
                <w:rFonts w:ascii="Times New Roman" w:hAnsi="Times New Roman" w:cs="Times New Roman"/>
              </w:rPr>
              <w:t>ĎALŠIE INFORMÁCIE</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Označenie jazyka alebo jazykov, ktoré možno s predávajúcim v súvislosti so zmluvou, napríklad pri vybavovaní otázok a sťažností.</w:t>
            </w:r>
          </w:p>
          <w:p w:rsidR="001E2660" w:rsidRPr="00F913E0" w:rsidP="004C298F">
            <w:pPr>
              <w:tabs>
                <w:tab w:val="center" w:pos="4536"/>
                <w:tab w:val="right" w:pos="9072"/>
              </w:tabs>
              <w:ind w:left="360"/>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Informácie o možnosti mimosúdneho riešenia sporov.</w:t>
            </w:r>
          </w:p>
          <w:p w:rsidR="001E2660" w:rsidRPr="00F913E0" w:rsidP="004C298F">
            <w:pPr>
              <w:tabs>
                <w:tab w:val="center" w:pos="4536"/>
                <w:tab w:val="right" w:pos="9072"/>
              </w:tabs>
              <w:jc w:val="both"/>
              <w:rPr>
                <w:rFonts w:ascii="Times New Roman" w:hAnsi="Times New Roman" w:cs="Times New Roman"/>
              </w:rPr>
            </w:pPr>
          </w:p>
          <w:p w:rsidR="001E2660" w:rsidRPr="00F913E0" w:rsidP="004C298F">
            <w:pPr>
              <w:tabs>
                <w:tab w:val="center" w:pos="4536"/>
                <w:tab w:val="right" w:pos="9072"/>
              </w:tabs>
              <w:jc w:val="both"/>
              <w:rPr>
                <w:rFonts w:ascii="Times New Roman" w:hAnsi="Times New Roman" w:cs="Times New Roman"/>
              </w:rPr>
            </w:pPr>
            <w:r w:rsidRPr="00F913E0">
              <w:rPr>
                <w:rFonts w:ascii="Times New Roman" w:hAnsi="Times New Roman" w:cs="Times New Roman"/>
              </w:rPr>
              <w:t xml:space="preserve"> </w:t>
            </w:r>
          </w:p>
        </w:tc>
      </w:tr>
    </w:tbl>
    <w:p w:rsidR="001E2660" w:rsidRPr="00F913E0" w:rsidP="001E2660">
      <w:pPr>
        <w:rPr>
          <w:rFonts w:ascii="Times New Roman" w:hAnsi="Times New Roman" w:cs="Times New Roman"/>
        </w:rPr>
      </w:pPr>
    </w:p>
    <w:p w:rsidR="001E2660" w:rsidRPr="00F913E0" w:rsidP="001E2660">
      <w:pPr>
        <w:rPr>
          <w:rFonts w:ascii="Times New Roman" w:hAnsi="Times New Roman" w:cs="Times New Roman"/>
        </w:rPr>
      </w:pPr>
      <w:r w:rsidRPr="00F913E0">
        <w:rPr>
          <w:rFonts w:ascii="Times New Roman" w:hAnsi="Times New Roman" w:cs="Times New Roman"/>
        </w:rPr>
        <w:t>Potvrdenie prijatia informácií:</w:t>
      </w:r>
    </w:p>
    <w:p w:rsidR="001E2660" w:rsidRPr="00F913E0" w:rsidP="001E2660">
      <w:pPr>
        <w:rPr>
          <w:rFonts w:ascii="Times New Roman" w:hAnsi="Times New Roman" w:cs="Times New Roman"/>
        </w:rPr>
      </w:pPr>
    </w:p>
    <w:p w:rsidR="001E2660" w:rsidRPr="00F913E0" w:rsidP="001E2660">
      <w:pPr>
        <w:rPr>
          <w:rFonts w:ascii="Times New Roman" w:hAnsi="Times New Roman" w:cs="Times New Roman"/>
        </w:rPr>
      </w:pPr>
      <w:r w:rsidRPr="00F913E0">
        <w:rPr>
          <w:rFonts w:ascii="Times New Roman" w:hAnsi="Times New Roman" w:cs="Times New Roman"/>
        </w:rPr>
        <w:t xml:space="preserve">Podpis spotrebiteľa: </w:t>
      </w:r>
    </w:p>
    <w:p w:rsidR="001E2660" w:rsidRPr="00F913E0" w:rsidP="001E2660">
      <w:pPr>
        <w:rPr>
          <w:rFonts w:ascii="Times New Roman" w:hAnsi="Times New Roman" w:cs="Times New Roman"/>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1E2660">
      <w:pPr>
        <w:jc w:val="center"/>
        <w:rPr>
          <w:rFonts w:ascii="Times New Roman" w:hAnsi="Times New Roman" w:cs="Times New Roman"/>
          <w:u w:val="single"/>
        </w:rPr>
      </w:pPr>
    </w:p>
    <w:p w:rsidR="001E2660" w:rsidP="00D303C1">
      <w:pPr>
        <w:rPr>
          <w:rFonts w:ascii="Times New Roman" w:hAnsi="Times New Roman" w:cs="Times New Roman"/>
          <w:u w:val="single"/>
        </w:rPr>
      </w:pPr>
    </w:p>
    <w:p w:rsidR="001E2660" w:rsidP="001E2660">
      <w:pPr>
        <w:rPr>
          <w:rFonts w:ascii="Times New Roman" w:hAnsi="Times New Roman" w:cs="Times New Roman"/>
          <w:u w:val="single"/>
        </w:rPr>
      </w:pPr>
    </w:p>
    <w:p w:rsidR="001E2660" w:rsidP="001E2660">
      <w:pPr>
        <w:rPr>
          <w:rFonts w:ascii="Times New Roman" w:hAnsi="Times New Roman" w:cs="Times New Roman"/>
          <w:u w:val="single"/>
        </w:rPr>
      </w:pPr>
    </w:p>
    <w:p w:rsidR="001E2660" w:rsidRPr="00A373CE" w:rsidP="001E2660">
      <w:pPr>
        <w:ind w:left="5672" w:firstLine="709"/>
        <w:rPr>
          <w:rFonts w:ascii="Times New Roman" w:hAnsi="Times New Roman" w:cs="Times New Roman"/>
          <w:sz w:val="22"/>
          <w:szCs w:val="22"/>
        </w:rPr>
      </w:pPr>
      <w:r w:rsidRPr="00A373CE">
        <w:rPr>
          <w:rFonts w:ascii="Times New Roman" w:hAnsi="Times New Roman" w:cs="Times New Roman"/>
          <w:sz w:val="22"/>
          <w:szCs w:val="22"/>
        </w:rPr>
        <w:t>Príloha č. 5</w:t>
      </w:r>
    </w:p>
    <w:p w:rsidR="001E2660" w:rsidRPr="00A373CE" w:rsidP="001E2660">
      <w:pPr>
        <w:ind w:left="6381"/>
        <w:rPr>
          <w:rFonts w:ascii="Times New Roman" w:hAnsi="Times New Roman" w:cs="Times New Roman"/>
          <w:sz w:val="22"/>
          <w:szCs w:val="22"/>
        </w:rPr>
      </w:pPr>
      <w:r w:rsidRPr="00A373CE">
        <w:rPr>
          <w:rFonts w:ascii="Times New Roman" w:hAnsi="Times New Roman" w:cs="Times New Roman"/>
          <w:sz w:val="22"/>
          <w:szCs w:val="22"/>
        </w:rPr>
        <w:t>k zákonu č. ..../2011 Z. z.</w:t>
      </w:r>
    </w:p>
    <w:p w:rsidR="001E2660" w:rsidRPr="00A373CE" w:rsidP="001E2660">
      <w:pPr>
        <w:jc w:val="center"/>
        <w:rPr>
          <w:rFonts w:ascii="Times New Roman" w:hAnsi="Times New Roman" w:cs="Times New Roman"/>
          <w:sz w:val="22"/>
          <w:szCs w:val="22"/>
        </w:rPr>
      </w:pPr>
    </w:p>
    <w:p w:rsidR="001E2660" w:rsidRPr="00C83030" w:rsidP="001E2660">
      <w:pPr>
        <w:jc w:val="center"/>
        <w:rPr>
          <w:rFonts w:ascii="Times New Roman" w:hAnsi="Times New Roman" w:cs="Times New Roman"/>
        </w:rPr>
      </w:pPr>
      <w:r w:rsidRPr="00C83030">
        <w:rPr>
          <w:rFonts w:ascii="Times New Roman" w:hAnsi="Times New Roman" w:cs="Times New Roman"/>
          <w:b/>
        </w:rPr>
        <w:t>FORMULÁR NA UĽAHČENIE UPLATNENIA PRÁVA NA ODSTÚPENIE OD ZMLUVY</w:t>
      </w:r>
    </w:p>
    <w:p w:rsidR="001E2660" w:rsidRPr="00C83030" w:rsidP="001E2660">
      <w:pPr>
        <w:rPr>
          <w:rFonts w:ascii="Times New Roman" w:hAnsi="Times New Roman" w:cs="Times New Roman"/>
          <w:b/>
        </w:rPr>
      </w:pPr>
    </w:p>
    <w:tbl>
      <w:tblPr>
        <w:tblW w:w="0" w:type="auto"/>
      </w:tblPr>
      <w:tblGrid>
        <w:gridCol w:w="9212"/>
      </w:tblGrid>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center"/>
              <w:rPr>
                <w:rFonts w:ascii="Times New Roman" w:hAnsi="Times New Roman" w:cs="Times New Roman"/>
              </w:rPr>
            </w:pPr>
            <w:r w:rsidRPr="00C83030">
              <w:rPr>
                <w:rFonts w:ascii="Times New Roman" w:hAnsi="Times New Roman" w:cs="Times New Roman"/>
              </w:rPr>
              <w:t>Právo na odstúpenie od zmluvy</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Spotrebiteľ je oprávnený odstúpiť od tejto zmluvy bez uvedenia dôvodu do 14 kalendárnych dní od jej uzavretia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C83030">
              <w:rPr>
                <w:rFonts w:ascii="Times New Roman" w:hAnsi="Times New Roman" w:cs="Times New Roman"/>
              </w:rPr>
              <w:t xml:space="preserve"> odovzdaná spotrebiteľovi neskôr ako v deň jej uzavretia, spotrebiteľ je oprávnený od </w:t>
            </w:r>
            <w:r>
              <w:rPr>
                <w:rFonts w:ascii="Times New Roman" w:hAnsi="Times New Roman" w:cs="Times New Roman"/>
              </w:rPr>
              <w:t>zmluvy</w:t>
            </w:r>
            <w:r w:rsidRPr="00C83030">
              <w:rPr>
                <w:rFonts w:ascii="Times New Roman" w:hAnsi="Times New Roman" w:cs="Times New Roman"/>
              </w:rPr>
              <w:t xml:space="preserve"> odstúpiť do 14 kalendárnych dní od odovzdania tejto zmluvy alebo  zmluvy</w:t>
            </w:r>
            <w:r>
              <w:rPr>
                <w:rFonts w:ascii="Times New Roman" w:hAnsi="Times New Roman" w:cs="Times New Roman"/>
              </w:rPr>
              <w:t xml:space="preserve"> o budúcej zmluvy</w:t>
            </w:r>
            <w:r w:rsidRPr="00C83030">
              <w:rPr>
                <w:rFonts w:ascii="Times New Roman" w:hAnsi="Times New Roman" w:cs="Times New Roman"/>
              </w:rPr>
              <w:t>.</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Právo na odstúpenie od zmluvy začína ..................................  (vyplní predávajúci pred poskytnutím formuláru spotrebiteľovi).</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nedostal tento formulár, začína lehota na odstúpenie od zmluvy plynúť dňom, keď spotrebiteľ dostane tento formulár. Lehota na odstúpenie od zmluvy uplynie po jednom roku a 14 kalendárnych dňoch od jej uzavretia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nedostal všetky informácie uvedené v zákone, vrátane príslušného vyplneného informačného formulára, lehota na odstúpenie od zmluvy začína plynúť dňom, keď spotrebiteľ dostane tieto informácie, lehota na odstúpenie od zmluvy uplynie po troch mesiacoch a 14 kalendárnych dňoch odo dňa uzavretia zmluvy alebo od uzavretia  zmluvy</w:t>
            </w:r>
            <w:r>
              <w:rPr>
                <w:rFonts w:ascii="Times New Roman" w:hAnsi="Times New Roman" w:cs="Times New Roman"/>
              </w:rPr>
              <w:t xml:space="preserve"> o budúcej zmluve</w:t>
            </w:r>
            <w:r w:rsidRPr="00C83030">
              <w:rPr>
                <w:rFonts w:ascii="Times New Roman" w:hAnsi="Times New Roman" w:cs="Times New Roman"/>
              </w:rPr>
              <w:t>, ktorá je pre spotrebiteľa záväzná. Ak bola zmluva alebo zmluva</w:t>
            </w:r>
            <w:r>
              <w:rPr>
                <w:rFonts w:ascii="Times New Roman" w:hAnsi="Times New Roman" w:cs="Times New Roman"/>
              </w:rPr>
              <w:t xml:space="preserve"> o budúcej zmluve</w:t>
            </w:r>
            <w:r w:rsidRPr="00C83030">
              <w:rPr>
                <w:rFonts w:ascii="Times New Roman" w:hAnsi="Times New Roman" w:cs="Times New Roman"/>
              </w:rPr>
              <w:t xml:space="preserve"> odovzdaná spotrebiteľovi neskôr ako v deň jej uzavretia, lehota na odstúpenie </w:t>
            </w:r>
            <w:r>
              <w:rPr>
                <w:rFonts w:ascii="Times New Roman" w:hAnsi="Times New Roman" w:cs="Times New Roman"/>
              </w:rPr>
              <w:t xml:space="preserve">od zmluvy </w:t>
            </w:r>
            <w:r w:rsidRPr="00C83030">
              <w:rPr>
                <w:rFonts w:ascii="Times New Roman" w:hAnsi="Times New Roman" w:cs="Times New Roman"/>
              </w:rPr>
              <w:t>uplynie po troch mesiacoch a 14 kalendárnych dňoch od jej odovzdania spotrebiteľovi.</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 xml:space="preserve">Spotrebiteľ uplatní svoje právo na odstúpenie </w:t>
            </w:r>
            <w:r>
              <w:rPr>
                <w:rFonts w:ascii="Times New Roman" w:hAnsi="Times New Roman" w:cs="Times New Roman"/>
              </w:rPr>
              <w:t xml:space="preserve">od zmluvy </w:t>
            </w:r>
            <w:r w:rsidRPr="00C83030">
              <w:rPr>
                <w:rFonts w:ascii="Times New Roman" w:hAnsi="Times New Roman" w:cs="Times New Roman"/>
              </w:rPr>
              <w:t xml:space="preserve">tým, že odstúpenie </w:t>
            </w:r>
            <w:r>
              <w:rPr>
                <w:rFonts w:ascii="Times New Roman" w:hAnsi="Times New Roman" w:cs="Times New Roman"/>
              </w:rPr>
              <w:t xml:space="preserve">od zmluvy </w:t>
            </w:r>
            <w:r w:rsidRPr="00C83030">
              <w:rPr>
                <w:rFonts w:ascii="Times New Roman" w:hAnsi="Times New Roman" w:cs="Times New Roman"/>
              </w:rPr>
              <w:t>oznámi predávajúcemu na trvanlivom nosiči (napr. list poslaný poštou alebo e-mail), pričom použije nižšie uvedené obchodné meno a miesto podnikania/sídlo. Spotrebiteľ môže použiť tento formulár.</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Ak spotrebiteľ uplatní svoje právo na odstúpenie</w:t>
            </w:r>
            <w:r>
              <w:rPr>
                <w:rFonts w:ascii="Times New Roman" w:hAnsi="Times New Roman" w:cs="Times New Roman"/>
              </w:rPr>
              <w:t xml:space="preserve"> od zmluvy</w:t>
            </w:r>
            <w:r w:rsidRPr="00C83030">
              <w:rPr>
                <w:rFonts w:ascii="Times New Roman" w:hAnsi="Times New Roman" w:cs="Times New Roman"/>
              </w:rPr>
              <w:t>, neznáša žiadne náklady.</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 xml:space="preserve">Okrem práva na odstúpenie </w:t>
            </w:r>
            <w:r>
              <w:rPr>
                <w:rFonts w:ascii="Times New Roman" w:hAnsi="Times New Roman" w:cs="Times New Roman"/>
              </w:rPr>
              <w:t xml:space="preserve">od zmluvy </w:t>
            </w:r>
            <w:r w:rsidRPr="00C83030">
              <w:rPr>
                <w:rFonts w:ascii="Times New Roman" w:hAnsi="Times New Roman" w:cs="Times New Roman"/>
              </w:rPr>
              <w:t>môžu byť práva spotrebiteľa (napr. ukončenie zmluvy v prípade neúplných informácií) u</w:t>
            </w:r>
            <w:smartTag w:uri="urn:schemas-microsoft-com:office:smarttags" w:element="PersonName">
              <w:r w:rsidRPr="00C83030">
                <w:rPr>
                  <w:rFonts w:ascii="Times New Roman" w:hAnsi="Times New Roman" w:cs="Times New Roman"/>
                </w:rPr>
                <w:t>stano</w:t>
              </w:r>
            </w:smartTag>
            <w:r w:rsidRPr="00C83030">
              <w:rPr>
                <w:rFonts w:ascii="Times New Roman" w:hAnsi="Times New Roman" w:cs="Times New Roman"/>
              </w:rPr>
              <w:t>vené aj vo vnútroštátnom zmluvnom práve.</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center"/>
              <w:rPr>
                <w:rFonts w:ascii="Times New Roman" w:hAnsi="Times New Roman" w:cs="Times New Roman"/>
              </w:rPr>
            </w:pPr>
            <w:r w:rsidRPr="00C83030">
              <w:rPr>
                <w:rFonts w:ascii="Times New Roman" w:hAnsi="Times New Roman" w:cs="Times New Roman"/>
              </w:rPr>
              <w:t>Zákaz predbežnej platby</w:t>
            </w:r>
          </w:p>
          <w:p w:rsidR="001E2660" w:rsidRPr="00C83030" w:rsidP="004C298F">
            <w:pPr>
              <w:tabs>
                <w:tab w:val="center" w:pos="4536"/>
                <w:tab w:val="right" w:pos="9072"/>
              </w:tabs>
              <w:jc w:val="center"/>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Počas lehoty na odstúpenie</w:t>
            </w:r>
            <w:r>
              <w:rPr>
                <w:rFonts w:ascii="Times New Roman" w:hAnsi="Times New Roman" w:cs="Times New Roman"/>
              </w:rPr>
              <w:t xml:space="preserve"> od zmluvy</w:t>
            </w:r>
            <w:r w:rsidRPr="00C83030">
              <w:rPr>
                <w:rFonts w:ascii="Times New Roman" w:hAnsi="Times New Roman" w:cs="Times New Roman"/>
              </w:rPr>
              <w:t xml:space="preserve"> je zakázané požadovať od spotrebiteľa akúkoľvek predbežnú platbu. Zákaz sa týka akejkoľvek protihodnoty vrátane predbežnej platby, odplaty dohodnutej v zmluve, poskytovania záruk, viazania peňazí na účtoch v banke alebo pobočke zahraničnej banky, výslovného uznania dlhu alebo inej protihodnoty atď. Vzťahuje sa nielen na platby predávajúcemu, ale aj tretím osobám.</w:t>
            </w:r>
          </w:p>
          <w:p w:rsidR="001E2660" w:rsidRPr="00C83030" w:rsidP="004C298F">
            <w:pPr>
              <w:tabs>
                <w:tab w:val="center" w:pos="4536"/>
                <w:tab w:val="right" w:pos="9072"/>
              </w:tabs>
              <w:jc w:val="both"/>
              <w:rPr>
                <w:rFonts w:ascii="Times New Roman" w:hAnsi="Times New Roman" w:cs="Times New Roman"/>
              </w:rPr>
            </w:pPr>
          </w:p>
        </w:tc>
      </w:tr>
      <w:tr>
        <w:tblPrEx>
          <w:tblW w:w="0" w:type="auto"/>
        </w:tblPrEx>
        <w:trPr>
          <w:trHeight w:hRule="auto" w:val="0"/>
        </w:trPr>
        <w:tc>
          <w:tcPr>
            <w:tcW w:w="9212" w:type="dxa"/>
            <w:tcBorders>
              <w:top w:val="nil"/>
              <w:left w:val="nil"/>
              <w:bottom w:val="nil"/>
              <w:right w:val="nil"/>
              <w:tl2br w:val="nil"/>
              <w:tr2bl w:val="nil"/>
            </w:tcBorders>
            <w:textDirection w:val="lrTb"/>
            <w:vAlign w:val="top"/>
          </w:tcPr>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center"/>
              <w:rPr>
                <w:rFonts w:ascii="Times New Roman" w:hAnsi="Times New Roman" w:cs="Times New Roman"/>
              </w:rPr>
            </w:pPr>
            <w:r w:rsidRPr="00C83030">
              <w:rPr>
                <w:rFonts w:ascii="Times New Roman" w:hAnsi="Times New Roman" w:cs="Times New Roman"/>
              </w:rPr>
              <w:t>Oznámenie o</w:t>
            </w:r>
            <w:r>
              <w:rPr>
                <w:rFonts w:ascii="Times New Roman" w:hAnsi="Times New Roman" w:cs="Times New Roman"/>
              </w:rPr>
              <w:t> </w:t>
            </w:r>
            <w:r w:rsidRPr="00C83030">
              <w:rPr>
                <w:rFonts w:ascii="Times New Roman" w:hAnsi="Times New Roman" w:cs="Times New Roman"/>
              </w:rPr>
              <w:t>odstúpení</w:t>
            </w:r>
            <w:r>
              <w:rPr>
                <w:rFonts w:ascii="Times New Roman" w:hAnsi="Times New Roman" w:cs="Times New Roman"/>
              </w:rPr>
              <w:t xml:space="preserve"> od zmluvy</w:t>
            </w:r>
          </w:p>
          <w:p w:rsidR="001E2660" w:rsidRPr="00C83030" w:rsidP="004C298F">
            <w:pPr>
              <w:tabs>
                <w:tab w:val="center" w:pos="4536"/>
                <w:tab w:val="right" w:pos="9072"/>
              </w:tabs>
              <w:jc w:val="center"/>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Adresát (obchodné meno a sídlo/miesto podnikania predávajúceho) (*).</w:t>
            </w:r>
          </w:p>
          <w:p w:rsidR="001E2660" w:rsidRPr="00C83030" w:rsidP="004C298F">
            <w:pPr>
              <w:tabs>
                <w:tab w:val="center" w:pos="4536"/>
                <w:tab w:val="right" w:pos="9072"/>
              </w:tabs>
              <w:ind w:left="360"/>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Oznamujem (-e) (**), že odstupujem (-e) (**) od zmluvy</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Dátum uzatvorenia zmluvy (*):</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Meno spotrebiteľa (-ov) (***):</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Adresa spotrebiteľa (-ov) (***):</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Podpis spotrebiteľa (-ov) (iba ak sa odstúpenie</w:t>
            </w:r>
            <w:r>
              <w:rPr>
                <w:rFonts w:ascii="Times New Roman" w:hAnsi="Times New Roman" w:cs="Times New Roman"/>
              </w:rPr>
              <w:t xml:space="preserve"> od zmluvy</w:t>
            </w:r>
            <w:r w:rsidRPr="00C83030">
              <w:rPr>
                <w:rFonts w:ascii="Times New Roman" w:hAnsi="Times New Roman" w:cs="Times New Roman"/>
              </w:rPr>
              <w:t xml:space="preserve"> oznamuje písomne na </w:t>
            </w:r>
            <w:r>
              <w:rPr>
                <w:rFonts w:ascii="Times New Roman" w:hAnsi="Times New Roman" w:cs="Times New Roman"/>
              </w:rPr>
              <w:t>listine</w:t>
            </w:r>
            <w:r w:rsidRPr="00C83030">
              <w:rPr>
                <w:rFonts w:ascii="Times New Roman" w:hAnsi="Times New Roman" w:cs="Times New Roman"/>
              </w:rPr>
              <w:t>) (***):</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Dátum (***):</w:t>
            </w: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ind w:left="360"/>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 Vyplní predávajúci skôr, než poskytne formulár spotrebiteľovi.</w:t>
            </w: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 Nehodiace sa prečiarknite.</w:t>
            </w:r>
          </w:p>
          <w:p w:rsidR="001E2660" w:rsidRPr="00C83030" w:rsidP="004C298F">
            <w:pPr>
              <w:tabs>
                <w:tab w:val="center" w:pos="4536"/>
                <w:tab w:val="right" w:pos="9072"/>
              </w:tabs>
              <w:jc w:val="both"/>
              <w:rPr>
                <w:rFonts w:ascii="Times New Roman" w:hAnsi="Times New Roman" w:cs="Times New Roman"/>
              </w:rPr>
            </w:pPr>
            <w:r w:rsidRPr="00C83030">
              <w:rPr>
                <w:rFonts w:ascii="Times New Roman" w:hAnsi="Times New Roman" w:cs="Times New Roman"/>
              </w:rPr>
              <w:t>(***) Vyplní spotrebiteľ (spotrebitelia), ak sa tento formulár používa na odstúpenie od zmluvy.</w:t>
            </w:r>
          </w:p>
          <w:p w:rsidR="001E2660" w:rsidRPr="00C83030" w:rsidP="004C298F">
            <w:pPr>
              <w:tabs>
                <w:tab w:val="center" w:pos="4536"/>
                <w:tab w:val="right" w:pos="9072"/>
              </w:tabs>
              <w:jc w:val="both"/>
              <w:rPr>
                <w:rFonts w:ascii="Times New Roman" w:hAnsi="Times New Roman" w:cs="Times New Roman"/>
              </w:rPr>
            </w:pPr>
          </w:p>
        </w:tc>
      </w:tr>
    </w:tbl>
    <w:p w:rsidR="001E2660" w:rsidRPr="00C83030" w:rsidP="001E2660">
      <w:pPr>
        <w:rPr>
          <w:rFonts w:ascii="Times New Roman" w:hAnsi="Times New Roman" w:cs="Times New Roman"/>
        </w:rPr>
      </w:pPr>
    </w:p>
    <w:p w:rsidR="001E2660" w:rsidRPr="00C83030" w:rsidP="001E2660">
      <w:pPr>
        <w:rPr>
          <w:rFonts w:ascii="Times New Roman" w:hAnsi="Times New Roman" w:cs="Times New Roman"/>
        </w:rPr>
      </w:pPr>
      <w:r w:rsidRPr="00C83030">
        <w:rPr>
          <w:rFonts w:ascii="Times New Roman" w:hAnsi="Times New Roman" w:cs="Times New Roman"/>
        </w:rPr>
        <w:t>Potvrdenie prijatia informácií:</w:t>
      </w:r>
    </w:p>
    <w:p w:rsidR="001E2660" w:rsidRPr="00C83030" w:rsidP="001E2660">
      <w:pPr>
        <w:rPr>
          <w:rFonts w:ascii="Times New Roman" w:hAnsi="Times New Roman" w:cs="Times New Roman"/>
        </w:rPr>
      </w:pPr>
    </w:p>
    <w:p w:rsidR="001E2660" w:rsidRPr="00C83030" w:rsidP="001E2660">
      <w:pPr>
        <w:rPr>
          <w:rFonts w:ascii="Times New Roman" w:hAnsi="Times New Roman" w:cs="Times New Roman"/>
        </w:rPr>
      </w:pPr>
      <w:r w:rsidRPr="00C83030">
        <w:rPr>
          <w:rFonts w:ascii="Times New Roman" w:hAnsi="Times New Roman" w:cs="Times New Roman"/>
        </w:rPr>
        <w:t>Podpis spotrebiteľa</w:t>
      </w:r>
    </w:p>
    <w:p w:rsidR="001E2660" w:rsidRPr="00C83030" w:rsidP="001E2660">
      <w:pPr>
        <w:rPr>
          <w:rFonts w:ascii="Times New Roman" w:hAnsi="Times New Roman" w:cs="Times New Roman"/>
        </w:rPr>
      </w:pPr>
    </w:p>
    <w:p w:rsidR="001E2660" w:rsidRPr="00C83030" w:rsidP="001E2660">
      <w:pPr>
        <w:rPr>
          <w:rFonts w:ascii="Times New Roman" w:hAnsi="Times New Roman" w:cs="Times New Roman"/>
        </w:rPr>
      </w:pPr>
    </w:p>
    <w:p w:rsidR="001E2660" w:rsidRPr="00A373CE" w:rsidP="001E2660">
      <w:pPr>
        <w:rPr>
          <w:rFonts w:ascii="Times New Roman" w:hAnsi="Times New Roman" w:cs="Times New Roman"/>
          <w:sz w:val="22"/>
          <w:szCs w:val="22"/>
        </w:rPr>
      </w:pPr>
    </w:p>
    <w:p w:rsidR="001E2660" w:rsidRPr="00A373CE" w:rsidP="001E2660">
      <w:pPr>
        <w:rPr>
          <w:rFonts w:ascii="Times New Roman" w:hAnsi="Times New Roman" w:cs="Times New Roman"/>
          <w:sz w:val="22"/>
          <w:szCs w:val="22"/>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rPr>
          <w:rFonts w:ascii="Times New Roman" w:hAnsi="Times New Roman" w:cs="Times New Roman"/>
          <w:sz w:val="20"/>
          <w:szCs w:val="20"/>
        </w:rPr>
      </w:pPr>
    </w:p>
    <w:p w:rsidR="001E2660" w:rsidP="001E2660">
      <w:pPr>
        <w:ind w:left="5672" w:firstLine="709"/>
        <w:rPr>
          <w:rFonts w:ascii="Times New Roman" w:hAnsi="Times New Roman" w:cs="Times New Roman"/>
        </w:rPr>
      </w:pPr>
      <w:r>
        <w:rPr>
          <w:rFonts w:ascii="Times New Roman" w:hAnsi="Times New Roman" w:cs="Times New Roman"/>
        </w:rPr>
        <w:t>Príloha č. 6</w:t>
      </w:r>
    </w:p>
    <w:p w:rsidR="001E2660" w:rsidP="001E2660">
      <w:pPr>
        <w:ind w:left="6381"/>
        <w:rPr>
          <w:rFonts w:ascii="Times New Roman" w:hAnsi="Times New Roman" w:cs="Times New Roman"/>
        </w:rPr>
      </w:pPr>
      <w:r>
        <w:rPr>
          <w:rFonts w:ascii="Times New Roman" w:hAnsi="Times New Roman" w:cs="Times New Roman"/>
        </w:rPr>
        <w:t>k zákonu č. ..../2011 Z. z.</w:t>
      </w:r>
    </w:p>
    <w:p w:rsidR="001E2660" w:rsidP="001E2660">
      <w:pPr>
        <w:rPr>
          <w:rFonts w:ascii="Times New Roman" w:hAnsi="Times New Roman" w:cs="Times New Roman"/>
        </w:rPr>
      </w:pPr>
    </w:p>
    <w:p w:rsidR="00D303C1" w:rsidP="001E2660">
      <w:pPr>
        <w:rPr>
          <w:rFonts w:ascii="Times New Roman" w:hAnsi="Times New Roman" w:cs="Times New Roman"/>
        </w:rPr>
      </w:pPr>
    </w:p>
    <w:p w:rsidR="00D303C1" w:rsidP="001E2660">
      <w:pPr>
        <w:rPr>
          <w:rFonts w:ascii="Times New Roman" w:hAnsi="Times New Roman" w:cs="Times New Roman"/>
        </w:rPr>
      </w:pPr>
    </w:p>
    <w:p w:rsidR="001E2660" w:rsidRPr="00D065D0" w:rsidP="001E2660">
      <w:pPr>
        <w:outlineLvl w:val="0"/>
        <w:rPr>
          <w:rFonts w:ascii="Times New Roman" w:hAnsi="Times New Roman" w:cs="Times New Roman"/>
          <w:b/>
        </w:rPr>
      </w:pPr>
      <w:r w:rsidRPr="00D065D0">
        <w:rPr>
          <w:rFonts w:ascii="Times New Roman" w:hAnsi="Times New Roman" w:cs="Times New Roman"/>
          <w:b/>
        </w:rPr>
        <w:t xml:space="preserve">Zoznam preberaných </w:t>
      </w:r>
      <w:r>
        <w:rPr>
          <w:rFonts w:ascii="Times New Roman" w:hAnsi="Times New Roman" w:cs="Times New Roman"/>
          <w:b/>
        </w:rPr>
        <w:t xml:space="preserve">práve záväzných </w:t>
      </w:r>
      <w:r w:rsidRPr="00D065D0">
        <w:rPr>
          <w:rFonts w:ascii="Times New Roman" w:hAnsi="Times New Roman" w:cs="Times New Roman"/>
          <w:b/>
        </w:rPr>
        <w:t>aktov Európskej únie</w:t>
      </w:r>
    </w:p>
    <w:p w:rsidR="001E2660" w:rsidRPr="00D065D0" w:rsidP="001E2660">
      <w:pPr>
        <w:rPr>
          <w:rFonts w:ascii="Times New Roman" w:hAnsi="Times New Roman" w:cs="Times New Roman"/>
        </w:rPr>
      </w:pPr>
    </w:p>
    <w:p w:rsidR="001E2660" w:rsidP="001E2660">
      <w:pPr>
        <w:jc w:val="both"/>
        <w:rPr>
          <w:rFonts w:ascii="Times New Roman" w:hAnsi="Times New Roman" w:cs="Times New Roman"/>
        </w:rPr>
      </w:pPr>
      <w:r w:rsidRPr="00D065D0">
        <w:rPr>
          <w:rFonts w:ascii="Times New Roman" w:hAnsi="Times New Roman" w:cs="Times New Roman"/>
        </w:rPr>
        <w:t>1.</w:t>
      </w:r>
      <w:r w:rsidRPr="00EB6480">
        <w:rPr>
          <w:rFonts w:ascii="Times New Roman" w:hAnsi="Times New Roman" w:cs="Times New Roman"/>
          <w:bCs/>
        </w:rPr>
        <w:t xml:space="preserve"> </w:t>
      </w:r>
      <w:r>
        <w:rPr>
          <w:rFonts w:ascii="Times New Roman" w:hAnsi="Times New Roman" w:cs="Times New Roman"/>
          <w:bCs/>
        </w:rPr>
        <w:t>Smernica</w:t>
      </w:r>
      <w:r w:rsidRPr="00D518C8">
        <w:rPr>
          <w:rFonts w:ascii="Times New Roman" w:hAnsi="Times New Roman" w:cs="Times New Roman"/>
          <w:bCs/>
        </w:rPr>
        <w:t xml:space="preserve"> Európskeho parlamentu a Rady 2008/122/ES zo 14. januára 2009 o ochrane spotrebiteľov, pokiaľ ide o určité aspekty zmlúv o časovo vymedzenom užívaní ubytovacích zariadení, o dlhodobom dovolenkovom produkte, o ďalšom predaji a o</w:t>
      </w:r>
      <w:r>
        <w:rPr>
          <w:rFonts w:ascii="Times New Roman" w:hAnsi="Times New Roman" w:cs="Times New Roman"/>
          <w:bCs/>
        </w:rPr>
        <w:t> </w:t>
      </w:r>
      <w:r w:rsidRPr="00D518C8">
        <w:rPr>
          <w:rFonts w:ascii="Times New Roman" w:hAnsi="Times New Roman" w:cs="Times New Roman"/>
          <w:bCs/>
        </w:rPr>
        <w:t>výmene</w:t>
      </w:r>
      <w:r>
        <w:rPr>
          <w:rFonts w:ascii="Times New Roman" w:hAnsi="Times New Roman" w:cs="Times New Roman"/>
          <w:bCs/>
        </w:rPr>
        <w:t xml:space="preserve"> </w:t>
      </w:r>
      <w:r w:rsidRPr="00DA7FA5">
        <w:rPr>
          <w:rFonts w:ascii="Times New Roman" w:hAnsi="Times New Roman" w:cs="Times New Roman"/>
          <w:bCs/>
        </w:rPr>
        <w:t>(</w:t>
      </w:r>
      <w:r>
        <w:rPr>
          <w:rStyle w:val="Emphasis"/>
          <w:rFonts w:ascii="Times New Roman" w:hAnsi="Times New Roman"/>
          <w:i w:val="0"/>
        </w:rPr>
        <w:t>Ú. v. EÚ L 33, 3. 2</w:t>
      </w:r>
      <w:r w:rsidRPr="00DA7FA5">
        <w:rPr>
          <w:rStyle w:val="Emphasis"/>
          <w:rFonts w:ascii="Times New Roman" w:hAnsi="Times New Roman"/>
          <w:i w:val="0"/>
        </w:rPr>
        <w:t>.</w:t>
      </w:r>
      <w:r>
        <w:rPr>
          <w:rStyle w:val="Emphasis"/>
          <w:rFonts w:ascii="Times New Roman" w:hAnsi="Times New Roman"/>
          <w:i w:val="0"/>
        </w:rPr>
        <w:t xml:space="preserve"> 2009</w:t>
      </w:r>
      <w:r w:rsidRPr="00DA7FA5">
        <w:rPr>
          <w:rStyle w:val="Emphasis"/>
          <w:rFonts w:ascii="Times New Roman" w:hAnsi="Times New Roman"/>
          <w:i w:val="0"/>
        </w:rPr>
        <w:t>)</w:t>
      </w:r>
      <w:r w:rsidRPr="00D518C8">
        <w:rPr>
          <w:rFonts w:ascii="Times New Roman" w:hAnsi="Times New Roman" w:cs="Times New Roman"/>
          <w:bCs/>
        </w:rPr>
        <w:t>.</w:t>
      </w: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1E2660" w:rsidP="001E2660">
      <w:pPr>
        <w:rPr>
          <w:rFonts w:ascii="Times New Roman" w:hAnsi="Times New Roman" w:cs="Times New Roman"/>
        </w:rPr>
      </w:pPr>
    </w:p>
    <w:p w:rsidR="00345655">
      <w:pPr>
        <w:rPr>
          <w:rFonts w:ascii="Times New Roman" w:hAnsi="Times New Roman" w:cs="Times New Roman"/>
        </w:rPr>
      </w:pPr>
    </w:p>
    <w:sectPr>
      <w:footerReference w:type="even" r:id="rId5"/>
      <w:footerReference w:type="default" r:id="rId6"/>
      <w:pgSz w:w="11906" w:h="16838"/>
      <w:pgMar w:top="1258" w:right="1417" w:bottom="1618"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43" w:rsidP="004C298F">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13E43">
    <w:pPr>
      <w:pStyle w:val="Footer"/>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43" w:rsidRPr="00125467" w:rsidP="004C298F">
    <w:pPr>
      <w:pStyle w:val="Footer"/>
      <w:framePr w:vAnchor="text" w:hAnchor="margin" w:xAlign="center" w:y="1"/>
      <w:rPr>
        <w:rStyle w:val="PageNumber"/>
        <w:rFonts w:ascii="Times New Roman" w:hAnsi="Times New Roman"/>
        <w:sz w:val="22"/>
        <w:szCs w:val="22"/>
      </w:rPr>
    </w:pPr>
    <w:r w:rsidRPr="00125467">
      <w:rPr>
        <w:rStyle w:val="PageNumber"/>
        <w:rFonts w:ascii="Times New Roman" w:hAnsi="Times New Roman"/>
        <w:sz w:val="22"/>
        <w:szCs w:val="22"/>
      </w:rPr>
      <w:fldChar w:fldCharType="begin"/>
    </w:r>
    <w:r w:rsidRPr="00125467">
      <w:rPr>
        <w:rStyle w:val="PageNumber"/>
        <w:rFonts w:ascii="Times New Roman" w:hAnsi="Times New Roman"/>
        <w:sz w:val="22"/>
        <w:szCs w:val="22"/>
      </w:rPr>
      <w:instrText xml:space="preserve">PAGE  </w:instrText>
    </w:r>
    <w:r w:rsidRPr="00125467">
      <w:rPr>
        <w:rStyle w:val="PageNumber"/>
        <w:rFonts w:ascii="Times New Roman" w:hAnsi="Times New Roman"/>
        <w:sz w:val="22"/>
        <w:szCs w:val="22"/>
      </w:rPr>
      <w:fldChar w:fldCharType="separate"/>
    </w:r>
    <w:r w:rsidR="00B367EE">
      <w:rPr>
        <w:rStyle w:val="PageNumber"/>
        <w:rFonts w:ascii="Times New Roman" w:hAnsi="Times New Roman"/>
        <w:noProof/>
        <w:sz w:val="22"/>
        <w:szCs w:val="22"/>
      </w:rPr>
      <w:t>23</w:t>
    </w:r>
    <w:r w:rsidRPr="00125467">
      <w:rPr>
        <w:rStyle w:val="PageNumber"/>
        <w:rFonts w:ascii="Times New Roman" w:hAnsi="Times New Roman"/>
        <w:sz w:val="22"/>
        <w:szCs w:val="22"/>
      </w:rPr>
      <w:fldChar w:fldCharType="end"/>
    </w:r>
  </w:p>
  <w:p w:rsidR="00613E43">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2D0">
      <w:pPr>
        <w:rPr>
          <w:rFonts w:ascii="Times New Roman" w:hAnsi="Times New Roman" w:cs="Times New Roman"/>
        </w:rPr>
      </w:pPr>
      <w:r>
        <w:rPr>
          <w:rFonts w:ascii="Times New Roman" w:hAnsi="Times New Roman" w:cs="Times New Roman"/>
        </w:rPr>
        <w:separator/>
      </w:r>
    </w:p>
  </w:footnote>
  <w:footnote w:type="continuationSeparator" w:id="1">
    <w:p w:rsidR="007002D0">
      <w:pPr>
        <w:rPr>
          <w:rFonts w:ascii="Times New Roman" w:hAnsi="Times New Roman" w:cs="Times New Roman"/>
        </w:rPr>
      </w:pPr>
      <w:r>
        <w:rPr>
          <w:rFonts w:ascii="Times New Roman" w:hAnsi="Times New Roman" w:cs="Times New Roman"/>
        </w:rPr>
        <w:continuationSeparator/>
      </w:r>
    </w:p>
  </w:footnote>
  <w:footnote w:id="2">
    <w:p w:rsidP="001E2660">
      <w:pPr>
        <w:pStyle w:val="FootnoteText"/>
        <w:rPr>
          <w:rFonts w:ascii="Times New Roman" w:hAnsi="Times New Roman" w:cs="Times New Roman"/>
        </w:rPr>
      </w:pPr>
      <w:r w:rsidR="00613E43">
        <w:rPr>
          <w:rStyle w:val="FootnoteReference"/>
          <w:rFonts w:ascii="Times New Roman" w:hAnsi="Times New Roman"/>
        </w:rPr>
        <w:footnoteRef/>
      </w:r>
      <w:r w:rsidR="00613E43">
        <w:rPr>
          <w:rFonts w:ascii="Times New Roman" w:hAnsi="Times New Roman" w:cs="Times New Roman"/>
          <w:vertAlign w:val="superscript"/>
        </w:rPr>
        <w:t>)</w:t>
      </w:r>
      <w:r w:rsidR="00613E43">
        <w:rPr>
          <w:rFonts w:ascii="Times New Roman" w:hAnsi="Times New Roman" w:cs="Times New Roman"/>
        </w:rPr>
        <w:t xml:space="preserve"> § 2 písm. b) prvý bod zákona č. 250/2007 Z. z. o ochrane spotrebiteľa a o zmene zákona SNR č. 372/1990 Zb. o priestupkoch v znení neskorších predpisov v znení zákona č. 397/2008 Z. z.</w:t>
      </w:r>
    </w:p>
  </w:footnote>
  <w:footnote w:id="3">
    <w:p w:rsidP="001E2660">
      <w:pPr>
        <w:pStyle w:val="FootnoteText"/>
        <w:rPr>
          <w:rFonts w:ascii="Times New Roman" w:hAnsi="Times New Roman" w:cs="Times New Roman"/>
        </w:rPr>
      </w:pPr>
      <w:r w:rsidR="00613E43">
        <w:rPr>
          <w:rStyle w:val="FootnoteReference"/>
          <w:rFonts w:ascii="Times New Roman" w:hAnsi="Times New Roman"/>
        </w:rPr>
        <w:footnoteRef/>
      </w:r>
      <w:r w:rsidR="00613E43">
        <w:rPr>
          <w:rFonts w:ascii="Times New Roman" w:hAnsi="Times New Roman" w:cs="Times New Roman"/>
          <w:vertAlign w:val="superscript"/>
        </w:rPr>
        <w:t>)</w:t>
      </w:r>
      <w:r w:rsidR="00613E43">
        <w:rPr>
          <w:rFonts w:ascii="Times New Roman" w:hAnsi="Times New Roman" w:cs="Times New Roman"/>
        </w:rPr>
        <w:t xml:space="preserve"> § 1 ods. 1 zákona Národnej rady Slovenskej republiky č. 270/1995 Z. z. o štátnom jazyku Slovenskej republiky v znení neskorších predpisov. </w:t>
      </w:r>
    </w:p>
  </w:footnote>
  <w:footnote w:id="4">
    <w:p w:rsidP="001E2660">
      <w:pPr>
        <w:pStyle w:val="FootnoteText"/>
        <w:jc w:val="both"/>
        <w:rPr>
          <w:rFonts w:ascii="Times New Roman" w:hAnsi="Times New Roman" w:cs="Times New Roman"/>
        </w:rPr>
      </w:pPr>
      <w:r w:rsidR="00613E43">
        <w:rPr>
          <w:rStyle w:val="FootnoteReference"/>
          <w:rFonts w:ascii="Times New Roman" w:hAnsi="Times New Roman"/>
        </w:rPr>
        <w:footnoteRef/>
      </w:r>
      <w:r w:rsidRPr="00D13154" w:rsidR="00613E43">
        <w:rPr>
          <w:rFonts w:ascii="Times New Roman" w:hAnsi="Times New Roman" w:cs="Times New Roman"/>
          <w:color w:val="000000"/>
          <w:vertAlign w:val="superscript"/>
        </w:rPr>
        <w:t>)</w:t>
      </w:r>
      <w:r w:rsidR="00613E43">
        <w:rPr>
          <w:rFonts w:ascii="Times New Roman" w:hAnsi="Times New Roman" w:cs="Times New Roman"/>
        </w:rPr>
        <w:t xml:space="preserve"> § 2 ods. 1 písm. a) zákona č. 147/2001 Z. z. o reklame a o zmene a doplnení niektorých zákonov.</w:t>
      </w:r>
    </w:p>
  </w:footnote>
  <w:footnote w:id="5">
    <w:p w:rsidP="001E2660">
      <w:pPr>
        <w:pStyle w:val="FootnoteText"/>
        <w:jc w:val="both"/>
        <w:rPr>
          <w:rFonts w:ascii="Times New Roman" w:hAnsi="Times New Roman" w:cs="Times New Roman"/>
        </w:rPr>
      </w:pPr>
      <w:r w:rsidR="00613E43">
        <w:rPr>
          <w:rFonts w:ascii="Times New Roman" w:hAnsi="Times New Roman" w:cs="Times New Roman"/>
          <w:vertAlign w:val="superscript"/>
        </w:rPr>
        <w:t>4</w:t>
      </w:r>
      <w:r w:rsidRPr="00FA0C43" w:rsidR="00613E43">
        <w:rPr>
          <w:rFonts w:ascii="Times New Roman" w:hAnsi="Times New Roman" w:cs="Times New Roman"/>
          <w:vertAlign w:val="superscript"/>
        </w:rPr>
        <w:t>)</w:t>
      </w:r>
      <w:r w:rsidR="00613E43">
        <w:rPr>
          <w:rFonts w:ascii="Times New Roman" w:hAnsi="Times New Roman" w:cs="Times New Roman"/>
        </w:rPr>
        <w:t xml:space="preserve"> Nariadenie Rady (EHS) č. 1/1958 zo dňa 15. apríla 1958 </w:t>
      </w:r>
      <w:r w:rsidRPr="00895340" w:rsidR="00613E43">
        <w:rPr>
          <w:rFonts w:ascii="Times New Roman" w:hAnsi="Times New Roman" w:cs="Times New Roman"/>
        </w:rPr>
        <w:t>o používaní jazykov v Európskom hospodárskom spoločenstve (Mimoriadne vydanie Ú. v. EÚ, kap. 1/zv. 1)</w:t>
      </w:r>
      <w:r w:rsidRPr="00895340" w:rsidR="00613E43">
        <w:rPr>
          <w:rFonts w:ascii="Times New Roman" w:hAnsi="Times New Roman" w:cs="Times New Roman"/>
          <w:sz w:val="19"/>
          <w:szCs w:val="19"/>
        </w:rPr>
        <w:t>.v platnom znení</w:t>
      </w:r>
      <w:r w:rsidR="00613E43">
        <w:rPr>
          <w:rFonts w:ascii="Times New Roman" w:hAnsi="Times New Roman" w:cs="Times New Roman"/>
          <w:sz w:val="19"/>
          <w:szCs w:val="19"/>
        </w:rPr>
        <w:t>.</w:t>
      </w:r>
    </w:p>
  </w:footnote>
  <w:footnote w:id="6">
    <w:p w:rsidP="001E2660">
      <w:pPr>
        <w:pStyle w:val="FootnoteText"/>
        <w:rPr>
          <w:rFonts w:ascii="Times New Roman" w:hAnsi="Times New Roman" w:cs="Times New Roman"/>
        </w:rPr>
      </w:pPr>
      <w:r w:rsidR="00613E43">
        <w:rPr>
          <w:rStyle w:val="FootnoteReference"/>
          <w:rFonts w:ascii="Times New Roman" w:hAnsi="Times New Roman"/>
        </w:rPr>
        <w:footnoteRef/>
      </w:r>
      <w:r w:rsidR="00613E43">
        <w:rPr>
          <w:rFonts w:ascii="Times New Roman" w:hAnsi="Times New Roman" w:cs="Times New Roman"/>
          <w:vertAlign w:val="superscript"/>
        </w:rPr>
        <w:t>)</w:t>
      </w:r>
      <w:r w:rsidR="00613E43">
        <w:rPr>
          <w:rFonts w:ascii="Times New Roman" w:hAnsi="Times New Roman" w:cs="Times New Roman"/>
        </w:rPr>
        <w:t xml:space="preserve"> § 50a zákona č. 40/1964 Zb. Občiansky zákonník v znení neskorších predpisov.</w:t>
      </w:r>
    </w:p>
  </w:footnote>
  <w:footnote w:id="7">
    <w:p w:rsidP="001E2660">
      <w:pPr>
        <w:pStyle w:val="FootnoteText"/>
        <w:jc w:val="both"/>
        <w:rPr>
          <w:rFonts w:ascii="Times New Roman" w:hAnsi="Times New Roman" w:cs="Times New Roman"/>
        </w:rPr>
      </w:pPr>
      <w:r w:rsidR="00613E43">
        <w:rPr>
          <w:rStyle w:val="FootnoteReference"/>
          <w:rFonts w:ascii="Times New Roman" w:hAnsi="Times New Roman"/>
        </w:rPr>
        <w:footnoteRef/>
      </w:r>
      <w:r w:rsidRPr="00D13154" w:rsidR="00613E43">
        <w:rPr>
          <w:rFonts w:ascii="Times New Roman" w:hAnsi="Times New Roman" w:cs="Times New Roman"/>
          <w:color w:val="000000"/>
          <w:vertAlign w:val="superscript"/>
        </w:rPr>
        <w:t>)</w:t>
      </w:r>
      <w:r w:rsidR="00613E43">
        <w:rPr>
          <w:rFonts w:ascii="Times New Roman" w:hAnsi="Times New Roman" w:cs="Times New Roman"/>
        </w:rPr>
        <w:t xml:space="preserve"> Zákon č. 128/2002 Z. z. o štátnej kontrole vnútorného trhu vo veciach ochrany spotrebiteľa a o zmene a doplnení niektorých zákonov v znení neskorších predpisov.</w:t>
      </w:r>
    </w:p>
  </w:footnote>
  <w:footnote w:id="8">
    <w:p w:rsidP="001E2660">
      <w:pPr>
        <w:pStyle w:val="FootnoteText"/>
        <w:rPr>
          <w:rFonts w:ascii="Times New Roman" w:hAnsi="Times New Roman" w:cs="Times New Roman"/>
        </w:rPr>
      </w:pPr>
      <w:r w:rsidR="00613E43">
        <w:rPr>
          <w:rStyle w:val="FootnoteReference"/>
          <w:rFonts w:ascii="Times New Roman" w:hAnsi="Times New Roman"/>
        </w:rPr>
        <w:footnoteRef/>
      </w:r>
      <w:r w:rsidR="00613E43">
        <w:rPr>
          <w:rFonts w:ascii="Times New Roman" w:hAnsi="Times New Roman" w:cs="Times New Roman"/>
          <w:vertAlign w:val="superscript"/>
        </w:rPr>
        <w:t>)</w:t>
      </w:r>
      <w:r w:rsidR="00613E43">
        <w:rPr>
          <w:rFonts w:ascii="Times New Roman" w:hAnsi="Times New Roman" w:cs="Times New Roman"/>
        </w:rPr>
        <w:t xml:space="preserve"> § 6 ods. 1 písm. d) zákona č. 128/2002 Z. .z. </w:t>
      </w:r>
    </w:p>
  </w:footnote>
  <w:footnote w:id="9">
    <w:p w:rsidP="001E2660">
      <w:pPr>
        <w:pStyle w:val="FootnoteText"/>
        <w:rPr>
          <w:rFonts w:ascii="Times New Roman" w:hAnsi="Times New Roman" w:cs="Times New Roman"/>
        </w:rPr>
      </w:pPr>
      <w:r w:rsidR="00613E43">
        <w:rPr>
          <w:rStyle w:val="FootnoteReference"/>
          <w:rFonts w:ascii="Times New Roman" w:hAnsi="Times New Roman"/>
        </w:rPr>
        <w:footnoteRef/>
      </w:r>
      <w:r w:rsidR="00613E43">
        <w:rPr>
          <w:rFonts w:ascii="Times New Roman" w:hAnsi="Times New Roman" w:cs="Times New Roman"/>
          <w:vertAlign w:val="superscript"/>
        </w:rPr>
        <w:t>)</w:t>
      </w:r>
      <w:r w:rsidR="00613E43">
        <w:rPr>
          <w:rFonts w:ascii="Times New Roman" w:hAnsi="Times New Roman" w:cs="Times New Roman"/>
        </w:rPr>
        <w:t xml:space="preserve"> Zákon č. 71/1967 Zb. o správnom konaní (správny poriadok) v znení neskorších predpisov.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51C35"/>
    <w:multiLevelType w:val="hybridMultilevel"/>
    <w:tmpl w:val="2B6AC92A"/>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
    <w:nsid w:val="2EFA752E"/>
    <w:multiLevelType w:val="hybridMultilevel"/>
    <w:tmpl w:val="508A551E"/>
    <w:lvl w:ilvl="0">
      <w:start w:val="2"/>
      <w:numFmt w:val="decimal"/>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decimal"/>
      <w:lvlText w:val="%3."/>
      <w:lvlJc w:val="left"/>
      <w:pPr>
        <w:tabs>
          <w:tab w:val="num" w:pos="2160"/>
        </w:tabs>
        <w:ind w:left="216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decimal"/>
      <w:lvlText w:val="%6."/>
      <w:lvlJc w:val="left"/>
      <w:pPr>
        <w:tabs>
          <w:tab w:val="num" w:pos="4320"/>
        </w:tabs>
        <w:ind w:left="4320" w:hanging="36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decimal"/>
      <w:lvlText w:val="%8."/>
      <w:lvlJc w:val="left"/>
      <w:pPr>
        <w:tabs>
          <w:tab w:val="num" w:pos="5760"/>
        </w:tabs>
        <w:ind w:left="5760" w:hanging="360"/>
      </w:pPr>
      <w:rPr>
        <w:rFonts w:cs="Times New Roman"/>
        <w:rtl w:val="0"/>
      </w:rPr>
    </w:lvl>
    <w:lvl w:ilvl="8">
      <w:start w:val="1"/>
      <w:numFmt w:val="decimal"/>
      <w:lvlText w:val="%9."/>
      <w:lvlJc w:val="left"/>
      <w:pPr>
        <w:tabs>
          <w:tab w:val="num" w:pos="6480"/>
        </w:tabs>
        <w:ind w:left="6480" w:hanging="360"/>
      </w:pPr>
      <w:rPr>
        <w:rFonts w:cs="Times New Roman"/>
        <w:rtl w:val="0"/>
      </w:rPr>
    </w:lvl>
  </w:abstractNum>
  <w:abstractNum w:abstractNumId="2">
    <w:nsid w:val="42114E3E"/>
    <w:multiLevelType w:val="hybridMultilevel"/>
    <w:tmpl w:val="5B0AFC14"/>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
    <w:nsid w:val="48E66069"/>
    <w:multiLevelType w:val="hybridMultilevel"/>
    <w:tmpl w:val="F880EF12"/>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
    <w:nsid w:val="4EA12A14"/>
    <w:multiLevelType w:val="hybridMultilevel"/>
    <w:tmpl w:val="F6E692A2"/>
    <w:lvl w:ilvl="0">
      <w:start w:val="1"/>
      <w:numFmt w:val="lowerLetter"/>
      <w:lvlText w:val="%1)"/>
      <w:lvlJc w:val="left"/>
      <w:pPr>
        <w:tabs>
          <w:tab w:val="num" w:pos="420"/>
        </w:tabs>
        <w:ind w:left="420" w:hanging="360"/>
      </w:pPr>
      <w:rPr>
        <w:rFonts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4F40099F"/>
    <w:multiLevelType w:val="hybridMultilevel"/>
    <w:tmpl w:val="25FA54E6"/>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
    <w:nsid w:val="6A8A013B"/>
    <w:multiLevelType w:val="hybridMultilevel"/>
    <w:tmpl w:val="FEE41BC6"/>
    <w:lvl w:ilvl="0">
      <w:start w:val="2"/>
      <w:numFmt w:val="decimal"/>
      <w:lvlText w:val="%1."/>
      <w:lvlJc w:val="left"/>
      <w:pPr>
        <w:tabs>
          <w:tab w:val="num" w:pos="2880"/>
        </w:tabs>
        <w:ind w:left="288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
    <w:nsid w:val="71187162"/>
    <w:multiLevelType w:val="hybridMultilevel"/>
    <w:tmpl w:val="1A2A3D7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num w:numId="1">
    <w:abstractNumId w:val="3"/>
  </w:num>
  <w:num w:numId="2">
    <w:abstractNumId w:val="7"/>
  </w:num>
  <w:num w:numId="3">
    <w:abstractNumId w:val="4"/>
  </w:num>
  <w:num w:numId="4">
    <w:abstractNumId w:val="2"/>
  </w:num>
  <w:num w:numId="5">
    <w:abstractNumId w:val="0"/>
  </w:num>
  <w:num w:numId="6">
    <w:abstractNumId w:val="5"/>
  </w:num>
  <w:num w:numId="7">
    <w:abstractNumId w:val="6"/>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6"/>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000000"/>
    <w:rsid w:val="0003267B"/>
    <w:rsid w:val="000B7186"/>
    <w:rsid w:val="00121884"/>
    <w:rsid w:val="00123645"/>
    <w:rsid w:val="00125467"/>
    <w:rsid w:val="001B28C9"/>
    <w:rsid w:val="001E2660"/>
    <w:rsid w:val="00211E19"/>
    <w:rsid w:val="00235E47"/>
    <w:rsid w:val="00254809"/>
    <w:rsid w:val="002A33B8"/>
    <w:rsid w:val="00345655"/>
    <w:rsid w:val="003659EE"/>
    <w:rsid w:val="003A0690"/>
    <w:rsid w:val="004B0219"/>
    <w:rsid w:val="004C298F"/>
    <w:rsid w:val="005056D5"/>
    <w:rsid w:val="005515E4"/>
    <w:rsid w:val="005F0C5D"/>
    <w:rsid w:val="00613E43"/>
    <w:rsid w:val="00704639"/>
    <w:rsid w:val="00895340"/>
    <w:rsid w:val="00A373CE"/>
    <w:rsid w:val="00B367EE"/>
    <w:rsid w:val="00BD0699"/>
    <w:rsid w:val="00BD186C"/>
    <w:rsid w:val="00C83030"/>
    <w:rsid w:val="00CC46B7"/>
    <w:rsid w:val="00D065D0"/>
    <w:rsid w:val="00D13154"/>
    <w:rsid w:val="00D303C1"/>
    <w:rsid w:val="00D518C8"/>
    <w:rsid w:val="00DA7FA5"/>
    <w:rsid w:val="00E12721"/>
    <w:rsid w:val="00E13118"/>
    <w:rsid w:val="00E60E5E"/>
    <w:rsid w:val="00EB6480"/>
    <w:rsid w:val="00F17832"/>
    <w:rsid w:val="00F30CA8"/>
    <w:rsid w:val="00F913E0"/>
    <w:rsid w:val="00F9209A"/>
    <w:rsid w:val="00FA0C4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2660"/>
    <w:pPr>
      <w:widowControl w:val="0"/>
      <w:autoSpaceDE w:val="0"/>
      <w:autoSpaceDN w:val="0"/>
      <w:bidi w:val="0"/>
      <w:adjustRightInd w:val="0"/>
      <w:ind w:left="0" w:right="0"/>
      <w:jc w:val="left"/>
      <w:textAlignment w:val="auto"/>
    </w:pPr>
    <w:rPr>
      <w:sz w:val="24"/>
      <w:szCs w:val="24"/>
      <w:rtl w:val="0"/>
      <w:lang w:val="sk-SK" w:bidi="ar-SA"/>
    </w:rPr>
  </w:style>
  <w:style w:type="paragraph" w:styleId="Heading2">
    <w:name w:val="heading 2"/>
    <w:basedOn w:val="Normal"/>
    <w:next w:val="Normal"/>
    <w:link w:val="Nadpis2Char"/>
    <w:qFormat/>
    <w:rsid w:val="001E2660"/>
    <w:pPr>
      <w:keepNext/>
      <w:spacing w:before="240" w:after="60"/>
      <w:jc w:val="left"/>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semiHidden/>
    <w:locked/>
    <w:rsid w:val="001E2660"/>
    <w:rPr>
      <w:rFonts w:ascii="Arial" w:hAnsi="Arial" w:cs="Arial"/>
      <w:b/>
      <w:bCs/>
      <w:i/>
      <w:iCs/>
      <w:sz w:val="28"/>
      <w:szCs w:val="28"/>
      <w:rtl w:val="0"/>
      <w:lang w:val="sk-SK" w:bidi="ar-SA"/>
    </w:rPr>
  </w:style>
  <w:style w:type="paragraph" w:styleId="FootnoteText">
    <w:name w:val="footnote text"/>
    <w:basedOn w:val="Normal"/>
    <w:link w:val="TextpoznmkypodiarouChar"/>
    <w:semiHidden/>
    <w:rsid w:val="001E2660"/>
    <w:pPr>
      <w:jc w:val="left"/>
    </w:pPr>
    <w:rPr>
      <w:sz w:val="20"/>
      <w:szCs w:val="20"/>
    </w:rPr>
  </w:style>
  <w:style w:type="character" w:customStyle="1" w:styleId="TextpoznmkypodiarouChar">
    <w:name w:val="Text poznámky pod čiarou Char"/>
    <w:basedOn w:val="DefaultParagraphFont"/>
    <w:link w:val="FootnoteText"/>
    <w:semiHidden/>
    <w:locked/>
    <w:rsid w:val="001E2660"/>
    <w:rPr>
      <w:rtl w:val="0"/>
      <w:lang w:val="sk-SK" w:bidi="ar-SA"/>
    </w:rPr>
  </w:style>
  <w:style w:type="character" w:styleId="FootnoteReference">
    <w:name w:val="footnote reference"/>
    <w:basedOn w:val="DefaultParagraphFont"/>
    <w:semiHidden/>
    <w:rsid w:val="001E2660"/>
    <w:rPr>
      <w:rFonts w:cs="Times New Roman"/>
      <w:vertAlign w:val="superscript"/>
      <w:rtl w:val="0"/>
    </w:rPr>
  </w:style>
  <w:style w:type="character" w:styleId="Emphasis">
    <w:name w:val="Emphasis"/>
    <w:basedOn w:val="DefaultParagraphFont"/>
    <w:qFormat/>
    <w:rsid w:val="001E2660"/>
    <w:rPr>
      <w:rFonts w:cs="Times New Roman"/>
      <w:i/>
      <w:iCs/>
      <w:rtl w:val="0"/>
    </w:rPr>
  </w:style>
  <w:style w:type="paragraph" w:styleId="Footer">
    <w:name w:val="footer"/>
    <w:basedOn w:val="Normal"/>
    <w:link w:val="PtaChar"/>
    <w:rsid w:val="001E2660"/>
    <w:pPr>
      <w:tabs>
        <w:tab w:val="center" w:pos="4536"/>
        <w:tab w:val="right" w:pos="9072"/>
      </w:tabs>
      <w:jc w:val="left"/>
    </w:pPr>
  </w:style>
  <w:style w:type="character" w:customStyle="1" w:styleId="PtaChar">
    <w:name w:val="Päta Char"/>
    <w:basedOn w:val="DefaultParagraphFont"/>
    <w:link w:val="Footer"/>
    <w:semiHidden/>
    <w:locked/>
    <w:rsid w:val="001E2660"/>
    <w:rPr>
      <w:sz w:val="24"/>
      <w:szCs w:val="24"/>
      <w:rtl w:val="0"/>
      <w:lang w:val="sk-SK" w:bidi="ar-SA"/>
    </w:rPr>
  </w:style>
  <w:style w:type="character" w:styleId="PageNumber">
    <w:name w:val="page number"/>
    <w:basedOn w:val="DefaultParagraphFont"/>
    <w:rsid w:val="001E2660"/>
    <w:rPr>
      <w:rFonts w:cs="Times New Roman"/>
      <w:rtl w:val="0"/>
    </w:rPr>
  </w:style>
  <w:style w:type="paragraph" w:styleId="BalloonText">
    <w:name w:val="Balloon Text"/>
    <w:basedOn w:val="Normal"/>
    <w:semiHidden/>
    <w:rsid w:val="001E2660"/>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5987</Words>
  <Characters>34126</Characters>
  <Application>Microsoft Office Word</Application>
  <DocSecurity>0</DocSecurity>
  <Lines>0</Lines>
  <Paragraphs>0</Paragraphs>
  <ScaleCrop>false</ScaleCrop>
  <Company>Kancelaria NR SR</Company>
  <LinksUpToDate>false</LinksUpToDate>
  <CharactersWithSpaces>40033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Administrator</dc:creator>
  <cp:lastModifiedBy>VachHele</cp:lastModifiedBy>
  <cp:revision>2</cp:revision>
  <cp:lastPrinted>2011-03-31T12:44:00Z</cp:lastPrinted>
  <dcterms:created xsi:type="dcterms:W3CDTF">2011-04-01T11:20:00Z</dcterms:created>
  <dcterms:modified xsi:type="dcterms:W3CDTF">2011-04-01T11:20:00Z</dcterms:modified>
</cp:coreProperties>
</file>