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10A0A">
      <w:pPr>
        <w:pStyle w:val="Title"/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NÁRODNÁ RADA SLOVENSKEJ REPUBLIKY</w:t>
      </w:r>
    </w:p>
    <w:p w:rsidR="00E10A0A">
      <w:pPr>
        <w:bidi w:val="0"/>
        <w:jc w:val="center"/>
        <w:rPr>
          <w:rFonts w:ascii="Times New Roman" w:hAnsi="Times New Roman"/>
          <w:b/>
          <w:bCs/>
        </w:rPr>
      </w:pPr>
    </w:p>
    <w:p w:rsidR="00E10A0A">
      <w:pPr>
        <w:bidi w:val="0"/>
        <w:jc w:val="center"/>
        <w:rPr>
          <w:rFonts w:ascii="Times New Roman" w:hAnsi="Times New Roman"/>
          <w:b/>
          <w:bCs/>
        </w:rPr>
      </w:pPr>
    </w:p>
    <w:p w:rsidR="00E10A0A">
      <w:pPr>
        <w:bidi w:val="0"/>
        <w:jc w:val="center"/>
        <w:rPr>
          <w:rFonts w:ascii="Times New Roman" w:hAnsi="Times New Roman"/>
          <w:b/>
          <w:bCs/>
        </w:rPr>
      </w:pPr>
    </w:p>
    <w:p w:rsidR="00E10A0A">
      <w:pPr>
        <w:pStyle w:val="Heading1"/>
        <w:bidi w:val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 á v r h</w:t>
      </w: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číslo</w:t>
      </w:r>
      <w:r w:rsidR="00462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.............</w:t>
      </w: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E10A0A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E10A0A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UZNESENIE</w:t>
      </w: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NÁRODNEJ  RADY  SLOVENSKEJ  REPUBLIKY</w:t>
      </w: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</w:t>
      </w:r>
      <w:r w:rsidR="004629CF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.............</w:t>
      </w: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E10A0A">
      <w:pPr>
        <w:pStyle w:val="Title"/>
        <w:bidi w:val="0"/>
        <w:rPr>
          <w:rFonts w:ascii="Times New Roman" w:hAnsi="Times New Roman"/>
          <w:sz w:val="32"/>
          <w:szCs w:val="32"/>
        </w:rPr>
      </w:pPr>
    </w:p>
    <w:p w:rsidR="009F6CE6" w:rsidRPr="00F01EBA" w:rsidP="009F6CE6">
      <w:pPr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01EBA" w:rsidR="00E10A0A">
        <w:rPr>
          <w:rFonts w:ascii="Times New Roman" w:hAnsi="Times New Roman"/>
          <w:b/>
          <w:bCs/>
          <w:sz w:val="28"/>
          <w:szCs w:val="28"/>
        </w:rPr>
        <w:t xml:space="preserve">k  návrhu </w:t>
      </w:r>
      <w:r w:rsidRPr="00F01EBA">
        <w:rPr>
          <w:rFonts w:ascii="Times New Roman" w:hAnsi="Times New Roman"/>
          <w:b/>
          <w:bCs/>
          <w:sz w:val="28"/>
          <w:szCs w:val="28"/>
        </w:rPr>
        <w:t xml:space="preserve">na </w:t>
      </w:r>
      <w:r w:rsidRPr="00F01EBA" w:rsidR="00E73687">
        <w:rPr>
          <w:rFonts w:ascii="Times New Roman" w:hAnsi="Times New Roman"/>
          <w:b/>
          <w:bCs/>
          <w:sz w:val="28"/>
          <w:szCs w:val="28"/>
        </w:rPr>
        <w:t>vyslovenie súhlasu Národnej rady Slovenskej republiky s</w:t>
      </w:r>
      <w:r w:rsidR="00C76B6A">
        <w:rPr>
          <w:rFonts w:ascii="Times New Roman" w:hAnsi="Times New Roman"/>
          <w:b/>
          <w:bCs/>
          <w:sz w:val="28"/>
          <w:szCs w:val="28"/>
        </w:rPr>
        <w:t xml:space="preserve"> Protokolom o zmene a doplnení </w:t>
      </w:r>
      <w:r w:rsidRPr="00F01EBA" w:rsidR="00E73687">
        <w:rPr>
          <w:rFonts w:ascii="Times New Roman" w:hAnsi="Times New Roman"/>
          <w:b/>
          <w:bCs/>
          <w:sz w:val="28"/>
          <w:szCs w:val="28"/>
        </w:rPr>
        <w:t>Dohod</w:t>
      </w:r>
      <w:r w:rsidR="00C76B6A">
        <w:rPr>
          <w:rFonts w:ascii="Times New Roman" w:hAnsi="Times New Roman"/>
          <w:b/>
          <w:bCs/>
          <w:sz w:val="28"/>
          <w:szCs w:val="28"/>
        </w:rPr>
        <w:t>y</w:t>
      </w:r>
      <w:r w:rsidRPr="00F01EBA" w:rsidR="00E73687">
        <w:rPr>
          <w:rFonts w:ascii="Times New Roman" w:hAnsi="Times New Roman"/>
          <w:b/>
          <w:bCs/>
          <w:sz w:val="28"/>
          <w:szCs w:val="28"/>
        </w:rPr>
        <w:t xml:space="preserve"> medzi vládou Slovenskej republiky a vládou </w:t>
      </w:r>
      <w:r w:rsidR="00C76B6A">
        <w:rPr>
          <w:rFonts w:ascii="Times New Roman" w:hAnsi="Times New Roman"/>
          <w:b/>
          <w:bCs/>
          <w:sz w:val="28"/>
          <w:szCs w:val="28"/>
        </w:rPr>
        <w:t>Ukrajin</w:t>
      </w:r>
      <w:r w:rsidRPr="00F01EBA" w:rsidR="00A22720">
        <w:rPr>
          <w:rFonts w:ascii="Times New Roman" w:hAnsi="Times New Roman"/>
          <w:b/>
          <w:bCs/>
          <w:sz w:val="28"/>
          <w:szCs w:val="28"/>
        </w:rPr>
        <w:t xml:space="preserve">y </w:t>
      </w:r>
      <w:r w:rsidR="00BA56F7">
        <w:rPr>
          <w:rFonts w:ascii="Times New Roman" w:hAnsi="Times New Roman"/>
          <w:b/>
          <w:bCs/>
          <w:sz w:val="28"/>
          <w:szCs w:val="28"/>
        </w:rPr>
        <w:t>o leteckých dopravných službách</w:t>
      </w:r>
    </w:p>
    <w:p w:rsidR="00E10A0A">
      <w:pPr>
        <w:bidi w:val="0"/>
        <w:rPr>
          <w:rFonts w:ascii="Times New Roman" w:hAnsi="Times New Roman"/>
        </w:rPr>
      </w:pPr>
    </w:p>
    <w:p w:rsidR="00E10A0A">
      <w:pPr>
        <w:pStyle w:val="Heading2"/>
        <w:bidi w:val="0"/>
        <w:ind w:left="708"/>
        <w:jc w:val="center"/>
        <w:rPr>
          <w:rFonts w:ascii="Times New Roman" w:hAnsi="Times New Roman"/>
        </w:rPr>
      </w:pPr>
    </w:p>
    <w:p w:rsidR="00E10A0A">
      <w:pPr>
        <w:pStyle w:val="Heading2"/>
        <w:bidi w:val="0"/>
        <w:ind w:left="7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Národná rada Slovenskej republiky</w:t>
      </w:r>
    </w:p>
    <w:p w:rsidR="00E10A0A">
      <w:pPr>
        <w:bidi w:val="0"/>
        <w:rPr>
          <w:rFonts w:ascii="Times New Roman" w:hAnsi="Times New Roman"/>
        </w:rPr>
      </w:pPr>
    </w:p>
    <w:p w:rsidR="00E10A0A">
      <w:pPr>
        <w:bidi w:val="0"/>
        <w:ind w:left="708"/>
        <w:rPr>
          <w:rFonts w:ascii="Times New Roman" w:hAnsi="Times New Roman"/>
          <w:sz w:val="32"/>
          <w:szCs w:val="32"/>
        </w:rPr>
      </w:pPr>
    </w:p>
    <w:p w:rsidR="00E10A0A" w:rsidP="00D66142">
      <w:pPr>
        <w:bidi w:val="0"/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podľa čl.</w:t>
      </w:r>
      <w:r w:rsidR="00A111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86 písmena d) Ústavy Slovenskej republiky</w:t>
      </w:r>
    </w:p>
    <w:p w:rsidR="00E10A0A">
      <w:pPr>
        <w:bidi w:val="0"/>
        <w:spacing w:after="120"/>
        <w:ind w:left="709"/>
        <w:rPr>
          <w:rFonts w:ascii="Times New Roman" w:hAnsi="Times New Roman"/>
          <w:sz w:val="28"/>
          <w:szCs w:val="28"/>
        </w:rPr>
      </w:pPr>
    </w:p>
    <w:p w:rsidR="00E10A0A" w:rsidRPr="00F01EBA">
      <w:pPr>
        <w:bidi w:val="0"/>
        <w:ind w:left="708"/>
        <w:rPr>
          <w:rFonts w:ascii="Times New Roman" w:hAnsi="Times New Roman"/>
          <w:b/>
          <w:bCs/>
          <w:sz w:val="28"/>
          <w:szCs w:val="28"/>
        </w:rPr>
      </w:pPr>
      <w:r w:rsidRPr="00F01EBA">
        <w:rPr>
          <w:rFonts w:ascii="Times New Roman" w:hAnsi="Times New Roman"/>
          <w:b/>
          <w:bCs/>
          <w:sz w:val="28"/>
          <w:szCs w:val="28"/>
        </w:rPr>
        <w:t>A. vyslovuje súhlas</w:t>
      </w:r>
    </w:p>
    <w:p w:rsidR="00E10A0A" w:rsidRPr="009F6CE6">
      <w:pPr>
        <w:bidi w:val="0"/>
        <w:rPr>
          <w:rFonts w:ascii="Times New Roman" w:hAnsi="Times New Roman"/>
          <w:sz w:val="28"/>
          <w:szCs w:val="28"/>
        </w:rPr>
      </w:pPr>
    </w:p>
    <w:p w:rsidR="009F6CE6" w:rsidP="009F6CE6">
      <w:pPr>
        <w:bidi w:val="0"/>
        <w:jc w:val="both"/>
        <w:rPr>
          <w:rFonts w:ascii="Times New Roman" w:hAnsi="Times New Roman"/>
          <w:sz w:val="28"/>
          <w:szCs w:val="28"/>
        </w:rPr>
      </w:pPr>
      <w:r w:rsidRPr="00A22720" w:rsidR="00E10A0A">
        <w:rPr>
          <w:rFonts w:ascii="Times New Roman" w:hAnsi="Times New Roman"/>
          <w:sz w:val="28"/>
          <w:szCs w:val="28"/>
        </w:rPr>
        <w:tab/>
      </w:r>
      <w:r w:rsidRPr="00BA56F7" w:rsidR="00E10A0A">
        <w:rPr>
          <w:rFonts w:ascii="Times New Roman" w:hAnsi="Times New Roman"/>
          <w:sz w:val="28"/>
          <w:szCs w:val="28"/>
        </w:rPr>
        <w:t>s</w:t>
      </w:r>
      <w:r w:rsidR="00C76B6A">
        <w:rPr>
          <w:rFonts w:ascii="Times New Roman" w:hAnsi="Times New Roman"/>
          <w:sz w:val="28"/>
          <w:szCs w:val="28"/>
        </w:rPr>
        <w:t xml:space="preserve"> Protokolom o zmene a doplnení </w:t>
      </w:r>
      <w:r w:rsidRPr="00A22720" w:rsidR="00D66142">
        <w:rPr>
          <w:rFonts w:ascii="Times New Roman" w:hAnsi="Times New Roman"/>
          <w:sz w:val="28"/>
          <w:szCs w:val="28"/>
        </w:rPr>
        <w:t>Dohod</w:t>
      </w:r>
      <w:r w:rsidR="00C76B6A">
        <w:rPr>
          <w:rFonts w:ascii="Times New Roman" w:hAnsi="Times New Roman"/>
          <w:sz w:val="28"/>
          <w:szCs w:val="28"/>
        </w:rPr>
        <w:t>y</w:t>
      </w:r>
      <w:r w:rsidRPr="00A22720" w:rsidR="00D66142">
        <w:rPr>
          <w:rFonts w:ascii="Times New Roman" w:hAnsi="Times New Roman"/>
          <w:sz w:val="28"/>
          <w:szCs w:val="28"/>
        </w:rPr>
        <w:t xml:space="preserve"> medzi vládou Slovenskej republiky a vládou </w:t>
      </w:r>
      <w:r w:rsidR="00C76B6A">
        <w:rPr>
          <w:rFonts w:ascii="Times New Roman" w:hAnsi="Times New Roman"/>
          <w:sz w:val="28"/>
          <w:szCs w:val="28"/>
        </w:rPr>
        <w:t>Ukrajiny</w:t>
      </w:r>
      <w:r w:rsidRPr="003B703B" w:rsidR="00A22720">
        <w:rPr>
          <w:rFonts w:ascii="Times New Roman" w:hAnsi="Times New Roman"/>
        </w:rPr>
        <w:t xml:space="preserve">  </w:t>
      </w:r>
      <w:r w:rsidR="00D66142">
        <w:rPr>
          <w:rFonts w:ascii="Times New Roman" w:hAnsi="Times New Roman"/>
          <w:sz w:val="28"/>
          <w:szCs w:val="28"/>
        </w:rPr>
        <w:t>o</w:t>
      </w:r>
      <w:r w:rsidR="00BA56F7">
        <w:rPr>
          <w:rFonts w:ascii="Times New Roman" w:hAnsi="Times New Roman"/>
          <w:sz w:val="28"/>
          <w:szCs w:val="28"/>
        </w:rPr>
        <w:t> leteckých dopravných službách</w:t>
      </w:r>
      <w:r w:rsidR="00173D31">
        <w:rPr>
          <w:rFonts w:ascii="Times New Roman" w:hAnsi="Times New Roman"/>
          <w:sz w:val="28"/>
          <w:szCs w:val="28"/>
        </w:rPr>
        <w:t>;</w:t>
      </w:r>
    </w:p>
    <w:p w:rsidR="00D66142" w:rsidP="009F6CE6">
      <w:pPr>
        <w:bidi w:val="0"/>
        <w:jc w:val="both"/>
        <w:rPr>
          <w:rFonts w:ascii="Times New Roman" w:hAnsi="Times New Roman"/>
          <w:sz w:val="28"/>
          <w:szCs w:val="28"/>
        </w:rPr>
      </w:pPr>
    </w:p>
    <w:p w:rsidR="004629CF" w:rsidP="009F6CE6">
      <w:pPr>
        <w:bidi w:val="0"/>
        <w:jc w:val="both"/>
        <w:rPr>
          <w:rFonts w:ascii="Times New Roman" w:hAnsi="Times New Roman"/>
          <w:sz w:val="28"/>
          <w:szCs w:val="28"/>
        </w:rPr>
      </w:pPr>
    </w:p>
    <w:p w:rsidR="00D66142" w:rsidRPr="00F01EBA" w:rsidP="009F6CE6">
      <w:pPr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F01EBA">
        <w:rPr>
          <w:rFonts w:ascii="Times New Roman" w:hAnsi="Times New Roman"/>
          <w:sz w:val="28"/>
          <w:szCs w:val="28"/>
        </w:rPr>
        <w:tab/>
      </w:r>
      <w:r w:rsidRPr="00F01EBA">
        <w:rPr>
          <w:rFonts w:ascii="Times New Roman" w:hAnsi="Times New Roman"/>
          <w:b/>
          <w:bCs/>
          <w:sz w:val="28"/>
          <w:szCs w:val="28"/>
        </w:rPr>
        <w:t>B. rozhodla,</w:t>
      </w:r>
    </w:p>
    <w:p w:rsidR="004629CF" w:rsidP="004629CF">
      <w:pPr>
        <w:bidi w:val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629CF" w:rsidR="00D661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10A0A" w:rsidRPr="004629CF" w:rsidP="004629CF">
      <w:pPr>
        <w:bidi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629CF" w:rsidR="00D66142">
        <w:rPr>
          <w:rFonts w:ascii="Times New Roman" w:hAnsi="Times New Roman"/>
          <w:sz w:val="28"/>
          <w:szCs w:val="28"/>
        </w:rPr>
        <w:t xml:space="preserve">že </w:t>
      </w:r>
      <w:r w:rsidR="00C76B6A">
        <w:rPr>
          <w:rFonts w:ascii="Times New Roman" w:hAnsi="Times New Roman"/>
          <w:sz w:val="28"/>
          <w:szCs w:val="28"/>
        </w:rPr>
        <w:t>protokol</w:t>
      </w:r>
      <w:r w:rsidRPr="004629CF" w:rsidR="00D66142">
        <w:rPr>
          <w:rFonts w:ascii="Times New Roman" w:hAnsi="Times New Roman"/>
          <w:sz w:val="28"/>
          <w:szCs w:val="28"/>
        </w:rPr>
        <w:t xml:space="preserve"> je medzinárodnou zmluvou podľa článku 7 odsek 5 Ústavy Slovenskej republiky, ktorá má prednosť pred zákonmi.</w:t>
      </w:r>
    </w:p>
    <w:p w:rsidR="00E10A0A">
      <w:pPr>
        <w:pStyle w:val="BodyTextIndent3"/>
        <w:bidi w:val="0"/>
        <w:ind w:firstLine="0"/>
        <w:jc w:val="left"/>
        <w:rPr>
          <w:lang w:eastAsia="cs-CZ"/>
        </w:rPr>
      </w:pPr>
    </w:p>
    <w:p w:rsidR="00E10A0A">
      <w:pPr>
        <w:pStyle w:val="BodyTextIndent3"/>
        <w:bidi w:val="0"/>
        <w:ind w:firstLine="0"/>
        <w:jc w:val="left"/>
        <w:rPr>
          <w:lang w:eastAsia="cs-CZ"/>
        </w:rPr>
      </w:pPr>
    </w:p>
    <w:p w:rsidR="00E10A0A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isplayHorizontalDrawingGridEvery w:val="0"/>
  <w:displayVerticalDrawingGridEvery w:val="0"/>
  <w:characterSpacingControl w:val="doNotCompress"/>
  <w:doNotValidateAgainstSchema/>
  <w:doNotDemarcateInvalidXml/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10A0A"/>
    <w:rsid w:val="00173D31"/>
    <w:rsid w:val="001B1B83"/>
    <w:rsid w:val="001D2852"/>
    <w:rsid w:val="003B703B"/>
    <w:rsid w:val="004629CF"/>
    <w:rsid w:val="00490AFB"/>
    <w:rsid w:val="00544FC4"/>
    <w:rsid w:val="006B77CF"/>
    <w:rsid w:val="009F6CE6"/>
    <w:rsid w:val="00A11181"/>
    <w:rsid w:val="00A135BC"/>
    <w:rsid w:val="00A22720"/>
    <w:rsid w:val="00AC5C80"/>
    <w:rsid w:val="00AE464F"/>
    <w:rsid w:val="00BA56F7"/>
    <w:rsid w:val="00C76B6A"/>
    <w:rsid w:val="00D66142"/>
    <w:rsid w:val="00D8612D"/>
    <w:rsid w:val="00DE5860"/>
    <w:rsid w:val="00E10A0A"/>
    <w:rsid w:val="00E73687"/>
    <w:rsid w:val="00EC032F"/>
    <w:rsid w:val="00F01EB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uiPriority w:val="99"/>
    <w:pPr>
      <w:keepNext/>
      <w:spacing w:before="60" w:after="120"/>
      <w:ind w:left="964"/>
      <w:jc w:val="both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pPr>
      <w:ind w:left="426"/>
      <w:jc w:val="both"/>
    </w:pPr>
    <w:rPr>
      <w:sz w:val="24"/>
      <w:szCs w:val="24"/>
    </w:rPr>
  </w:style>
  <w:style w:type="paragraph" w:styleId="BodyTextIndent3">
    <w:name w:val="Body Text Indent 3"/>
    <w:basedOn w:val="Normal"/>
    <w:uiPriority w:val="99"/>
    <w:pPr>
      <w:ind w:right="282" w:firstLine="720"/>
      <w:jc w:val="both"/>
    </w:pPr>
    <w:rPr>
      <w:rFonts w:ascii="Arial" w:hAnsi="Arial" w:cs="Arial"/>
      <w:sz w:val="24"/>
      <w:szCs w:val="24"/>
    </w:rPr>
  </w:style>
  <w:style w:type="paragraph" w:styleId="Title">
    <w:name w:val="Title"/>
    <w:basedOn w:val="Normal"/>
    <w:uiPriority w:val="99"/>
    <w:pPr>
      <w:jc w:val="center"/>
    </w:pPr>
    <w:rPr>
      <w:sz w:val="24"/>
      <w:szCs w:val="24"/>
    </w:rPr>
  </w:style>
  <w:style w:type="paragraph" w:styleId="DocumentMap">
    <w:name w:val="Document Map"/>
    <w:basedOn w:val="Normal"/>
    <w:uiPriority w:val="99"/>
    <w:semiHidden/>
    <w:rsid w:val="00E10A0A"/>
    <w:pPr>
      <w:shd w:val="clear" w:color="auto" w:fill="000080"/>
      <w:jc w:val="left"/>
    </w:pPr>
    <w:rPr>
      <w:rFonts w:ascii="Tahoma" w:hAnsi="Tahoma" w:cs="Tahoma"/>
    </w:rPr>
  </w:style>
  <w:style w:type="paragraph" w:styleId="BalloonText">
    <w:name w:val="Balloon Text"/>
    <w:basedOn w:val="Normal"/>
    <w:uiPriority w:val="99"/>
    <w:semiHidden/>
    <w:rsid w:val="004629CF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105</Words>
  <Characters>602</Characters>
  <Application>Microsoft Office Word</Application>
  <DocSecurity>0</DocSecurity>
  <Lines>0</Lines>
  <Paragraphs>0</Paragraphs>
  <ScaleCrop>false</ScaleCrop>
  <Company>MDPT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Tisovsky</dc:creator>
  <cp:lastModifiedBy>Martinkovicova</cp:lastModifiedBy>
  <cp:revision>3</cp:revision>
  <cp:lastPrinted>2008-02-26T10:27:00Z</cp:lastPrinted>
  <dcterms:created xsi:type="dcterms:W3CDTF">2009-06-10T14:13:00Z</dcterms:created>
  <dcterms:modified xsi:type="dcterms:W3CDTF">2009-10-23T08:21:00Z</dcterms:modified>
</cp:coreProperties>
</file>