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378B" w:rsidRPr="0018378B" w:rsidP="0018378B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8378B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18378B" w:rsidRPr="0018378B" w:rsidP="0018378B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378B">
        <w:rPr>
          <w:rFonts w:ascii="Times New Roman" w:hAnsi="Times New Roman" w:cs="Times New Roman"/>
          <w:b/>
          <w:sz w:val="22"/>
          <w:szCs w:val="22"/>
        </w:rPr>
        <w:t>IV.  VOLEBNÉ OBDOBIE</w:t>
      </w:r>
    </w:p>
    <w:p w:rsidR="00BA43C6">
      <w:pPr>
        <w:jc w:val="center"/>
        <w:rPr>
          <w:rFonts w:ascii="Times New Roman" w:hAnsi="Times New Roman" w:cs="Times New Roman"/>
        </w:rPr>
      </w:pPr>
    </w:p>
    <w:p w:rsidR="00BA43C6">
      <w:pPr>
        <w:spacing w:line="360" w:lineRule="auto"/>
        <w:rPr>
          <w:rFonts w:ascii="Times New Roman" w:hAnsi="Times New Roman" w:cs="Times New Roman"/>
        </w:rPr>
      </w:pPr>
    </w:p>
    <w:p w:rsidR="00BA43C6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Číslo: </w:t>
      </w:r>
      <w:r w:rsidR="002577FC">
        <w:rPr>
          <w:rFonts w:ascii="Times New Roman" w:hAnsi="Times New Roman" w:cs="Times New Roman"/>
        </w:rPr>
        <w:t>774</w:t>
      </w:r>
      <w:r w:rsidR="0013426A">
        <w:rPr>
          <w:rFonts w:ascii="Times New Roman" w:hAnsi="Times New Roman" w:cs="Times New Roman"/>
        </w:rPr>
        <w:t>/</w:t>
      </w:r>
      <w:r w:rsidR="002577FC">
        <w:rPr>
          <w:rFonts w:ascii="Times New Roman" w:hAnsi="Times New Roman" w:cs="Times New Roman"/>
        </w:rPr>
        <w:t>2011</w:t>
      </w:r>
    </w:p>
    <w:p w:rsidR="00BA43C6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BA43C6">
      <w:pPr>
        <w:spacing w:before="120"/>
        <w:jc w:val="center"/>
        <w:rPr>
          <w:rFonts w:ascii="Times New Roman" w:hAnsi="Times New Roman" w:cs="Times New Roman"/>
          <w:sz w:val="40"/>
        </w:rPr>
      </w:pPr>
    </w:p>
    <w:p w:rsidR="00BA43C6">
      <w:pPr>
        <w:spacing w:before="120"/>
        <w:jc w:val="center"/>
        <w:rPr>
          <w:rFonts w:ascii="Times New Roman" w:hAnsi="Times New Roman" w:cs="Times New Roman"/>
          <w:b/>
          <w:bCs/>
          <w:sz w:val="36"/>
        </w:rPr>
      </w:pPr>
      <w:r w:rsidR="00D83E5D">
        <w:rPr>
          <w:rFonts w:ascii="Times New Roman" w:hAnsi="Times New Roman" w:cs="Times New Roman"/>
          <w:b/>
          <w:bCs/>
          <w:sz w:val="36"/>
        </w:rPr>
        <w:t>263</w:t>
      </w:r>
      <w:r>
        <w:rPr>
          <w:rFonts w:ascii="Times New Roman" w:hAnsi="Times New Roman" w:cs="Times New Roman"/>
          <w:b/>
          <w:bCs/>
          <w:sz w:val="36"/>
        </w:rPr>
        <w:t>a</w:t>
      </w:r>
    </w:p>
    <w:p w:rsidR="00BA43C6">
      <w:pPr>
        <w:spacing w:before="120"/>
        <w:jc w:val="center"/>
        <w:rPr>
          <w:rFonts w:ascii="Times New Roman" w:hAnsi="Times New Roman" w:cs="Times New Roman"/>
          <w:b/>
        </w:rPr>
      </w:pPr>
    </w:p>
    <w:p w:rsidR="00BA43C6">
      <w:pPr>
        <w:pStyle w:val="Heading3"/>
        <w:spacing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S p o l o č n  á     s p r á v a</w:t>
      </w:r>
    </w:p>
    <w:p w:rsidR="0018378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BA43C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="00BC0E44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ýborov Národnej rady Slovenskej republiky o prerokovaní </w:t>
      </w:r>
      <w:r w:rsidR="00261CE1">
        <w:rPr>
          <w:rFonts w:ascii="Times New Roman" w:hAnsi="Times New Roman" w:cs="Times New Roman"/>
          <w:b/>
        </w:rPr>
        <w:t>Správy o plnení úloh zahraničnej politiky</w:t>
      </w:r>
      <w:r w:rsidR="002577FC">
        <w:rPr>
          <w:rFonts w:ascii="Times New Roman" w:hAnsi="Times New Roman" w:cs="Times New Roman"/>
          <w:b/>
        </w:rPr>
        <w:t xml:space="preserve"> </w:t>
      </w:r>
      <w:r w:rsidR="00B16432">
        <w:rPr>
          <w:rFonts w:ascii="Times New Roman" w:hAnsi="Times New Roman" w:cs="Times New Roman"/>
          <w:b/>
        </w:rPr>
        <w:t>Slovenskej republiky v roku 2010</w:t>
      </w:r>
      <w:r w:rsidR="001342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(tlač </w:t>
      </w:r>
      <w:r w:rsidR="002577FC">
        <w:rPr>
          <w:rFonts w:ascii="Times New Roman" w:hAnsi="Times New Roman" w:cs="Times New Roman"/>
          <w:b/>
        </w:rPr>
        <w:t>263</w:t>
      </w:r>
      <w:r>
        <w:rPr>
          <w:rFonts w:ascii="Times New Roman" w:hAnsi="Times New Roman" w:cs="Times New Roman"/>
          <w:b/>
        </w:rPr>
        <w:t>) vo výboroch Národnej rady Slovenskej republiky</w:t>
      </w:r>
    </w:p>
    <w:p w:rsidR="00BA43C6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u w:val="single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Predkladá: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Zahraničný výbor                                                                  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</w:t>
      </w:r>
      <w:r>
        <w:rPr>
          <w:rFonts w:ascii="Times New Roman" w:hAnsi="Times New Roman" w:cs="Times New Roman"/>
        </w:rPr>
        <w:t>venskej republiky</w:t>
        <w:tab/>
        <w:t xml:space="preserve">                                    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jc w:val="center"/>
        <w:rPr>
          <w:rFonts w:ascii="Times New Roman" w:hAnsi="Times New Roman" w:cs="Times New Roman"/>
        </w:rPr>
      </w:pPr>
      <w:r w:rsidR="002577FC">
        <w:rPr>
          <w:rFonts w:ascii="Times New Roman" w:hAnsi="Times New Roman" w:cs="Times New Roman"/>
        </w:rPr>
        <w:t>Bratislava, marec</w:t>
      </w:r>
      <w:r>
        <w:rPr>
          <w:rFonts w:ascii="Times New Roman" w:hAnsi="Times New Roman" w:cs="Times New Roman"/>
        </w:rPr>
        <w:t xml:space="preserve"> 20</w:t>
      </w:r>
      <w:r w:rsidR="002577FC">
        <w:rPr>
          <w:rFonts w:ascii="Times New Roman" w:hAnsi="Times New Roman" w:cs="Times New Roman"/>
        </w:rPr>
        <w:t>11</w:t>
      </w:r>
    </w:p>
    <w:p w:rsidR="007B52A9" w:rsidP="007B52A9">
      <w:pPr>
        <w:jc w:val="center"/>
        <w:rPr>
          <w:rFonts w:ascii="Times New Roman" w:hAnsi="Times New Roman" w:cs="Times New Roman"/>
        </w:rPr>
      </w:pPr>
    </w:p>
    <w:p w:rsidR="007B52A9" w:rsidRPr="001D724C" w:rsidP="0018378B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Pr="001D724C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7B52A9" w:rsidRPr="001D724C" w:rsidP="0018378B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</w:t>
      </w:r>
      <w:r w:rsidRPr="001D724C">
        <w:rPr>
          <w:rFonts w:ascii="Times New Roman" w:hAnsi="Times New Roman" w:cs="Times New Roman"/>
          <w:b/>
          <w:sz w:val="22"/>
          <w:szCs w:val="22"/>
        </w:rPr>
        <w:t>. VOLEBNÉ OBDOBIE</w:t>
      </w: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18378B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RPr="004068F6" w:rsidP="007B52A9">
      <w:pPr>
        <w:jc w:val="center"/>
        <w:rPr>
          <w:rFonts w:ascii="Times New Roman" w:hAnsi="Times New Roman" w:cs="Times New Roman"/>
          <w:b/>
          <w:bCs/>
        </w:rPr>
      </w:pPr>
      <w:r w:rsidRPr="004068F6" w:rsidR="004068F6">
        <w:rPr>
          <w:rFonts w:ascii="Times New Roman" w:hAnsi="Times New Roman" w:cs="Times New Roman"/>
          <w:b/>
          <w:bCs/>
        </w:rPr>
        <w:t>NÁVRH</w:t>
      </w:r>
    </w:p>
    <w:p w:rsidR="004068F6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UZNESENIE</w:t>
      </w: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NÁRODNEJ RADY SLOVENSKEJ REPUBLIKY</w:t>
      </w: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RPr="00864279" w:rsidP="007B52A9">
      <w:pPr>
        <w:jc w:val="center"/>
        <w:rPr>
          <w:rFonts w:ascii="Times New Roman" w:hAnsi="Times New Roman" w:cs="Times New Roman"/>
          <w:bCs/>
        </w:rPr>
      </w:pPr>
      <w:r w:rsidRPr="00864279">
        <w:rPr>
          <w:rFonts w:ascii="Times New Roman" w:hAnsi="Times New Roman" w:cs="Times New Roman"/>
          <w:bCs/>
        </w:rPr>
        <w:t xml:space="preserve">z    . </w:t>
      </w:r>
      <w:r w:rsidR="00B16432">
        <w:rPr>
          <w:rFonts w:ascii="Times New Roman" w:hAnsi="Times New Roman" w:cs="Times New Roman"/>
          <w:bCs/>
        </w:rPr>
        <w:t>marca</w:t>
      </w:r>
      <w:r w:rsidR="002577FC">
        <w:rPr>
          <w:rFonts w:ascii="Times New Roman" w:hAnsi="Times New Roman" w:cs="Times New Roman"/>
          <w:bCs/>
        </w:rPr>
        <w:t xml:space="preserve"> </w:t>
      </w:r>
      <w:r w:rsidRPr="00864279">
        <w:rPr>
          <w:rFonts w:ascii="Times New Roman" w:hAnsi="Times New Roman" w:cs="Times New Roman"/>
          <w:bCs/>
        </w:rPr>
        <w:t>20</w:t>
      </w:r>
      <w:r w:rsidR="002577FC">
        <w:rPr>
          <w:rFonts w:ascii="Times New Roman" w:hAnsi="Times New Roman" w:cs="Times New Roman"/>
          <w:bCs/>
        </w:rPr>
        <w:t>11</w:t>
      </w:r>
    </w:p>
    <w:p w:rsidR="007B52A9" w:rsidP="007B52A9">
      <w:pPr>
        <w:jc w:val="center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3"/>
        <w:rPr>
          <w:rFonts w:ascii="Times New Roman" w:hAnsi="Times New Roman" w:cs="Times New Roman"/>
          <w:b/>
          <w:bCs/>
        </w:rPr>
      </w:pPr>
    </w:p>
    <w:p w:rsidR="007B52A9" w:rsidRPr="001D724C" w:rsidP="007B52A9">
      <w:pPr>
        <w:pStyle w:val="BodyText3"/>
        <w:rPr>
          <w:rFonts w:ascii="Times New Roman" w:hAnsi="Times New Roman" w:cs="Times New Roman"/>
          <w:bCs/>
          <w:sz w:val="24"/>
          <w:szCs w:val="24"/>
        </w:rPr>
      </w:pPr>
      <w:r w:rsidR="0018378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B6BC3">
        <w:rPr>
          <w:rFonts w:ascii="Times New Roman" w:hAnsi="Times New Roman" w:cs="Times New Roman"/>
          <w:bCs/>
          <w:sz w:val="24"/>
          <w:szCs w:val="24"/>
        </w:rPr>
        <w:t>k S</w:t>
      </w:r>
      <w:r w:rsidRPr="001D724C">
        <w:rPr>
          <w:rFonts w:ascii="Times New Roman" w:hAnsi="Times New Roman" w:cs="Times New Roman"/>
          <w:bCs/>
          <w:sz w:val="24"/>
          <w:szCs w:val="24"/>
        </w:rPr>
        <w:t>práve o plnení ú</w:t>
      </w:r>
      <w:r w:rsidRPr="001D724C">
        <w:rPr>
          <w:rFonts w:ascii="Times New Roman" w:hAnsi="Times New Roman" w:cs="Times New Roman"/>
          <w:bCs/>
          <w:sz w:val="24"/>
          <w:szCs w:val="24"/>
        </w:rPr>
        <w:t>loh zahraničnej politiky Slovenskej republiky v roku 20</w:t>
      </w:r>
      <w:r w:rsidR="002577FC">
        <w:rPr>
          <w:rFonts w:ascii="Times New Roman" w:hAnsi="Times New Roman" w:cs="Times New Roman"/>
          <w:bCs/>
          <w:sz w:val="24"/>
          <w:szCs w:val="24"/>
        </w:rPr>
        <w:t>1</w:t>
      </w:r>
      <w:r w:rsidR="00B16432">
        <w:rPr>
          <w:rFonts w:ascii="Times New Roman" w:hAnsi="Times New Roman" w:cs="Times New Roman"/>
          <w:bCs/>
          <w:sz w:val="24"/>
          <w:szCs w:val="24"/>
        </w:rPr>
        <w:t>0</w:t>
      </w:r>
      <w:r w:rsidRPr="001D724C">
        <w:rPr>
          <w:rFonts w:ascii="Times New Roman" w:hAnsi="Times New Roman" w:cs="Times New Roman"/>
          <w:bCs/>
          <w:sz w:val="24"/>
          <w:szCs w:val="24"/>
        </w:rPr>
        <w:t xml:space="preserve"> (tl</w:t>
      </w:r>
      <w:r w:rsidR="00783002">
        <w:rPr>
          <w:rFonts w:ascii="Times New Roman" w:hAnsi="Times New Roman" w:cs="Times New Roman"/>
          <w:sz w:val="24"/>
          <w:szCs w:val="24"/>
        </w:rPr>
        <w:t xml:space="preserve">ač </w:t>
      </w:r>
      <w:r w:rsidR="002577FC">
        <w:rPr>
          <w:rFonts w:ascii="Times New Roman" w:hAnsi="Times New Roman" w:cs="Times New Roman"/>
          <w:sz w:val="24"/>
          <w:szCs w:val="24"/>
        </w:rPr>
        <w:t>263</w:t>
      </w:r>
      <w:r w:rsidRPr="001D724C">
        <w:rPr>
          <w:rFonts w:ascii="Times New Roman" w:hAnsi="Times New Roman" w:cs="Times New Roman"/>
          <w:sz w:val="24"/>
          <w:szCs w:val="24"/>
        </w:rPr>
        <w:t>)</w:t>
      </w:r>
      <w:r w:rsidRPr="001D72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52A9" w:rsidP="007B52A9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rPr>
          <w:rFonts w:ascii="Times New Roman" w:hAnsi="Times New Roman" w:cs="Times New Roman"/>
          <w:b/>
          <w:bCs/>
        </w:rPr>
      </w:pPr>
      <w:r w:rsidR="00355B13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>Národná rada Slovenskej republiky</w:t>
      </w:r>
    </w:p>
    <w:p w:rsidR="007B52A9" w:rsidP="007B52A9">
      <w:pPr>
        <w:rPr>
          <w:rFonts w:ascii="Times New Roman" w:hAnsi="Times New Roman" w:cs="Times New Roman"/>
          <w:b/>
          <w:bCs/>
        </w:rPr>
      </w:pPr>
    </w:p>
    <w:p w:rsidR="007B52A9" w:rsidP="007B52A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7B52A9" w:rsidP="007B52A9">
      <w:pPr>
        <w:jc w:val="both"/>
        <w:rPr>
          <w:rFonts w:ascii="Times New Roman" w:hAnsi="Times New Roman" w:cs="Times New Roman"/>
          <w:b/>
          <w:bCs/>
        </w:rPr>
      </w:pPr>
      <w:r w:rsidR="00355B13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b e r i e  </w:t>
      </w:r>
      <w:r w:rsidR="003828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 a  </w:t>
      </w:r>
      <w:r w:rsidR="003828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v e d o m i e </w:t>
      </w:r>
    </w:p>
    <w:p w:rsidR="007B52A9" w:rsidP="007B52A9">
      <w:pPr>
        <w:jc w:val="both"/>
        <w:rPr>
          <w:rFonts w:ascii="Times New Roman" w:hAnsi="Times New Roman" w:cs="Times New Roman"/>
          <w:b/>
          <w:bCs/>
        </w:rPr>
      </w:pPr>
    </w:p>
    <w:p w:rsidR="007B52A9" w:rsidP="007B52A9">
      <w:pPr>
        <w:pStyle w:val="BodyText2"/>
        <w:rPr>
          <w:rFonts w:ascii="Times New Roman" w:hAnsi="Times New Roman" w:cs="Times New Roman"/>
        </w:rPr>
      </w:pPr>
    </w:p>
    <w:p w:rsidR="007B52A9" w:rsidRPr="003719EE" w:rsidP="00355B13">
      <w:pPr>
        <w:pStyle w:val="Heading6"/>
        <w:ind w:left="540" w:hanging="540"/>
        <w:rPr>
          <w:rFonts w:ascii="Times New Roman" w:hAnsi="Times New Roman" w:cs="Times New Roman"/>
          <w:sz w:val="24"/>
        </w:rPr>
      </w:pPr>
      <w:r w:rsidR="00355B13">
        <w:rPr>
          <w:rFonts w:ascii="Times New Roman" w:hAnsi="Times New Roman" w:cs="Times New Roman"/>
          <w:bCs w:val="0"/>
          <w:sz w:val="24"/>
        </w:rPr>
        <w:t xml:space="preserve">         </w:t>
      </w:r>
      <w:r w:rsidR="005B639E">
        <w:rPr>
          <w:rFonts w:ascii="Times New Roman" w:hAnsi="Times New Roman" w:cs="Times New Roman"/>
          <w:bCs w:val="0"/>
          <w:sz w:val="24"/>
        </w:rPr>
        <w:t>Správu</w:t>
      </w:r>
      <w:r>
        <w:rPr>
          <w:rFonts w:ascii="Times New Roman" w:hAnsi="Times New Roman" w:cs="Times New Roman"/>
          <w:bCs w:val="0"/>
          <w:sz w:val="24"/>
        </w:rPr>
        <w:t xml:space="preserve"> o plnení úloh zahraničnej politiky Slovenskej republiky v roku 20</w:t>
      </w:r>
      <w:r w:rsidR="002577FC">
        <w:rPr>
          <w:rFonts w:ascii="Times New Roman" w:hAnsi="Times New Roman" w:cs="Times New Roman"/>
          <w:bCs w:val="0"/>
          <w:sz w:val="24"/>
        </w:rPr>
        <w:t>1</w:t>
      </w:r>
      <w:r w:rsidR="00B16432">
        <w:rPr>
          <w:rFonts w:ascii="Times New Roman" w:hAnsi="Times New Roman" w:cs="Times New Roman"/>
          <w:bCs w:val="0"/>
          <w:sz w:val="24"/>
        </w:rPr>
        <w:t>0</w:t>
      </w:r>
      <w:r>
        <w:rPr>
          <w:rFonts w:ascii="Times New Roman" w:hAnsi="Times New Roman" w:cs="Times New Roman"/>
          <w:bCs w:val="0"/>
          <w:sz w:val="24"/>
        </w:rPr>
        <w:t>.</w:t>
      </w: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RPr="0013426A" w:rsidP="007B52A9">
      <w:pPr>
        <w:pStyle w:val="Heading5"/>
      </w:pPr>
    </w:p>
    <w:p w:rsidR="00BA43C6" w:rsidP="007B52A9">
      <w:pPr>
        <w:pStyle w:val="BodyText2"/>
        <w:rPr>
          <w:rFonts w:ascii="Times New Roman" w:hAnsi="Times New Roman" w:cs="Times New Roman"/>
        </w:rPr>
      </w:pPr>
    </w:p>
    <w:p w:rsidR="007B52A9" w:rsidP="007B52A9">
      <w:pPr>
        <w:pStyle w:val="BodyText2"/>
        <w:rPr>
          <w:rFonts w:ascii="Times New Roman" w:hAnsi="Times New Roman" w:cs="Times New Roman"/>
        </w:rPr>
      </w:pPr>
    </w:p>
    <w:p w:rsidR="007B52A9" w:rsidP="007B52A9">
      <w:pPr>
        <w:pStyle w:val="BodyText2"/>
        <w:rPr>
          <w:rFonts w:ascii="Times New Roman" w:hAnsi="Times New Roman" w:cs="Times New Roman"/>
        </w:rPr>
      </w:pPr>
    </w:p>
    <w:p w:rsidR="007B52A9" w:rsidP="007B52A9">
      <w:pPr>
        <w:pStyle w:val="BodyText2"/>
        <w:rPr>
          <w:rFonts w:ascii="Times New Roman" w:hAnsi="Times New Roman" w:cs="Times New Roman"/>
        </w:rPr>
      </w:pPr>
    </w:p>
    <w:p w:rsidR="007B52A9" w:rsidP="007B52A9">
      <w:pPr>
        <w:pStyle w:val="Heading6"/>
        <w:jc w:val="center"/>
        <w:rPr>
          <w:rFonts w:ascii="Times New Roman" w:hAnsi="Times New Roman" w:cs="Times New Roman"/>
        </w:rPr>
      </w:pPr>
    </w:p>
    <w:p w:rsidR="007B52A9" w:rsidRPr="007B52A9" w:rsidP="00423BC2">
      <w:pPr>
        <w:pStyle w:val="Heading6"/>
        <w:spacing w:before="0"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B52A9">
        <w:rPr>
          <w:rFonts w:ascii="Times New Roman" w:hAnsi="Times New Roman" w:cs="Times New Roman"/>
          <w:sz w:val="40"/>
          <w:szCs w:val="40"/>
          <w:u w:val="single"/>
        </w:rPr>
        <w:t>NÁRODNÁ RADA SLOVENSKEJ REPUBLIKY</w:t>
      </w:r>
    </w:p>
    <w:p w:rsidR="007B52A9" w:rsidRPr="007B52A9" w:rsidP="00423BC2">
      <w:pPr>
        <w:pStyle w:val="Heading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="00783002">
        <w:rPr>
          <w:rFonts w:ascii="Times New Roman" w:hAnsi="Times New Roman" w:cs="Times New Roman"/>
          <w:b/>
          <w:sz w:val="22"/>
          <w:szCs w:val="22"/>
        </w:rPr>
        <w:t>V</w:t>
      </w:r>
      <w:r w:rsidRPr="007B52A9">
        <w:rPr>
          <w:rFonts w:ascii="Times New Roman" w:hAnsi="Times New Roman" w:cs="Times New Roman"/>
          <w:b/>
          <w:sz w:val="22"/>
          <w:szCs w:val="22"/>
        </w:rPr>
        <w:t>. VOLEBNÉ OBDOBIE</w:t>
      </w: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Číslo: </w:t>
      </w:r>
      <w:r w:rsidR="002577FC">
        <w:rPr>
          <w:rFonts w:ascii="Times New Roman" w:hAnsi="Times New Roman" w:cs="Times New Roman"/>
        </w:rPr>
        <w:t>774/2011</w:t>
      </w: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423BC2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</w:rPr>
      </w:pPr>
    </w:p>
    <w:p w:rsidR="0011512E" w:rsidP="001151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 p o l o č n á   s p r á v a</w:t>
      </w:r>
    </w:p>
    <w:p w:rsidR="0011512E" w:rsidP="0011512E">
      <w:pPr>
        <w:rPr>
          <w:rFonts w:ascii="Times New Roman" w:hAnsi="Times New Roman" w:cs="Times New Roman"/>
        </w:rPr>
      </w:pPr>
    </w:p>
    <w:p w:rsidR="0011512E" w:rsidRPr="0011512E" w:rsidP="0011512E">
      <w:pPr>
        <w:rPr>
          <w:rFonts w:ascii="Times New Roman" w:hAnsi="Times New Roman" w:cs="Times New Roman"/>
        </w:rPr>
      </w:pPr>
    </w:p>
    <w:p w:rsidR="007B52A9" w:rsidP="0011512E">
      <w:pPr>
        <w:pStyle w:val="BodyText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2E" w:rsidR="0011512E">
        <w:rPr>
          <w:rFonts w:ascii="Times New Roman" w:hAnsi="Times New Roman" w:cs="Times New Roman"/>
          <w:b/>
          <w:sz w:val="24"/>
          <w:szCs w:val="24"/>
        </w:rPr>
        <w:t xml:space="preserve">výborov Národnej rady Slovenskej republiky o prerokovaní  </w:t>
      </w:r>
      <w:r w:rsidRPr="0011512E" w:rsidR="004068F6">
        <w:rPr>
          <w:rFonts w:ascii="Times New Roman" w:hAnsi="Times New Roman" w:cs="Times New Roman"/>
          <w:b/>
          <w:sz w:val="24"/>
          <w:szCs w:val="24"/>
        </w:rPr>
        <w:t>Správy o plnení úloh zahraničnej politiky</w:t>
      </w:r>
      <w:r w:rsidRPr="0011512E" w:rsidR="002577FC">
        <w:rPr>
          <w:rFonts w:ascii="Times New Roman" w:hAnsi="Times New Roman" w:cs="Times New Roman"/>
          <w:b/>
          <w:sz w:val="24"/>
          <w:szCs w:val="24"/>
        </w:rPr>
        <w:t xml:space="preserve"> Slovenskej republiky v roku 201</w:t>
      </w:r>
      <w:r w:rsidRPr="0011512E" w:rsidR="00B16432">
        <w:rPr>
          <w:rFonts w:ascii="Times New Roman" w:hAnsi="Times New Roman" w:cs="Times New Roman"/>
          <w:b/>
          <w:sz w:val="24"/>
          <w:szCs w:val="24"/>
        </w:rPr>
        <w:t>0</w:t>
      </w:r>
      <w:r w:rsidRPr="0011512E" w:rsidR="00406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12E">
        <w:rPr>
          <w:rFonts w:ascii="Times New Roman" w:hAnsi="Times New Roman" w:cs="Times New Roman"/>
          <w:b/>
          <w:sz w:val="24"/>
          <w:szCs w:val="24"/>
        </w:rPr>
        <w:t xml:space="preserve">(tlač </w:t>
      </w:r>
      <w:r w:rsidRPr="0011512E" w:rsidR="002577FC">
        <w:rPr>
          <w:rFonts w:ascii="Times New Roman" w:hAnsi="Times New Roman" w:cs="Times New Roman"/>
          <w:b/>
          <w:sz w:val="24"/>
          <w:szCs w:val="24"/>
        </w:rPr>
        <w:t>263</w:t>
      </w:r>
      <w:r w:rsidRPr="0011512E">
        <w:rPr>
          <w:rFonts w:ascii="Times New Roman" w:hAnsi="Times New Roman" w:cs="Times New Roman"/>
          <w:b/>
          <w:sz w:val="24"/>
          <w:szCs w:val="24"/>
        </w:rPr>
        <w:t>)</w:t>
      </w:r>
      <w:r w:rsidRPr="0011512E">
        <w:rPr>
          <w:rFonts w:ascii="Times New Roman" w:hAnsi="Times New Roman" w:cs="Times New Roman"/>
          <w:b/>
          <w:sz w:val="24"/>
          <w:szCs w:val="24"/>
        </w:rPr>
        <w:t xml:space="preserve"> vo výboroch Národnej rady Slovenskej repu</w:t>
      </w:r>
      <w:r w:rsidRPr="007B52A9">
        <w:rPr>
          <w:rFonts w:ascii="Times New Roman" w:hAnsi="Times New Roman" w:cs="Times New Roman"/>
          <w:b/>
          <w:sz w:val="24"/>
          <w:szCs w:val="24"/>
        </w:rPr>
        <w:t>bliky.</w:t>
      </w:r>
    </w:p>
    <w:p w:rsidR="00D643DD" w:rsidRPr="007B52A9" w:rsidP="00D643DD">
      <w:pPr>
        <w:pStyle w:val="BodyText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2A9" w:rsidP="007B52A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</w:t>
      </w:r>
    </w:p>
    <w:p w:rsidR="00BA43C6">
      <w:pPr>
        <w:pStyle w:val="BodyTextIndent3"/>
        <w:spacing w:line="360" w:lineRule="auto"/>
        <w:rPr>
          <w:rFonts w:ascii="Times New Roman" w:hAnsi="Times New Roman" w:cs="Times New Roman"/>
          <w:szCs w:val="24"/>
        </w:rPr>
      </w:pPr>
      <w:r w:rsidR="00261CE1">
        <w:rPr>
          <w:rFonts w:cs="Times New Roman"/>
          <w:b/>
        </w:rPr>
        <w:t>Správu o plnení úloh zahraničnej politiky Slovenskej republiky v roku 20</w:t>
      </w:r>
      <w:r w:rsidR="002577FC">
        <w:rPr>
          <w:rFonts w:cs="Times New Roman"/>
          <w:b/>
        </w:rPr>
        <w:t>1</w:t>
      </w:r>
      <w:r w:rsidR="00B16432">
        <w:rPr>
          <w:rFonts w:cs="Times New Roman"/>
          <w:b/>
        </w:rPr>
        <w:t>0</w:t>
      </w:r>
      <w:r w:rsidR="00261CE1">
        <w:rPr>
          <w:rFonts w:cs="Times New Roman"/>
          <w:b/>
        </w:rPr>
        <w:t xml:space="preserve"> </w:t>
      </w:r>
      <w:r w:rsidRPr="00401F3F" w:rsidR="00261CE1">
        <w:rPr>
          <w:rFonts w:cs="Times New Roman"/>
        </w:rPr>
        <w:t xml:space="preserve">(tlač </w:t>
      </w:r>
      <w:r w:rsidRPr="00401F3F" w:rsidR="002577FC">
        <w:rPr>
          <w:rFonts w:cs="Times New Roman"/>
        </w:rPr>
        <w:t>263</w:t>
      </w:r>
      <w:r w:rsidRPr="00401F3F" w:rsidR="00261CE1">
        <w:rPr>
          <w:rFonts w:cs="Times New Roman"/>
        </w:rPr>
        <w:t>)</w:t>
      </w:r>
      <w:r>
        <w:rPr>
          <w:rFonts w:ascii="Times New Roman" w:hAnsi="Times New Roman" w:cs="Times New Roman"/>
          <w:szCs w:val="24"/>
        </w:rPr>
        <w:t xml:space="preserve"> pridelil predseda Národnej rady Slovenskej re</w:t>
      </w:r>
      <w:r>
        <w:rPr>
          <w:rFonts w:ascii="Times New Roman" w:hAnsi="Times New Roman" w:cs="Times New Roman"/>
          <w:szCs w:val="24"/>
        </w:rPr>
        <w:t xml:space="preserve">publiky svojím </w:t>
      </w:r>
      <w:r w:rsidRPr="00423BC2">
        <w:rPr>
          <w:rFonts w:ascii="Times New Roman" w:hAnsi="Times New Roman" w:cs="Times New Roman"/>
          <w:b/>
          <w:szCs w:val="24"/>
        </w:rPr>
        <w:t xml:space="preserve">rozhodnutím č. </w:t>
      </w:r>
      <w:r w:rsidR="002577FC">
        <w:rPr>
          <w:rFonts w:ascii="Times New Roman" w:hAnsi="Times New Roman" w:cs="Times New Roman"/>
          <w:b/>
          <w:szCs w:val="24"/>
        </w:rPr>
        <w:t>257</w:t>
      </w:r>
      <w:r w:rsidRPr="00423BC2">
        <w:rPr>
          <w:rFonts w:ascii="Times New Roman" w:hAnsi="Times New Roman" w:cs="Times New Roman"/>
          <w:b/>
          <w:szCs w:val="24"/>
        </w:rPr>
        <w:t xml:space="preserve"> z</w:t>
      </w:r>
      <w:r w:rsidRPr="00423BC2" w:rsidR="005A07F2">
        <w:rPr>
          <w:rFonts w:ascii="Times New Roman" w:hAnsi="Times New Roman" w:cs="Times New Roman"/>
          <w:b/>
          <w:szCs w:val="24"/>
        </w:rPr>
        <w:t> </w:t>
      </w:r>
      <w:r w:rsidR="002577FC">
        <w:rPr>
          <w:rFonts w:ascii="Times New Roman" w:hAnsi="Times New Roman" w:cs="Times New Roman"/>
          <w:b/>
          <w:szCs w:val="24"/>
        </w:rPr>
        <w:t>23</w:t>
      </w:r>
      <w:r w:rsidRPr="00423BC2" w:rsidR="005A07F2">
        <w:rPr>
          <w:rFonts w:ascii="Times New Roman" w:hAnsi="Times New Roman" w:cs="Times New Roman"/>
          <w:b/>
          <w:szCs w:val="24"/>
        </w:rPr>
        <w:t xml:space="preserve">. </w:t>
      </w:r>
      <w:r w:rsidR="002577FC">
        <w:rPr>
          <w:rFonts w:ascii="Times New Roman" w:hAnsi="Times New Roman" w:cs="Times New Roman"/>
          <w:b/>
          <w:szCs w:val="24"/>
        </w:rPr>
        <w:t>februára</w:t>
      </w:r>
      <w:r w:rsidRPr="00423BC2" w:rsidR="00277F5C">
        <w:rPr>
          <w:rFonts w:ascii="Times New Roman" w:hAnsi="Times New Roman" w:cs="Times New Roman"/>
          <w:b/>
          <w:szCs w:val="24"/>
        </w:rPr>
        <w:t xml:space="preserve"> 20</w:t>
      </w:r>
      <w:r w:rsidR="002577FC">
        <w:rPr>
          <w:rFonts w:ascii="Times New Roman" w:hAnsi="Times New Roman" w:cs="Times New Roman"/>
          <w:b/>
          <w:szCs w:val="24"/>
        </w:rPr>
        <w:t>11</w:t>
      </w:r>
      <w:r>
        <w:rPr>
          <w:rFonts w:ascii="Times New Roman" w:hAnsi="Times New Roman" w:cs="Times New Roman"/>
          <w:szCs w:val="24"/>
        </w:rPr>
        <w:t xml:space="preserve"> na prerokovanie:</w:t>
      </w:r>
    </w:p>
    <w:p w:rsidR="00261CE1">
      <w:pPr>
        <w:pStyle w:val="BodyTextIndent3"/>
        <w:spacing w:line="360" w:lineRule="auto"/>
        <w:rPr>
          <w:rFonts w:ascii="Times New Roman" w:hAnsi="Times New Roman" w:cs="Times New Roman"/>
          <w:szCs w:val="24"/>
        </w:rPr>
      </w:pPr>
    </w:p>
    <w:p w:rsidR="00BA43C6" w:rsidRPr="00355B13" w:rsidP="00423BC2">
      <w:pPr>
        <w:pStyle w:val="BodyTextIndent3"/>
        <w:numPr>
          <w:ilvl w:val="0"/>
          <w:numId w:val="2"/>
        </w:numPr>
        <w:tabs>
          <w:tab w:val="left" w:pos="1068"/>
        </w:tabs>
        <w:spacing w:before="0" w:line="360" w:lineRule="auto"/>
        <w:ind w:left="1066" w:hanging="357"/>
        <w:rPr>
          <w:rFonts w:ascii="Times New Roman" w:hAnsi="Times New Roman" w:cs="Times New Roman"/>
        </w:rPr>
      </w:pPr>
      <w:r>
        <w:rPr>
          <w:rFonts w:cs="Times New Roman"/>
          <w:b/>
          <w:bCs/>
        </w:rPr>
        <w:t>Výboru</w:t>
      </w:r>
      <w:r>
        <w:rPr>
          <w:rFonts w:cs="Times New Roman"/>
        </w:rPr>
        <w:t xml:space="preserve"> Národnej rady Slovenskej republiky </w:t>
      </w:r>
      <w:r>
        <w:rPr>
          <w:rFonts w:cs="Times New Roman"/>
          <w:b/>
          <w:bCs/>
        </w:rPr>
        <w:t xml:space="preserve">pre </w:t>
      </w:r>
      <w:r w:rsidR="0013426A">
        <w:rPr>
          <w:rFonts w:cs="Times New Roman"/>
          <w:b/>
          <w:bCs/>
        </w:rPr>
        <w:t>európske záležitosti</w:t>
      </w:r>
      <w:r w:rsidR="00355B13">
        <w:rPr>
          <w:rFonts w:cs="Times New Roman"/>
          <w:b/>
          <w:bCs/>
        </w:rPr>
        <w:t>,</w:t>
      </w:r>
      <w:r>
        <w:rPr>
          <w:rFonts w:cs="Times New Roman"/>
        </w:rPr>
        <w:t xml:space="preserve"> </w:t>
      </w:r>
    </w:p>
    <w:p w:rsidR="002577FC" w:rsidRPr="00355B13" w:rsidP="002577FC">
      <w:pPr>
        <w:pStyle w:val="BodyTextIndent3"/>
        <w:numPr>
          <w:ilvl w:val="0"/>
          <w:numId w:val="2"/>
        </w:numPr>
        <w:tabs>
          <w:tab w:val="left" w:pos="1068"/>
        </w:tabs>
        <w:spacing w:before="0" w:line="360" w:lineRule="auto"/>
        <w:ind w:left="1066" w:hanging="357"/>
        <w:rPr>
          <w:rFonts w:ascii="Times New Roman" w:hAnsi="Times New Roman" w:cs="Times New Roman"/>
          <w:b/>
        </w:rPr>
      </w:pPr>
      <w:r w:rsidR="0013426A">
        <w:rPr>
          <w:rFonts w:ascii="Times New Roman" w:hAnsi="Times New Roman" w:cs="Times New Roman"/>
          <w:b/>
          <w:bCs/>
        </w:rPr>
        <w:t>Zahraničnému v</w:t>
      </w:r>
      <w:r w:rsidR="00BA43C6">
        <w:rPr>
          <w:rFonts w:ascii="Times New Roman" w:hAnsi="Times New Roman" w:cs="Times New Roman"/>
          <w:b/>
          <w:bCs/>
        </w:rPr>
        <w:t>ýboru</w:t>
      </w:r>
      <w:r w:rsidR="00BA43C6">
        <w:rPr>
          <w:rFonts w:ascii="Times New Roman" w:hAnsi="Times New Roman" w:cs="Times New Roman"/>
        </w:rPr>
        <w:t xml:space="preserve"> Národnej rady Slovenskej republiky</w:t>
      </w:r>
      <w:r w:rsidR="00B16432">
        <w:rPr>
          <w:rFonts w:ascii="Times New Roman" w:hAnsi="Times New Roman" w:cs="Times New Roman"/>
        </w:rPr>
        <w:t>,</w:t>
      </w:r>
    </w:p>
    <w:p w:rsidR="00BA43C6" w:rsidP="002577FC">
      <w:pPr>
        <w:pStyle w:val="BodyTextIndent3"/>
        <w:numPr>
          <w:ilvl w:val="0"/>
          <w:numId w:val="2"/>
        </w:numPr>
        <w:tabs>
          <w:tab w:val="left" w:pos="1068"/>
        </w:tabs>
        <w:spacing w:before="0" w:line="360" w:lineRule="auto"/>
        <w:ind w:left="1066" w:hanging="357"/>
        <w:rPr>
          <w:rFonts w:ascii="Times New Roman" w:hAnsi="Times New Roman" w:cs="Times New Roman"/>
          <w:b/>
          <w:bCs/>
        </w:rPr>
      </w:pPr>
      <w:r w:rsidRPr="00355B13" w:rsidR="002577FC">
        <w:rPr>
          <w:rFonts w:cs="Times New Roman"/>
          <w:b/>
        </w:rPr>
        <w:t>Výboru</w:t>
      </w:r>
      <w:r w:rsidR="002577FC">
        <w:rPr>
          <w:rFonts w:cs="Times New Roman"/>
        </w:rPr>
        <w:t xml:space="preserve"> Národnej rady Slovenskej republiky </w:t>
      </w:r>
      <w:r w:rsidRPr="00355B13" w:rsidR="002577FC">
        <w:rPr>
          <w:rFonts w:cs="Times New Roman"/>
          <w:b/>
        </w:rPr>
        <w:t>pre ľudské práva</w:t>
      </w:r>
      <w:r w:rsidR="002577FC">
        <w:rPr>
          <w:rFonts w:cs="Times New Roman"/>
          <w:b/>
        </w:rPr>
        <w:t xml:space="preserve"> </w:t>
      </w:r>
      <w:r w:rsidR="002577FC">
        <w:rPr>
          <w:rFonts w:cs="Times New Roman"/>
          <w:b/>
        </w:rPr>
        <w:t>a národnostné menšiny.</w:t>
      </w:r>
    </w:p>
    <w:p w:rsidR="002226D4">
      <w:pPr>
        <w:pStyle w:val="BodyTextIndent3"/>
        <w:spacing w:line="360" w:lineRule="auto"/>
        <w:rPr>
          <w:rFonts w:cs="Times New Roman"/>
        </w:rPr>
      </w:pPr>
    </w:p>
    <w:p w:rsidR="00423BC2" w:rsidRPr="0011512E" w:rsidP="0011512E">
      <w:pPr>
        <w:pStyle w:val="BodyText"/>
        <w:spacing w:before="0"/>
        <w:ind w:firstLine="708"/>
        <w:rPr>
          <w:rFonts w:cs="Times New Roman"/>
          <w:b/>
        </w:rPr>
      </w:pPr>
      <w:r>
        <w:rPr>
          <w:rFonts w:cs="Times New Roman"/>
        </w:rPr>
        <w:t xml:space="preserve">Za </w:t>
      </w:r>
      <w:r w:rsidRPr="00864279">
        <w:rPr>
          <w:rFonts w:cs="Times New Roman"/>
        </w:rPr>
        <w:t xml:space="preserve">gestorský </w:t>
      </w:r>
      <w:r>
        <w:rPr>
          <w:rFonts w:cs="Times New Roman"/>
        </w:rPr>
        <w:t xml:space="preserve">výbor určil Zahraničný výbor </w:t>
      </w:r>
      <w:r w:rsidRPr="006B6BC3">
        <w:rPr>
          <w:rFonts w:cs="Times New Roman"/>
        </w:rPr>
        <w:t>Národnej rady Slovenskej republiky</w:t>
      </w:r>
      <w:r>
        <w:rPr>
          <w:rFonts w:cs="Times New Roman"/>
        </w:rPr>
        <w:t>.</w:t>
      </w:r>
    </w:p>
    <w:p w:rsidR="00CC4FC1" w:rsidP="00423BC2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</w:p>
    <w:p w:rsidR="00B16432" w:rsidP="00B1643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16432" w:rsidR="00355B13">
        <w:rPr>
          <w:rFonts w:ascii="Times New Roman" w:hAnsi="Times New Roman" w:cs="Times New Roman"/>
          <w:b/>
        </w:rPr>
        <w:t xml:space="preserve">Výbor </w:t>
      </w:r>
      <w:r w:rsidRPr="00B16432" w:rsidR="00355B13">
        <w:rPr>
          <w:rFonts w:ascii="Times New Roman" w:hAnsi="Times New Roman" w:cs="Times New Roman"/>
        </w:rPr>
        <w:t xml:space="preserve"> Národnej  rady  Slovenskej  republiky</w:t>
      </w:r>
      <w:r w:rsidRPr="00B16432" w:rsidR="00355B13">
        <w:rPr>
          <w:rFonts w:ascii="Times New Roman" w:hAnsi="Times New Roman" w:cs="Times New Roman"/>
          <w:b/>
          <w:bCs/>
        </w:rPr>
        <w:t xml:space="preserve">  pre  európske záležitosti</w:t>
      </w:r>
      <w:r w:rsidRPr="00B16432" w:rsidR="00355B13">
        <w:rPr>
          <w:rFonts w:ascii="Times New Roman" w:hAnsi="Times New Roman" w:cs="Times New Roman"/>
        </w:rPr>
        <w:t xml:space="preserve"> uznesením  z</w:t>
      </w:r>
      <w:r w:rsidRPr="00B16432">
        <w:rPr>
          <w:rFonts w:ascii="Times New Roman" w:hAnsi="Times New Roman" w:cs="Times New Roman"/>
        </w:rPr>
        <w:t>o 14</w:t>
      </w:r>
      <w:r w:rsidRPr="00B16432" w:rsidR="00355B13">
        <w:rPr>
          <w:rFonts w:ascii="Times New Roman" w:hAnsi="Times New Roman" w:cs="Times New Roman"/>
        </w:rPr>
        <w:t>. marca 20</w:t>
      </w:r>
      <w:r w:rsidRPr="00B16432">
        <w:rPr>
          <w:rFonts w:ascii="Times New Roman" w:hAnsi="Times New Roman" w:cs="Times New Roman"/>
        </w:rPr>
        <w:t>11</w:t>
      </w:r>
      <w:r w:rsidRPr="00B16432" w:rsidR="00355B13">
        <w:rPr>
          <w:rFonts w:ascii="Times New Roman" w:hAnsi="Times New Roman" w:cs="Times New Roman"/>
        </w:rPr>
        <w:t xml:space="preserve"> č. </w:t>
      </w:r>
      <w:r w:rsidR="00A647B4">
        <w:rPr>
          <w:rFonts w:ascii="Times New Roman" w:hAnsi="Times New Roman" w:cs="Times New Roman"/>
        </w:rPr>
        <w:t xml:space="preserve">83, </w:t>
      </w:r>
      <w:r w:rsidRPr="00A647B4" w:rsidR="00A647B4">
        <w:rPr>
          <w:rFonts w:ascii="Times New Roman" w:hAnsi="Times New Roman" w:cs="Times New Roman"/>
          <w:b/>
        </w:rPr>
        <w:t>V</w:t>
      </w:r>
      <w:r w:rsidRPr="00B16432" w:rsidR="00355B13">
        <w:rPr>
          <w:rFonts w:ascii="Times New Roman" w:hAnsi="Times New Roman" w:cs="Times New Roman"/>
          <w:b/>
        </w:rPr>
        <w:t>ýbor</w:t>
      </w:r>
      <w:r w:rsidRPr="00B16432" w:rsidR="00355B13">
        <w:rPr>
          <w:rFonts w:ascii="Times New Roman" w:hAnsi="Times New Roman" w:cs="Times New Roman"/>
        </w:rPr>
        <w:t xml:space="preserve"> Národnej rady Slovenskej republiky </w:t>
      </w:r>
      <w:r w:rsidRPr="00B16432" w:rsidR="00355B13">
        <w:rPr>
          <w:rFonts w:ascii="Times New Roman" w:hAnsi="Times New Roman" w:cs="Times New Roman"/>
          <w:b/>
        </w:rPr>
        <w:t>pre ľudské práva</w:t>
      </w:r>
      <w:r w:rsidR="00075172">
        <w:rPr>
          <w:rFonts w:ascii="Times New Roman" w:hAnsi="Times New Roman" w:cs="Times New Roman"/>
          <w:b/>
        </w:rPr>
        <w:t xml:space="preserve"> a</w:t>
      </w:r>
      <w:r w:rsidRPr="00B16432" w:rsidR="00355B13">
        <w:rPr>
          <w:rFonts w:ascii="Times New Roman" w:hAnsi="Times New Roman" w:cs="Times New Roman"/>
          <w:b/>
        </w:rPr>
        <w:t xml:space="preserve"> národnost</w:t>
      </w:r>
      <w:r w:rsidR="00075172">
        <w:rPr>
          <w:rFonts w:ascii="Times New Roman" w:hAnsi="Times New Roman" w:cs="Times New Roman"/>
          <w:b/>
        </w:rPr>
        <w:t>né menšiny</w:t>
      </w:r>
      <w:r w:rsidRPr="00B16432" w:rsidR="00355B13">
        <w:rPr>
          <w:rFonts w:ascii="Times New Roman" w:hAnsi="Times New Roman" w:cs="Times New Roman"/>
          <w:b/>
        </w:rPr>
        <w:t xml:space="preserve"> </w:t>
      </w:r>
      <w:r w:rsidRPr="00B16432" w:rsidR="00355B13">
        <w:rPr>
          <w:rFonts w:ascii="Times New Roman" w:hAnsi="Times New Roman" w:cs="Times New Roman"/>
        </w:rPr>
        <w:t>uznesením z</w:t>
      </w:r>
      <w:r w:rsidRPr="00B16432">
        <w:rPr>
          <w:rFonts w:ascii="Times New Roman" w:hAnsi="Times New Roman" w:cs="Times New Roman"/>
        </w:rPr>
        <w:t> 21. marca</w:t>
      </w:r>
      <w:r w:rsidRPr="00B16432" w:rsidR="00355B13">
        <w:rPr>
          <w:rFonts w:ascii="Times New Roman" w:hAnsi="Times New Roman" w:cs="Times New Roman"/>
        </w:rPr>
        <w:t xml:space="preserve"> 20</w:t>
      </w:r>
      <w:r w:rsidRPr="00B16432">
        <w:rPr>
          <w:rFonts w:ascii="Times New Roman" w:hAnsi="Times New Roman" w:cs="Times New Roman"/>
        </w:rPr>
        <w:t>11</w:t>
      </w:r>
      <w:r w:rsidRPr="00B16432" w:rsidR="00355B13">
        <w:rPr>
          <w:rFonts w:ascii="Times New Roman" w:hAnsi="Times New Roman" w:cs="Times New Roman"/>
        </w:rPr>
        <w:t xml:space="preserve"> č. </w:t>
      </w:r>
      <w:smartTag w:uri="urn:schemas-microsoft-com:office:smarttags" w:element="metricconverter">
        <w:smartTagPr>
          <w:attr w:name="ProductID" w:val="37 a"/>
        </w:smartTagPr>
        <w:r w:rsidR="00A717B7">
          <w:rPr>
            <w:rFonts w:ascii="Times New Roman" w:hAnsi="Times New Roman" w:cs="Times New Roman"/>
          </w:rPr>
          <w:t>37</w:t>
        </w:r>
        <w:r w:rsidRPr="00B16432" w:rsidR="00355B13">
          <w:rPr>
            <w:rFonts w:ascii="Times New Roman" w:hAnsi="Times New Roman" w:cs="Times New Roman"/>
          </w:rPr>
          <w:t xml:space="preserve"> a</w:t>
        </w:r>
      </w:smartTag>
      <w:r w:rsidRPr="00B16432" w:rsidR="00355B13">
        <w:rPr>
          <w:rFonts w:ascii="Times New Roman" w:hAnsi="Times New Roman" w:cs="Times New Roman"/>
        </w:rPr>
        <w:t xml:space="preserve"> </w:t>
      </w:r>
      <w:r w:rsidRPr="002577FC" w:rsidR="0013426A">
        <w:rPr>
          <w:rFonts w:ascii="Times New Roman" w:hAnsi="Times New Roman" w:cs="Times New Roman"/>
          <w:b/>
        </w:rPr>
        <w:t>Zahraničný výbor</w:t>
      </w:r>
      <w:r w:rsidRPr="002577FC" w:rsidR="0013426A">
        <w:rPr>
          <w:rFonts w:ascii="Times New Roman" w:hAnsi="Times New Roman" w:cs="Times New Roman"/>
        </w:rPr>
        <w:t xml:space="preserve"> Národnej rady Slovenskej republiky</w:t>
      </w:r>
      <w:r w:rsidRPr="002577FC" w:rsidR="00B93903">
        <w:rPr>
          <w:rFonts w:ascii="Times New Roman" w:hAnsi="Times New Roman" w:cs="Times New Roman"/>
        </w:rPr>
        <w:t xml:space="preserve">  </w:t>
      </w:r>
      <w:r w:rsidRPr="002577FC" w:rsidR="0013426A">
        <w:rPr>
          <w:rFonts w:ascii="Times New Roman" w:hAnsi="Times New Roman" w:cs="Times New Roman"/>
        </w:rPr>
        <w:t>uznesením z</w:t>
      </w:r>
      <w:r w:rsidRPr="002577FC" w:rsidR="00355B13">
        <w:rPr>
          <w:rFonts w:ascii="Times New Roman" w:hAnsi="Times New Roman" w:cs="Times New Roman"/>
        </w:rPr>
        <w:t>o 1</w:t>
      </w:r>
      <w:r w:rsidRPr="002577FC" w:rsidR="002577FC">
        <w:rPr>
          <w:rFonts w:ascii="Times New Roman" w:hAnsi="Times New Roman" w:cs="Times New Roman"/>
        </w:rPr>
        <w:t>7</w:t>
      </w:r>
      <w:r w:rsidRPr="002577FC" w:rsidR="00355B13">
        <w:rPr>
          <w:rFonts w:ascii="Times New Roman" w:hAnsi="Times New Roman" w:cs="Times New Roman"/>
        </w:rPr>
        <w:t>.</w:t>
      </w:r>
      <w:r w:rsidR="00A647B4">
        <w:rPr>
          <w:rFonts w:ascii="Times New Roman" w:hAnsi="Times New Roman" w:cs="Times New Roman"/>
        </w:rPr>
        <w:t xml:space="preserve"> </w:t>
      </w:r>
      <w:r w:rsidRPr="002577FC" w:rsidR="002577FC">
        <w:rPr>
          <w:rFonts w:ascii="Times New Roman" w:hAnsi="Times New Roman" w:cs="Times New Roman"/>
        </w:rPr>
        <w:t>marca 2011</w:t>
      </w:r>
      <w:r w:rsidRPr="002577FC" w:rsidR="0013426A">
        <w:rPr>
          <w:rFonts w:ascii="Times New Roman" w:hAnsi="Times New Roman" w:cs="Times New Roman"/>
        </w:rPr>
        <w:t xml:space="preserve"> č. </w:t>
      </w:r>
      <w:r w:rsidRPr="002577FC" w:rsidR="002577FC">
        <w:rPr>
          <w:rFonts w:ascii="Times New Roman" w:hAnsi="Times New Roman" w:cs="Times New Roman"/>
        </w:rPr>
        <w:t>47</w:t>
      </w:r>
    </w:p>
    <w:p w:rsidR="00371DFB" w:rsidP="00B1643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="0013426A">
        <w:rPr>
          <w:rFonts w:ascii="Times New Roman" w:hAnsi="Times New Roman" w:cs="Times New Roman"/>
        </w:rPr>
        <w:t xml:space="preserve"> </w:t>
      </w:r>
    </w:p>
    <w:p w:rsidR="00371DFB" w:rsidP="004068F6">
      <w:pPr>
        <w:spacing w:line="360" w:lineRule="auto"/>
        <w:jc w:val="both"/>
        <w:rPr>
          <w:rFonts w:ascii="Times New Roman" w:hAnsi="Times New Roman" w:cs="Times New Roman"/>
        </w:rPr>
      </w:pPr>
    </w:p>
    <w:p w:rsidR="00371DFB" w:rsidRPr="00371DFB" w:rsidP="00371DFB">
      <w:pPr>
        <w:pStyle w:val="BodyText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DFB">
        <w:rPr>
          <w:rFonts w:ascii="Times New Roman" w:hAnsi="Times New Roman" w:cs="Times New Roman"/>
          <w:b/>
          <w:sz w:val="24"/>
          <w:szCs w:val="24"/>
        </w:rPr>
        <w:t>odporúča</w:t>
      </w:r>
      <w:r w:rsidR="00355B13">
        <w:rPr>
          <w:rFonts w:ascii="Times New Roman" w:hAnsi="Times New Roman" w:cs="Times New Roman"/>
          <w:b/>
          <w:sz w:val="24"/>
          <w:szCs w:val="24"/>
        </w:rPr>
        <w:t>jú</w:t>
      </w:r>
      <w:r w:rsidRPr="00371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DFB">
        <w:rPr>
          <w:rFonts w:ascii="Times New Roman" w:hAnsi="Times New Roman" w:cs="Times New Roman"/>
          <w:sz w:val="24"/>
          <w:szCs w:val="24"/>
        </w:rPr>
        <w:t>Národnej rade Slovenskej republiky</w:t>
      </w:r>
    </w:p>
    <w:p w:rsidR="0013426A" w:rsidP="004068F6">
      <w:pPr>
        <w:spacing w:line="360" w:lineRule="auto"/>
        <w:jc w:val="both"/>
        <w:rPr>
          <w:rFonts w:ascii="Times New Roman" w:hAnsi="Times New Roman" w:cs="Times New Roman"/>
        </w:rPr>
      </w:pPr>
      <w:r w:rsidR="00B93903">
        <w:rPr>
          <w:rFonts w:ascii="Times New Roman" w:hAnsi="Times New Roman" w:cs="Times New Roman"/>
        </w:rPr>
        <w:t xml:space="preserve"> </w:t>
      </w:r>
    </w:p>
    <w:p w:rsidR="0056025F" w:rsidP="0056025F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="00FB2468">
        <w:rPr>
          <w:rFonts w:ascii="Times New Roman" w:hAnsi="Times New Roman" w:cs="Times New Roman"/>
          <w:b/>
        </w:rPr>
        <w:t>zobrať</w:t>
      </w:r>
      <w:r>
        <w:rPr>
          <w:rFonts w:ascii="Times New Roman" w:hAnsi="Times New Roman" w:cs="Times New Roman"/>
          <w:b/>
        </w:rPr>
        <w:t xml:space="preserve"> na vedomie</w:t>
      </w:r>
      <w:r w:rsidRPr="0013426A" w:rsidR="0013426A">
        <w:rPr>
          <w:rFonts w:ascii="Times New Roman" w:hAnsi="Times New Roman" w:cs="Times New Roman"/>
        </w:rPr>
        <w:t xml:space="preserve"> </w:t>
      </w:r>
    </w:p>
    <w:p w:rsidR="0056025F" w:rsidP="0056025F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="006B6BC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právu o plnení úloh zahraničnej politiky</w:t>
      </w:r>
      <w:r w:rsidR="002577FC">
        <w:rPr>
          <w:rFonts w:ascii="Times New Roman" w:hAnsi="Times New Roman" w:cs="Times New Roman"/>
        </w:rPr>
        <w:t xml:space="preserve"> Slovenskej republiky v roku 201</w:t>
      </w:r>
      <w:r w:rsidR="00B16432">
        <w:rPr>
          <w:rFonts w:ascii="Times New Roman" w:hAnsi="Times New Roman" w:cs="Times New Roman"/>
        </w:rPr>
        <w:t>0</w:t>
      </w:r>
      <w:r w:rsidR="00C304A0">
        <w:rPr>
          <w:rFonts w:ascii="Times New Roman" w:hAnsi="Times New Roman" w:cs="Times New Roman"/>
        </w:rPr>
        <w:t>.</w:t>
      </w:r>
    </w:p>
    <w:p w:rsidR="00CC4FC1" w:rsidP="00C304A0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459DA" w:rsidRPr="00C304A0" w:rsidP="00541DF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304A0" w:rsidR="00C304A0">
        <w:rPr>
          <w:rFonts w:ascii="Times New Roman" w:hAnsi="Times New Roman" w:cs="Times New Roman"/>
          <w:b/>
        </w:rPr>
        <w:t>Gestorský výbor</w:t>
      </w:r>
      <w:r w:rsidR="00C304A0">
        <w:rPr>
          <w:rFonts w:ascii="Times New Roman" w:hAnsi="Times New Roman" w:cs="Times New Roman"/>
        </w:rPr>
        <w:t xml:space="preserve"> </w:t>
      </w:r>
      <w:r w:rsidRPr="00C304A0" w:rsidR="00C304A0">
        <w:rPr>
          <w:rFonts w:ascii="Times New Roman" w:hAnsi="Times New Roman" w:cs="Times New Roman"/>
        </w:rPr>
        <w:t xml:space="preserve">na základe </w:t>
      </w:r>
      <w:r w:rsidR="00CC4FC1">
        <w:rPr>
          <w:rFonts w:ascii="Times New Roman" w:hAnsi="Times New Roman" w:cs="Times New Roman"/>
        </w:rPr>
        <w:t>výsledku rokovania výborov</w:t>
      </w:r>
      <w:r w:rsidRPr="00C304A0" w:rsidR="00C304A0">
        <w:rPr>
          <w:rFonts w:ascii="Times New Roman" w:hAnsi="Times New Roman" w:cs="Times New Roman"/>
        </w:rPr>
        <w:t xml:space="preserve"> a stanovísk poslancov gestorského výboru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odporúča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C4F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Národnej rade Slovenskej republiky </w:t>
      </w:r>
    </w:p>
    <w:p w:rsidR="008459DA" w:rsidP="008459DA">
      <w:pPr>
        <w:pStyle w:val="BodyText2"/>
        <w:tabs>
          <w:tab w:val="left" w:pos="360"/>
          <w:tab w:val="left" w:pos="1800"/>
        </w:tabs>
        <w:rPr>
          <w:rFonts w:ascii="Times New Roman" w:hAnsi="Times New Roman" w:cs="Times New Roman"/>
        </w:rPr>
      </w:pPr>
    </w:p>
    <w:p w:rsidR="008459DA" w:rsidP="008459DA">
      <w:pPr>
        <w:pStyle w:val="BodyText2"/>
        <w:tabs>
          <w:tab w:val="left" w:pos="1080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</w:t>
      </w:r>
      <w:r w:rsidR="00CC4FC1">
        <w:rPr>
          <w:rFonts w:ascii="Times New Roman" w:hAnsi="Times New Roman" w:cs="Times New Roman"/>
        </w:rPr>
        <w:t xml:space="preserve"> </w:t>
      </w:r>
      <w:r w:rsidR="00FB2468">
        <w:rPr>
          <w:rFonts w:ascii="Times New Roman" w:hAnsi="Times New Roman" w:cs="Times New Roman"/>
        </w:rPr>
        <w:t>z o b r a ť</w:t>
      </w:r>
      <w:r>
        <w:rPr>
          <w:rFonts w:ascii="Times New Roman" w:hAnsi="Times New Roman" w:cs="Times New Roman"/>
        </w:rPr>
        <w:t xml:space="preserve">   n a   v e d  o m i e   </w:t>
      </w:r>
    </w:p>
    <w:p w:rsidR="008459DA" w:rsidP="004068F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400F4" w:rsidP="008459D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="008459DA">
        <w:rPr>
          <w:rFonts w:ascii="Times New Roman" w:hAnsi="Times New Roman" w:cs="Times New Roman"/>
        </w:rPr>
        <w:t xml:space="preserve">          </w:t>
      </w:r>
      <w:r w:rsidR="00CC4FC1">
        <w:rPr>
          <w:rFonts w:ascii="Times New Roman" w:hAnsi="Times New Roman" w:cs="Times New Roman"/>
        </w:rPr>
        <w:t xml:space="preserve"> </w:t>
      </w:r>
      <w:r w:rsidR="006B6BC3">
        <w:rPr>
          <w:rFonts w:ascii="Times New Roman" w:hAnsi="Times New Roman" w:cs="Times New Roman"/>
          <w:b/>
        </w:rPr>
        <w:t>S</w:t>
      </w:r>
      <w:r w:rsidRPr="008459DA" w:rsidR="0056025F">
        <w:rPr>
          <w:rFonts w:ascii="Times New Roman" w:hAnsi="Times New Roman" w:cs="Times New Roman"/>
          <w:b/>
        </w:rPr>
        <w:t xml:space="preserve">právu o plnení úloh zahraničnej politiky </w:t>
      </w:r>
      <w:r w:rsidRPr="008459DA" w:rsidR="00783002">
        <w:rPr>
          <w:rFonts w:ascii="Times New Roman" w:hAnsi="Times New Roman" w:cs="Times New Roman"/>
          <w:b/>
        </w:rPr>
        <w:t>Slovenskej republiky v roku 20</w:t>
      </w:r>
      <w:r w:rsidR="002577FC">
        <w:rPr>
          <w:rFonts w:ascii="Times New Roman" w:hAnsi="Times New Roman" w:cs="Times New Roman"/>
          <w:b/>
        </w:rPr>
        <w:t>1</w:t>
      </w:r>
      <w:r w:rsidR="00B16432">
        <w:rPr>
          <w:rFonts w:ascii="Times New Roman" w:hAnsi="Times New Roman" w:cs="Times New Roman"/>
          <w:b/>
        </w:rPr>
        <w:t>0</w:t>
      </w:r>
      <w:r w:rsidRPr="008459DA" w:rsidR="0056025F">
        <w:rPr>
          <w:rFonts w:ascii="Times New Roman" w:hAnsi="Times New Roman" w:cs="Times New Roman"/>
          <w:b/>
        </w:rPr>
        <w:t>.</w:t>
      </w:r>
      <w:r w:rsidRPr="008459DA" w:rsidR="007B6AFA">
        <w:rPr>
          <w:rFonts w:ascii="Times New Roman" w:hAnsi="Times New Roman" w:cs="Times New Roman"/>
          <w:b/>
          <w:bCs/>
        </w:rPr>
        <w:t xml:space="preserve"> </w:t>
      </w:r>
    </w:p>
    <w:p w:rsidR="00401F3F" w:rsidP="008459D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01F3F" w:rsidRPr="00606447" w:rsidP="00401F3F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606447">
        <w:rPr>
          <w:rFonts w:ascii="Times New Roman" w:hAnsi="Times New Roman" w:cs="Times New Roman"/>
          <w:bCs/>
        </w:rPr>
        <w:t>Gestorský výbor zároveň odporúča zlúčiť na schôdzi Národnej rady Slovenskej republiky rozpravu k </w:t>
      </w:r>
      <w:r w:rsidRPr="00606447">
        <w:rPr>
          <w:rFonts w:ascii="Times New Roman" w:hAnsi="Times New Roman" w:cs="Times New Roman"/>
        </w:rPr>
        <w:t>Zameraniu zahraničnej politiky Slovenskej republiky na rok 2011 (tlač 262) a k Správe o plnení úloh zahraničnej politiky Slovenskej republiky v roku 2010 (tlač 263).</w:t>
      </w:r>
    </w:p>
    <w:p w:rsidR="001D724C">
      <w:pPr>
        <w:spacing w:line="360" w:lineRule="auto"/>
        <w:jc w:val="both"/>
        <w:rPr>
          <w:rFonts w:ascii="Times New Roman" w:hAnsi="Times New Roman" w:cs="Times New Roman"/>
        </w:rPr>
      </w:pPr>
    </w:p>
    <w:p w:rsidR="004068F6" w:rsidP="004068F6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="008459D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Spoločná </w:t>
      </w:r>
      <w:r w:rsidR="008459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správa </w:t>
      </w:r>
      <w:r w:rsidR="008459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výborov</w:t>
      </w:r>
      <w:r>
        <w:rPr>
          <w:rFonts w:ascii="Times New Roman" w:hAnsi="Times New Roman" w:cs="Times New Roman"/>
        </w:rPr>
        <w:t xml:space="preserve"> </w:t>
      </w:r>
      <w:r w:rsidR="008459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Národnej rady Slov</w:t>
      </w:r>
      <w:r w:rsidR="006B6BC3">
        <w:rPr>
          <w:rFonts w:ascii="Times New Roman" w:hAnsi="Times New Roman" w:cs="Times New Roman"/>
        </w:rPr>
        <w:t>enskej republiky o prerokovaní S</w:t>
      </w:r>
      <w:r>
        <w:rPr>
          <w:rFonts w:ascii="Times New Roman" w:hAnsi="Times New Roman" w:cs="Times New Roman"/>
        </w:rPr>
        <w:t xml:space="preserve">právy </w:t>
      </w:r>
    </w:p>
    <w:p w:rsidR="00F94DAF" w:rsidP="004068F6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="004068F6">
        <w:rPr>
          <w:rFonts w:ascii="Times New Roman" w:hAnsi="Times New Roman" w:cs="Times New Roman"/>
        </w:rPr>
        <w:t xml:space="preserve">o plnení  </w:t>
      </w:r>
      <w:r>
        <w:rPr>
          <w:rFonts w:ascii="Times New Roman" w:hAnsi="Times New Roman" w:cs="Times New Roman"/>
        </w:rPr>
        <w:t xml:space="preserve">úloh </w:t>
      </w:r>
      <w:r w:rsidR="004068F6">
        <w:rPr>
          <w:rFonts w:ascii="Times New Roman" w:hAnsi="Times New Roman" w:cs="Times New Roman"/>
        </w:rPr>
        <w:t>zahraničnej  politiky  S</w:t>
      </w:r>
      <w:r w:rsidR="002577FC">
        <w:rPr>
          <w:rFonts w:ascii="Times New Roman" w:hAnsi="Times New Roman" w:cs="Times New Roman"/>
        </w:rPr>
        <w:t>lovenskej   republiky v roku 201</w:t>
      </w:r>
      <w:r w:rsidR="00B1643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vo výboroch Národnej</w:t>
      </w:r>
    </w:p>
    <w:p w:rsidR="004068F6" w:rsidP="00AD77D2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rady</w:t>
      </w:r>
      <w:r w:rsidR="00F94DA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Slovenskej </w:t>
      </w:r>
      <w:r w:rsidR="00F94DAF">
        <w:rPr>
          <w:rFonts w:ascii="Times New Roman" w:hAnsi="Times New Roman" w:cs="Times New Roman"/>
        </w:rPr>
        <w:t xml:space="preserve"> republiky </w:t>
      </w:r>
      <w:r>
        <w:rPr>
          <w:rFonts w:ascii="Times New Roman" w:hAnsi="Times New Roman" w:cs="Times New Roman"/>
        </w:rPr>
        <w:t xml:space="preserve">(tlač </w:t>
      </w:r>
      <w:r w:rsidR="002577FC">
        <w:rPr>
          <w:rFonts w:ascii="Times New Roman" w:hAnsi="Times New Roman" w:cs="Times New Roman"/>
        </w:rPr>
        <w:t>263</w:t>
      </w:r>
      <w:r>
        <w:rPr>
          <w:rFonts w:ascii="Times New Roman" w:hAnsi="Times New Roman" w:cs="Times New Roman"/>
        </w:rPr>
        <w:t>a)</w:t>
      </w:r>
      <w:r w:rsidR="00F94D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bola </w:t>
      </w:r>
      <w:r w:rsidR="00F94D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schválená  uznesením </w:t>
      </w:r>
      <w:r w:rsidR="00F94D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Zahraničného </w:t>
      </w:r>
      <w:r w:rsidR="00F94DAF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výboru</w:t>
      </w:r>
    </w:p>
    <w:p w:rsidR="00AD77D2" w:rsidP="00AD77D2">
      <w:pPr>
        <w:pStyle w:val="BodyText"/>
        <w:spacing w:before="0"/>
        <w:rPr>
          <w:rFonts w:cs="Times New Roman"/>
        </w:rPr>
      </w:pPr>
      <w:r w:rsidR="004068F6">
        <w:rPr>
          <w:rFonts w:cs="Times New Roman"/>
          <w:b/>
          <w:bCs/>
        </w:rPr>
        <w:t xml:space="preserve">Národnej rady Slovenskej republiky  </w:t>
      </w:r>
      <w:r w:rsidR="00783002">
        <w:rPr>
          <w:rFonts w:cs="Times New Roman"/>
          <w:b/>
          <w:bCs/>
        </w:rPr>
        <w:t>č. </w:t>
      </w:r>
      <w:r w:rsidR="00A647B4">
        <w:rPr>
          <w:rFonts w:cs="Times New Roman"/>
          <w:b/>
          <w:bCs/>
        </w:rPr>
        <w:t>61</w:t>
      </w:r>
      <w:r w:rsidRPr="00D95A09" w:rsidR="00D95A09">
        <w:rPr>
          <w:rFonts w:cs="Times New Roman"/>
          <w:b/>
          <w:bCs/>
        </w:rPr>
        <w:t xml:space="preserve"> </w:t>
      </w:r>
      <w:r w:rsidR="00D95A09">
        <w:rPr>
          <w:rFonts w:cs="Times New Roman"/>
          <w:b/>
          <w:bCs/>
        </w:rPr>
        <w:t>z</w:t>
      </w:r>
      <w:r w:rsidR="00B16432">
        <w:rPr>
          <w:rFonts w:cs="Times New Roman"/>
          <w:b/>
          <w:bCs/>
        </w:rPr>
        <w:t xml:space="preserve"> 22</w:t>
      </w:r>
      <w:r w:rsidR="002577FC">
        <w:rPr>
          <w:rFonts w:cs="Times New Roman"/>
          <w:b/>
          <w:bCs/>
        </w:rPr>
        <w:t>. marc</w:t>
      </w:r>
      <w:r w:rsidR="00355B13">
        <w:rPr>
          <w:rFonts w:cs="Times New Roman"/>
          <w:b/>
          <w:bCs/>
        </w:rPr>
        <w:t>a</w:t>
      </w:r>
      <w:r w:rsidR="002577FC">
        <w:rPr>
          <w:rFonts w:cs="Times New Roman"/>
          <w:b/>
          <w:bCs/>
        </w:rPr>
        <w:t xml:space="preserve">  2011</w:t>
      </w:r>
      <w:r w:rsidR="00D95A09">
        <w:rPr>
          <w:rFonts w:cs="Times New Roman"/>
          <w:b/>
          <w:bCs/>
        </w:rPr>
        <w:t xml:space="preserve"> </w:t>
      </w:r>
      <w:r w:rsidR="004068F6">
        <w:rPr>
          <w:rFonts w:cs="Times New Roman"/>
          <w:b/>
          <w:bCs/>
        </w:rPr>
        <w:t xml:space="preserve">.  </w:t>
      </w:r>
      <w:r>
        <w:rPr>
          <w:rFonts w:cs="Times New Roman"/>
        </w:rPr>
        <w:t xml:space="preserve">Týmto uznesením </w:t>
      </w:r>
      <w:r w:rsidR="009A425D">
        <w:rPr>
          <w:rFonts w:cs="Times New Roman"/>
        </w:rPr>
        <w:t>výbor zároveň poveril</w:t>
      </w:r>
      <w:r>
        <w:rPr>
          <w:rFonts w:cs="Times New Roman"/>
        </w:rPr>
        <w:t xml:space="preserve"> </w:t>
      </w:r>
      <w:r w:rsidR="00666886">
        <w:rPr>
          <w:rFonts w:cs="Times New Roman"/>
        </w:rPr>
        <w:t xml:space="preserve">člena </w:t>
      </w:r>
      <w:r>
        <w:rPr>
          <w:rFonts w:cs="Times New Roman"/>
        </w:rPr>
        <w:t xml:space="preserve">výboru </w:t>
      </w:r>
      <w:r w:rsidR="00666886">
        <w:rPr>
          <w:rFonts w:cs="Times New Roman"/>
          <w:b/>
        </w:rPr>
        <w:t xml:space="preserve">Juraja </w:t>
      </w:r>
      <w:r w:rsidR="002577FC">
        <w:rPr>
          <w:rFonts w:cs="Times New Roman"/>
          <w:b/>
        </w:rPr>
        <w:t xml:space="preserve">Drobu </w:t>
      </w:r>
      <w:r>
        <w:rPr>
          <w:rFonts w:cs="Times New Roman"/>
        </w:rPr>
        <w:t xml:space="preserve">plniť úlohy spoločného spravodajcu.  </w:t>
      </w:r>
    </w:p>
    <w:p w:rsidR="004068F6" w:rsidRPr="00002162" w:rsidP="004068F6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</w:p>
    <w:p w:rsidR="001D724C">
      <w:pPr>
        <w:spacing w:line="360" w:lineRule="auto"/>
        <w:jc w:val="center"/>
        <w:rPr>
          <w:rFonts w:ascii="Times New Roman" w:hAnsi="Times New Roman" w:cs="Times New Roman"/>
        </w:rPr>
      </w:pPr>
    </w:p>
    <w:p w:rsidR="001D724C">
      <w:pPr>
        <w:spacing w:line="360" w:lineRule="auto"/>
        <w:jc w:val="center"/>
        <w:rPr>
          <w:rFonts w:ascii="Times New Roman" w:hAnsi="Times New Roman" w:cs="Times New Roman"/>
        </w:rPr>
      </w:pPr>
    </w:p>
    <w:p w:rsidR="00BA43C6">
      <w:pPr>
        <w:pStyle w:val="Heading4"/>
        <w:rPr>
          <w:rFonts w:ascii="Times New Roman" w:hAnsi="Times New Roman" w:cs="Times New Roman"/>
        </w:rPr>
      </w:pPr>
      <w:r w:rsidR="001D72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ratislava  </w:t>
      </w:r>
      <w:r w:rsidR="00B16432">
        <w:rPr>
          <w:rFonts w:ascii="Times New Roman" w:hAnsi="Times New Roman" w:cs="Times New Roman"/>
        </w:rPr>
        <w:t>22</w:t>
      </w:r>
      <w:r w:rsidR="00B24005">
        <w:rPr>
          <w:rFonts w:ascii="Times New Roman" w:hAnsi="Times New Roman" w:cs="Times New Roman"/>
        </w:rPr>
        <w:t xml:space="preserve">. </w:t>
      </w:r>
      <w:r w:rsidR="002577FC">
        <w:rPr>
          <w:rFonts w:ascii="Times New Roman" w:hAnsi="Times New Roman" w:cs="Times New Roman"/>
        </w:rPr>
        <w:t>marca</w:t>
      </w:r>
      <w:r w:rsidR="00355B13">
        <w:rPr>
          <w:rFonts w:ascii="Times New Roman" w:hAnsi="Times New Roman" w:cs="Times New Roman"/>
        </w:rPr>
        <w:t xml:space="preserve"> 20</w:t>
      </w:r>
      <w:r w:rsidR="002577FC">
        <w:rPr>
          <w:rFonts w:ascii="Times New Roman" w:hAnsi="Times New Roman" w:cs="Times New Roman"/>
        </w:rPr>
        <w:t>11</w:t>
      </w:r>
    </w:p>
    <w:p w:rsidR="0056025F" w:rsidP="0056025F">
      <w:pPr>
        <w:rPr>
          <w:rFonts w:ascii="Times New Roman" w:hAnsi="Times New Roman" w:cs="Times New Roman"/>
        </w:rPr>
      </w:pPr>
    </w:p>
    <w:p w:rsidR="00F94DAF">
      <w:pPr>
        <w:jc w:val="both"/>
        <w:rPr>
          <w:rFonts w:ascii="Times New Roman" w:hAnsi="Times New Roman" w:cs="Times New Roman"/>
        </w:rPr>
      </w:pPr>
    </w:p>
    <w:p w:rsidR="00F94DAF">
      <w:pPr>
        <w:jc w:val="both"/>
        <w:rPr>
          <w:rFonts w:ascii="Times New Roman" w:hAnsi="Times New Roman" w:cs="Times New Roman"/>
        </w:rPr>
      </w:pPr>
    </w:p>
    <w:p w:rsidR="002577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František Šebej</w:t>
      </w:r>
    </w:p>
    <w:p w:rsidR="00BA43C6">
      <w:pPr>
        <w:jc w:val="both"/>
        <w:rPr>
          <w:rFonts w:ascii="Times New Roman" w:hAnsi="Times New Roman" w:cs="Times New Roman"/>
        </w:rPr>
      </w:pPr>
      <w:r w:rsidR="00574789">
        <w:rPr>
          <w:rFonts w:ascii="Times New Roman" w:hAnsi="Times New Roman" w:cs="Times New Roman"/>
        </w:rPr>
        <w:t>p</w:t>
      </w:r>
      <w:r w:rsidR="0056025F">
        <w:rPr>
          <w:rFonts w:ascii="Times New Roman" w:hAnsi="Times New Roman" w:cs="Times New Roman"/>
        </w:rPr>
        <w:t>redseda</w:t>
      </w:r>
      <w:r w:rsidR="0013426A">
        <w:rPr>
          <w:rFonts w:ascii="Times New Roman" w:hAnsi="Times New Roman" w:cs="Times New Roman"/>
        </w:rPr>
        <w:t xml:space="preserve"> Zahraničného výboru</w:t>
      </w:r>
      <w:r>
        <w:rPr>
          <w:rFonts w:ascii="Times New Roman" w:hAnsi="Times New Roman" w:cs="Times New Roman"/>
        </w:rPr>
        <w:t xml:space="preserve"> </w:t>
      </w:r>
    </w:p>
    <w:p w:rsidR="00BA43C6" w:rsidP="001342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BF65D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75172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BF65D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">
    <w:nsid w:val="47B06195"/>
    <w:multiLevelType w:val="hybridMultilevel"/>
    <w:tmpl w:val="B8E248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52F03"/>
    <w:multiLevelType w:val="singleLevel"/>
    <w:tmpl w:val="C24ED1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162"/>
    <w:rsid w:val="000400F4"/>
    <w:rsid w:val="00075172"/>
    <w:rsid w:val="0011512E"/>
    <w:rsid w:val="0013426A"/>
    <w:rsid w:val="0018378B"/>
    <w:rsid w:val="001D724C"/>
    <w:rsid w:val="002226D4"/>
    <w:rsid w:val="002577FC"/>
    <w:rsid w:val="00261CE1"/>
    <w:rsid w:val="00277F5C"/>
    <w:rsid w:val="00355B13"/>
    <w:rsid w:val="003719EE"/>
    <w:rsid w:val="00371DFB"/>
    <w:rsid w:val="00382806"/>
    <w:rsid w:val="00401F3F"/>
    <w:rsid w:val="004068F6"/>
    <w:rsid w:val="00423BC2"/>
    <w:rsid w:val="00541DF7"/>
    <w:rsid w:val="0056025F"/>
    <w:rsid w:val="00574789"/>
    <w:rsid w:val="005A07F2"/>
    <w:rsid w:val="005B639E"/>
    <w:rsid w:val="00606447"/>
    <w:rsid w:val="00666886"/>
    <w:rsid w:val="006B6BC3"/>
    <w:rsid w:val="00783002"/>
    <w:rsid w:val="007B52A9"/>
    <w:rsid w:val="007B6AFA"/>
    <w:rsid w:val="008459DA"/>
    <w:rsid w:val="00864279"/>
    <w:rsid w:val="009A425D"/>
    <w:rsid w:val="00A647B4"/>
    <w:rsid w:val="00A717B7"/>
    <w:rsid w:val="00AD77D2"/>
    <w:rsid w:val="00B16432"/>
    <w:rsid w:val="00B24005"/>
    <w:rsid w:val="00B93903"/>
    <w:rsid w:val="00BA43C6"/>
    <w:rsid w:val="00BC0E44"/>
    <w:rsid w:val="00BF65DC"/>
    <w:rsid w:val="00C304A0"/>
    <w:rsid w:val="00CC4FC1"/>
    <w:rsid w:val="00D643DD"/>
    <w:rsid w:val="00D83E5D"/>
    <w:rsid w:val="00D95A09"/>
    <w:rsid w:val="00F94DAF"/>
    <w:rsid w:val="00FB246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1021"/>
      </w:tabs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Heading6">
    <w:name w:val="heading 6"/>
    <w:basedOn w:val="Normal"/>
    <w:next w:val="Normal"/>
    <w:qFormat/>
    <w:rsid w:val="0056025F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6025F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BodyText">
    <w:name w:val="Body Text"/>
    <w:basedOn w:val="Normal"/>
    <w:pPr>
      <w:spacing w:before="120" w:line="360" w:lineRule="auto"/>
      <w:jc w:val="both"/>
    </w:pPr>
    <w:rPr>
      <w:rFonts w:ascii="AT*Toronto" w:hAnsi="AT*Toronto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kurz">
    <w:name w:val="kurz"/>
    <w:basedOn w:val="Normal"/>
    <w:rsid w:val="00B61574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alloonText">
    <w:name w:val="Balloon Text"/>
    <w:basedOn w:val="Normal"/>
    <w:semiHidden/>
    <w:rsid w:val="00DF6504"/>
    <w:pPr>
      <w:jc w:val="left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56025F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136</TotalTime>
  <Pages>1</Pages>
  <Words>519</Words>
  <Characters>2962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30</dc:title>
  <dc:subject>tlač 30, tlač 30a, schôdza 3, 4. september 2006</dc:subject>
  <dc:creator>Viera Ebringerová</dc:creator>
  <cp:keywords>Správa o činnosti prokuratúry SR za rok 2005</cp:keywords>
  <dc:description>správa</dc:description>
  <cp:lastModifiedBy>Administrator</cp:lastModifiedBy>
  <cp:revision>41</cp:revision>
  <cp:lastPrinted>2011-03-04T08:49:00Z</cp:lastPrinted>
  <dcterms:created xsi:type="dcterms:W3CDTF">2006-12-21T11:37:00Z</dcterms:created>
  <dcterms:modified xsi:type="dcterms:W3CDTF">2011-03-30T08:09:00Z</dcterms:modified>
  <cp:category>Spoločná správa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-941083821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</Properties>
</file>