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6D88" w:rsidP="00726D88">
      <w:pPr>
        <w:tabs>
          <w:tab w:val="left" w:pos="709"/>
          <w:tab w:val="left" w:pos="10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ab/>
        <w:tab/>
      </w:r>
      <w:r>
        <w:rPr>
          <w:rFonts w:ascii="Times New Roman" w:hAnsi="Times New Roman" w:cs="Times New Roman"/>
          <w:b/>
          <w:bCs/>
        </w:rPr>
        <w:tab/>
      </w: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NÁRODNÁ RADA SLOVENSKEJ REPUBLIKY</w:t>
      </w: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 volebné obdobie</w:t>
        <w:br/>
      </w: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Číslo: CRD – 2982/2010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166a</w:t>
      </w:r>
    </w:p>
    <w:p w:rsidR="00726D88" w:rsidP="00726D88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bCs/>
          <w:sz w:val="28"/>
          <w:szCs w:val="28"/>
          <w:lang w:val="cs-CZ"/>
        </w:rPr>
      </w:pPr>
    </w:p>
    <w:p w:rsidR="00726D88" w:rsidP="00726D88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  <w:r>
        <w:rPr>
          <w:rFonts w:ascii="AT*Toronto" w:hAnsi="AT*Toronto" w:cs="Times New Roman"/>
          <w:b/>
          <w:sz w:val="28"/>
          <w:szCs w:val="28"/>
          <w:lang w:val="cs-CZ"/>
        </w:rPr>
        <w:t>S p o l o č n á    s p r á v a</w:t>
      </w:r>
    </w:p>
    <w:p w:rsidR="00726D88" w:rsidP="00726D88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 w:cs="Times New Roman"/>
          <w:b/>
          <w:sz w:val="28"/>
          <w:szCs w:val="28"/>
          <w:lang w:val="cs-CZ"/>
        </w:rPr>
      </w:pPr>
    </w:p>
    <w:p w:rsidR="00726D88" w:rsidRPr="00726D88" w:rsidP="00726D88">
      <w:pPr>
        <w:pStyle w:val="Heading3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sz w:val="24"/>
          <w:lang w:val="cs-CZ"/>
        </w:rPr>
      </w:pPr>
      <w:r w:rsidRPr="00726D88">
        <w:rPr>
          <w:rFonts w:ascii="Times New Roman" w:hAnsi="Times New Roman" w:cs="Times New Roman"/>
          <w:sz w:val="24"/>
        </w:rPr>
        <w:t xml:space="preserve">výborov Národnej rady Slovenskej republiky o prerokovaní </w:t>
      </w:r>
      <w:r>
        <w:rPr>
          <w:rFonts w:ascii="Times New Roman" w:hAnsi="Times New Roman" w:cs="Times New Roman"/>
          <w:sz w:val="24"/>
        </w:rPr>
        <w:t>vládneho</w:t>
      </w:r>
      <w:r w:rsidRPr="00726D88">
        <w:rPr>
          <w:rFonts w:ascii="Times New Roman" w:hAnsi="Times New Roman" w:cs="Times New Roman"/>
          <w:sz w:val="24"/>
        </w:rPr>
        <w:t xml:space="preserve"> návrh</w:t>
      </w:r>
      <w:r>
        <w:rPr>
          <w:rFonts w:ascii="Times New Roman" w:hAnsi="Times New Roman" w:cs="Times New Roman"/>
          <w:sz w:val="24"/>
        </w:rPr>
        <w:t>u</w:t>
      </w:r>
      <w:r w:rsidRPr="00726D88">
        <w:rPr>
          <w:rFonts w:ascii="Times New Roman" w:hAnsi="Times New Roman" w:cs="Times New Roman"/>
          <w:sz w:val="24"/>
        </w:rPr>
        <w:t xml:space="preserve"> zákona, ktorým sa mení a dopĺňa zákon č. 570/2005 Z. z. o brannej povinnosti a o zmene a doplnení niektorých zákonov v znení neskorších predpisov a ktorým sa mení a dopĺňa zákon č. 569/2005 Z. z. o alternatívnej službe v čase vojny a vojnového stavu v znení neskorších predpisov </w:t>
      </w:r>
      <w:r w:rsidRPr="00726D88">
        <w:rPr>
          <w:rFonts w:ascii="Times New Roman" w:hAnsi="Times New Roman" w:cs="Times New Roman"/>
          <w:b/>
          <w:sz w:val="24"/>
        </w:rPr>
        <w:t>(tlač 166) – druhé čítanie</w:t>
      </w:r>
    </w:p>
    <w:p w:rsidR="00726D88" w:rsidRPr="00DB4E72" w:rsidP="00726D88">
      <w:pPr>
        <w:pStyle w:val="BodyText"/>
        <w:tabs>
          <w:tab w:val="clear" w:pos="709"/>
          <w:tab w:val="clear" w:pos="1077"/>
        </w:tabs>
        <w:ind w:left="360"/>
        <w:rPr>
          <w:rFonts w:ascii="Times New Roman" w:hAnsi="Times New Roman" w:cs="Times New Roman"/>
          <w:bCs/>
        </w:rPr>
      </w:pPr>
    </w:p>
    <w:p w:rsidR="00726D88" w:rsidP="00726D8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>_______</w:t>
      </w:r>
      <w:r>
        <w:rPr>
          <w:rFonts w:ascii="Times New Roman" w:hAnsi="Times New Roman" w:cs="Arial"/>
        </w:rPr>
        <w:t>__________________________________________________________________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republiky: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RPr="00090FEC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Národná rada Slovenskej republiky</w:t>
      </w:r>
      <w:r w:rsidRPr="00A20B6B">
        <w:rPr>
          <w:rFonts w:ascii="Times New Roman" w:hAnsi="Times New Roman" w:cs="Times New Roman"/>
        </w:rPr>
        <w:t xml:space="preserve"> </w:t>
      </w:r>
      <w:r w:rsidRPr="00C400CB">
        <w:rPr>
          <w:rFonts w:ascii="Times New Roman" w:hAnsi="Times New Roman" w:cs="Times New Roman"/>
        </w:rPr>
        <w:t xml:space="preserve">uznesením </w:t>
      </w:r>
      <w:r w:rsidRPr="008D7E33">
        <w:rPr>
          <w:rFonts w:ascii="Times New Roman" w:hAnsi="Times New Roman" w:cs="Times New Roman"/>
        </w:rPr>
        <w:t>č.</w:t>
      </w:r>
      <w:r w:rsidRPr="00A45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254 z 15. decem</w:t>
      </w:r>
      <w:r w:rsidRPr="00A4547B">
        <w:rPr>
          <w:rFonts w:ascii="Times New Roman" w:hAnsi="Times New Roman" w:cs="Times New Roman"/>
        </w:rPr>
        <w:t>bra 2010</w:t>
      </w:r>
      <w:r w:rsidRPr="000F744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pridelila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Times New Roman"/>
        </w:rPr>
        <w:t xml:space="preserve">vládny návrh zákona, ktorým sa mení a dopĺňa zákon č. 570/2005 Z. z. o brannej povinnosti a o zmene a doplnení niektorých zákonov v znení neskorších predpisov a ktorým sa mení a dopĺňa zákon č. 569/2005 Z. z. o alternatívnej službe v čase vojny </w:t>
      </w:r>
      <w:r>
        <w:rPr>
          <w:rFonts w:ascii="Times New Roman" w:hAnsi="Times New Roman" w:cs="Times New Roman"/>
        </w:rPr>
        <w:t xml:space="preserve">a vojnového stavu v znení neskorších predpisov </w:t>
      </w:r>
      <w:r>
        <w:rPr>
          <w:rFonts w:ascii="Times New Roman" w:hAnsi="Times New Roman" w:cs="Times New Roman"/>
          <w:b/>
        </w:rPr>
        <w:t xml:space="preserve">(tlač 166) </w:t>
      </w:r>
      <w:r w:rsidRPr="00090FE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prerokovanie týmto výborom: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Ústavnoprávnemu výboru Národnej rady Slovenskej republiky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Výboru Národnej rady Slovenskej republiky pre hospodárstvo, výstavbu a dopravu</w:t>
      </w:r>
    </w:p>
    <w:p w:rsidR="00726D88" w:rsidP="00726D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</w:t>
      </w:r>
      <w:r>
        <w:rPr>
          <w:rFonts w:ascii="Times New Roman" w:hAnsi="Times New Roman" w:cs="Times New Roman"/>
        </w:rPr>
        <w:t>venskej republiky pre verejnú správu a regionálny rozvoj a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RP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 w:rsidRPr="006B5B71">
        <w:rPr>
          <w:rFonts w:ascii="Times New Roman" w:hAnsi="Times New Roman" w:cs="Times New Roman"/>
          <w:color w:val="FF0000"/>
        </w:rPr>
        <w:t xml:space="preserve"> 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726D88" w:rsidP="00726D88">
      <w:pPr>
        <w:pStyle w:val="Heading4"/>
        <w:keepNext/>
        <w:tabs>
          <w:tab w:val="left" w:pos="709"/>
          <w:tab w:val="left" w:pos="1077"/>
        </w:tabs>
        <w:jc w:val="both"/>
        <w:rPr>
          <w:rFonts w:ascii="AT*Toronto" w:hAnsi="AT*Toronto" w:cs="Times New Roman"/>
          <w:b/>
          <w:bCs/>
          <w:sz w:val="24"/>
          <w:lang w:val="cs-CZ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</w:t>
      </w:r>
      <w:r>
        <w:rPr>
          <w:rFonts w:ascii="Times New Roman" w:hAnsi="Times New Roman" w:cs="Times New Roman"/>
        </w:rPr>
        <w:t>eskorších predpisov).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RPr="00EB2C5B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  <w:tab/>
      </w:r>
    </w:p>
    <w:p w:rsidR="00726D88" w:rsidP="00726D88">
      <w:pPr>
        <w:pStyle w:val="BodyText"/>
        <w:rPr>
          <w:rFonts w:ascii="Times New Roman" w:hAnsi="Times New Roman" w:cs="Times New Roman"/>
          <w:b/>
        </w:rPr>
      </w:pPr>
    </w:p>
    <w:p w:rsidR="0010098E" w:rsidP="006B5B7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0B6DD4" w:rsidP="00726D88">
      <w:pPr>
        <w:pStyle w:val="BodyText"/>
        <w:rPr>
          <w:rFonts w:ascii="Times New Roman" w:hAnsi="Times New Roman" w:cs="Times New Roman"/>
        </w:rPr>
      </w:pPr>
    </w:p>
    <w:p w:rsidR="000B6DD4" w:rsidRPr="0010098E" w:rsidP="00726D88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B6DD4">
        <w:rPr>
          <w:rFonts w:ascii="Times New Roman" w:hAnsi="Times New Roman" w:cs="Times New Roman"/>
          <w:b/>
        </w:rPr>
        <w:t>Výbor Národnej rady Slovenskej republiky pre hospodárstvo, výstavbu a dopravu</w:t>
      </w:r>
      <w:r>
        <w:rPr>
          <w:rFonts w:ascii="Times New Roman" w:hAnsi="Times New Roman" w:cs="Times New Roman"/>
        </w:rPr>
        <w:t xml:space="preserve"> neprijal uznesenie, keďže navrhnuté uznesenie nezískalo potrebný súhlas požadovanej nadpolovičnej väčšiny prítomných členov výboru, podľa § 52 ods. 4 zákona Národnej rady Slovenskej republiky č. 350/1996 Z. z. o rokovacom poriadku Národnej rady Slovenskej republiky v znení neskorších predpisov a čl. 84 ods. 2 Ústavy Slovenskej republiky v znení neskorších predpisov.</w:t>
      </w:r>
      <w:r w:rsidR="00075120">
        <w:rPr>
          <w:rFonts w:ascii="Times New Roman" w:hAnsi="Times New Roman" w:cs="Times New Roman"/>
        </w:rPr>
        <w:t xml:space="preserve">  Z celkového počtu 13 poslancov výboru, bolo prítomných 12 poslancov. Za návrh predneseného uznesenia hlasovali 6 poslanci, 6 poslanci sa zdržali hlasovania, hlasovali všetci poslanci.</w:t>
      </w:r>
    </w:p>
    <w:p w:rsidR="00726D88" w:rsidRPr="004214A6" w:rsidP="00726D88">
      <w:pPr>
        <w:pStyle w:val="BodyText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V</w:t>
      </w:r>
      <w:r w:rsidRPr="006640F0">
        <w:rPr>
          <w:rFonts w:ascii="Times New Roman" w:hAnsi="Times New Roman" w:cs="Times New Roman"/>
        </w:rPr>
        <w:t>ýbory</w:t>
      </w:r>
      <w:r w:rsidRPr="00D72999">
        <w:rPr>
          <w:rFonts w:ascii="Times New Roman" w:hAnsi="Times New Roman" w:cs="Times New Roman"/>
          <w:color w:val="000000"/>
        </w:rPr>
        <w:t xml:space="preserve"> Národnej rady Slovenskej republiky, ktoré rokovali o uvedenom vládnom návrhu zákona,  súhlasili s vládnym návrhom zákona a odporučili Národnej rade Slovenskej republi</w:t>
      </w:r>
      <w:r w:rsidR="00C346EC">
        <w:rPr>
          <w:rFonts w:ascii="Times New Roman" w:hAnsi="Times New Roman" w:cs="Times New Roman"/>
          <w:color w:val="000000"/>
        </w:rPr>
        <w:t xml:space="preserve">ky  návrh zákona schváliť </w:t>
      </w:r>
      <w:r w:rsidR="006B5B71">
        <w:rPr>
          <w:rFonts w:ascii="Times New Roman" w:hAnsi="Times New Roman" w:cs="Times New Roman"/>
          <w:color w:val="000000"/>
        </w:rPr>
        <w:t>s týmito pripomienkami: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color w:val="000000"/>
        </w:rPr>
      </w:pPr>
    </w:p>
    <w:p w:rsidR="00726D88" w:rsidP="00726D88">
      <w:pPr>
        <w:jc w:val="both"/>
        <w:rPr>
          <w:rFonts w:ascii="Times New Roman" w:hAnsi="Times New Roman" w:cs="Times New Roman"/>
        </w:rPr>
      </w:pPr>
    </w:p>
    <w:p w:rsidR="000B6DD4" w:rsidP="000B6DD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07241">
        <w:rPr>
          <w:rFonts w:ascii="Times New Roman" w:hAnsi="Times New Roman" w:cs="Times New Roman"/>
        </w:rPr>
        <w:t>V čl. I  18. bode v </w:t>
      </w:r>
      <w:r w:rsidRPr="00343BA0">
        <w:rPr>
          <w:rFonts w:ascii="Times New Roman" w:hAnsi="Times New Roman" w:cs="Times New Roman"/>
        </w:rPr>
        <w:t>§ 20a ods. 1 a 2 sa vypúšťa slovo</w:t>
      </w:r>
      <w:r>
        <w:rPr>
          <w:rFonts w:ascii="Times New Roman" w:hAnsi="Times New Roman" w:cs="Times New Roman"/>
        </w:rPr>
        <w:t xml:space="preserve"> „Iný“ v príslušnom gramatickom </w:t>
      </w:r>
      <w:r w:rsidRPr="00343BA0">
        <w:rPr>
          <w:rFonts w:ascii="Times New Roman" w:hAnsi="Times New Roman" w:cs="Times New Roman"/>
        </w:rPr>
        <w:t>tvare.</w:t>
      </w:r>
    </w:p>
    <w:p w:rsidR="000B6DD4" w:rsidRPr="00343BA0" w:rsidP="000B6DD4">
      <w:pPr>
        <w:jc w:val="both"/>
        <w:rPr>
          <w:rFonts w:ascii="Times New Roman" w:hAnsi="Times New Roman" w:cs="Times New Roman"/>
        </w:rPr>
      </w:pPr>
    </w:p>
    <w:p w:rsidR="000B6DD4" w:rsidRPr="00343BA0" w:rsidP="000B6DD4">
      <w:pPr>
        <w:ind w:left="3538"/>
        <w:jc w:val="both"/>
        <w:rPr>
          <w:rFonts w:ascii="Times New Roman" w:hAnsi="Times New Roman" w:cs="Times New Roman"/>
        </w:rPr>
      </w:pPr>
      <w:r w:rsidRPr="00343BA0">
        <w:rPr>
          <w:rFonts w:ascii="Times New Roman" w:hAnsi="Times New Roman" w:cs="Times New Roman"/>
        </w:rPr>
        <w:t>Ide o legislatívnu úpravu. Ide o nadbytočné slová „Iného, iný, inom“ v normatívnom texte v spojitosti so slovami „správny delikt“.</w:t>
      </w:r>
    </w:p>
    <w:p w:rsidR="000B6DD4" w:rsidRPr="00343BA0" w:rsidP="000B6DD4">
      <w:pPr>
        <w:spacing w:line="360" w:lineRule="auto"/>
        <w:jc w:val="both"/>
        <w:rPr>
          <w:rFonts w:ascii="Times New Roman" w:hAnsi="Times New Roman" w:cs="Times New Roman"/>
        </w:rPr>
      </w:pPr>
      <w:r w:rsidRPr="00343BA0">
        <w:rPr>
          <w:rFonts w:ascii="Times New Roman" w:hAnsi="Times New Roman" w:cs="Times New Roman"/>
        </w:rPr>
        <w:t xml:space="preserve">        </w:t>
      </w:r>
    </w:p>
    <w:p w:rsidR="000B6DD4" w:rsidRPr="00651F69" w:rsidP="00726D88">
      <w:pPr>
        <w:jc w:val="both"/>
        <w:rPr>
          <w:rFonts w:ascii="Times New Roman" w:hAnsi="Times New Roman" w:cs="Times New Roman"/>
        </w:rPr>
      </w:pPr>
    </w:p>
    <w:p w:rsidR="00726D88" w:rsidRPr="004C2FD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  <w:tab/>
      </w:r>
      <w:r w:rsidRPr="006841CB">
        <w:rPr>
          <w:rFonts w:ascii="Times New Roman" w:hAnsi="Times New Roman" w:cs="Times New Roman"/>
        </w:rPr>
        <w:t>Ústavnoprávny výbor Národnej rady Slovenskej republiky</w:t>
      </w:r>
    </w:p>
    <w:p w:rsidR="00726D88" w:rsidRPr="00C346EC" w:rsidP="00726D88">
      <w:pPr>
        <w:tabs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C346EC">
        <w:rPr>
          <w:rFonts w:ascii="Times New Roman" w:hAnsi="Times New Roman" w:cs="Times New Roman"/>
        </w:rPr>
        <w:t>Výbor Národnej rady Slovenskej republiky pre verejnú správu a regionálny rozvoj</w:t>
      </w:r>
    </w:p>
    <w:p w:rsidR="00726D88" w:rsidRP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B221D1">
        <w:rPr>
          <w:rFonts w:ascii="Times New Roman" w:hAnsi="Times New Roman" w:cs="Times New Roman"/>
          <w:color w:val="FF0000"/>
        </w:rPr>
        <w:tab/>
        <w:tab/>
      </w:r>
      <w:r w:rsidR="006B5B71">
        <w:rPr>
          <w:rFonts w:ascii="Times New Roman" w:hAnsi="Times New Roman" w:cs="Times New Roman"/>
        </w:rPr>
        <w:t>Výbor Národnej rady Slovenskej republiky pre obranu a bezpečnosť</w:t>
      </w:r>
    </w:p>
    <w:p w:rsidR="00726D88" w:rsidP="00726D88">
      <w:pPr>
        <w:jc w:val="both"/>
        <w:rPr>
          <w:rFonts w:ascii="Times New Roman" w:hAnsi="Times New Roman" w:cs="Times New Roman"/>
          <w:color w:val="000000"/>
        </w:rPr>
      </w:pPr>
    </w:p>
    <w:p w:rsidR="00726D88" w:rsidRPr="003D33DF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6B5B71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 znie:</w:t>
      </w:r>
    </w:p>
    <w:p w:rsidR="006B5B71" w:rsidP="006B5B71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„Tento zákon nadobúda účinnosť 1. júna 2011.“</w:t>
      </w:r>
    </w:p>
    <w:p w:rsidR="006B5B71" w:rsidP="006B5B71">
      <w:pPr>
        <w:pStyle w:val="BodyText"/>
        <w:rPr>
          <w:rFonts w:ascii="Times New Roman" w:hAnsi="Times New Roman" w:cs="Times New Roman"/>
        </w:rPr>
      </w:pPr>
    </w:p>
    <w:p w:rsidR="006B5B71" w:rsidP="006B5B71">
      <w:pPr>
        <w:pStyle w:val="BodyTex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posunúť účinnosť vládneho návrhu zákona s prihliadnutím na lehotu potrebnú na jeho prerokovanie, na podpísanie zákona prezidentom Slovenskej republiky a lehotu na jeho vyhlásenie. 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RPr="006B5B71" w:rsidP="006B5B7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Výbor Národnej rady Slovenskej republiky pre obranu a bezpečnosť</w:t>
      </w:r>
    </w:p>
    <w:p w:rsidR="006B5B71" w:rsidP="006B5B71">
      <w:pPr>
        <w:jc w:val="both"/>
        <w:rPr>
          <w:rFonts w:ascii="Times New Roman" w:hAnsi="Times New Roman" w:cs="Times New Roman"/>
          <w:color w:val="000000"/>
        </w:rPr>
      </w:pPr>
    </w:p>
    <w:p w:rsidR="006B5B71" w:rsidRPr="003D33DF" w:rsidP="006B5B7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3D33DF">
        <w:rPr>
          <w:rFonts w:ascii="Times New Roman" w:hAnsi="Times New Roman" w:cs="Times New Roman"/>
          <w:b/>
        </w:rPr>
        <w:t>Gestorský výbor odporúča schváliť</w:t>
      </w:r>
    </w:p>
    <w:p w:rsidR="006B5B71" w:rsidP="006B5B71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6B5B71" w:rsidP="006B5B71">
      <w:pPr>
        <w:pStyle w:val="BodyText"/>
        <w:rPr>
          <w:rFonts w:ascii="Times New Roman" w:hAnsi="Times New Roman" w:cs="Times New Roman"/>
        </w:rPr>
      </w:pPr>
    </w:p>
    <w:p w:rsidR="006B5B71" w:rsidP="006B5B7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Gestorský výbor odporúča o pozmeňujúcich a doplňujúcich návrhoch hlasovať takto:</w:t>
      </w:r>
    </w:p>
    <w:p w:rsidR="006B5B71" w:rsidP="006B5B71">
      <w:pPr>
        <w:pStyle w:val="BodyText"/>
        <w:rPr>
          <w:rFonts w:ascii="Times New Roman" w:hAnsi="Times New Roman" w:cs="Times New Roman"/>
        </w:rPr>
      </w:pPr>
    </w:p>
    <w:p w:rsidR="006B5B71" w:rsidP="006B5B71">
      <w:pPr>
        <w:pStyle w:val="BodyText"/>
        <w:rPr>
          <w:rFonts w:ascii="Times New Roman" w:hAnsi="Times New Roman" w:cs="Times New Roman"/>
        </w:rPr>
      </w:pPr>
    </w:p>
    <w:p w:rsidR="006B5B71" w:rsidP="006B5B71">
      <w:pPr>
        <w:pStyle w:val="BodyTex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6B5B71" w:rsidRPr="004C7AB1" w:rsidP="006B5B7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 bodoch</w:t>
      </w:r>
      <w:r w:rsidRPr="004C7AB1">
        <w:rPr>
          <w:rFonts w:ascii="Times New Roman" w:hAnsi="Times New Roman" w:cs="Times New Roman"/>
          <w:b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4C7AB1">
          <w:rPr>
            <w:rFonts w:ascii="Times New Roman" w:hAnsi="Times New Roman" w:cs="Times New Roman"/>
            <w:b/>
          </w:rPr>
          <w:t>1 a</w:t>
        </w:r>
      </w:smartTag>
      <w:r w:rsidRPr="004C7AB1">
        <w:rPr>
          <w:rFonts w:ascii="Times New Roman" w:hAnsi="Times New Roman" w:cs="Times New Roman"/>
          <w:b/>
        </w:rPr>
        <w:t xml:space="preserve"> 2  </w:t>
      </w:r>
      <w:r>
        <w:rPr>
          <w:rFonts w:ascii="Times New Roman" w:hAnsi="Times New Roman" w:cs="Times New Roman"/>
        </w:rPr>
        <w:t>hlasovať spoločne, a tieto</w:t>
      </w:r>
      <w:r w:rsidRPr="004C7AB1">
        <w:rPr>
          <w:rFonts w:ascii="Times New Roman" w:hAnsi="Times New Roman" w:cs="Times New Roman"/>
        </w:rPr>
        <w:t xml:space="preserve"> </w:t>
      </w:r>
      <w:r w:rsidRPr="004C7AB1">
        <w:rPr>
          <w:rFonts w:ascii="Times New Roman" w:hAnsi="Times New Roman" w:cs="Times New Roman"/>
          <w:b/>
        </w:rPr>
        <w:t>schváliť</w:t>
      </w:r>
      <w:r w:rsidRPr="004C7AB1">
        <w:rPr>
          <w:rFonts w:ascii="Times New Roman" w:hAnsi="Times New Roman" w:cs="Times New Roman"/>
        </w:rPr>
        <w:t>.</w:t>
      </w:r>
    </w:p>
    <w:p w:rsidR="006B5B71" w:rsidP="006B5B71">
      <w:pPr>
        <w:pStyle w:val="BodyText"/>
        <w:rPr>
          <w:rFonts w:ascii="Times New Roman" w:hAnsi="Times New Roman" w:cs="Times New Roman"/>
          <w:color w:val="FF0000"/>
        </w:rPr>
      </w:pPr>
    </w:p>
    <w:p w:rsidR="00726D88" w:rsidRPr="00C346EC" w:rsidP="00726D88">
      <w:pPr>
        <w:pStyle w:val="BodyText"/>
        <w:rPr>
          <w:rFonts w:ascii="Times New Roman" w:hAnsi="Times New Roman" w:cs="Times New Roman"/>
        </w:rPr>
      </w:pPr>
    </w:p>
    <w:p w:rsidR="00726D88" w:rsidRPr="00A665B6" w:rsidP="0089014B">
      <w:pPr>
        <w:pStyle w:val="BodyText"/>
        <w:rPr>
          <w:rFonts w:ascii="Times New Roman" w:hAnsi="Times New Roman" w:cs="Times New Roman"/>
          <w:b/>
          <w:color w:val="FF0000"/>
        </w:rPr>
      </w:pPr>
      <w:r w:rsidR="0089014B">
        <w:rPr>
          <w:rFonts w:ascii="Times New Roman" w:hAnsi="Times New Roman" w:cs="Times New Roman"/>
        </w:rPr>
        <w:t xml:space="preserve">         </w:t>
      </w: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  <w:b/>
        </w:rPr>
      </w:pPr>
    </w:p>
    <w:p w:rsidR="00726D88" w:rsidRPr="0089014B" w:rsidP="0089014B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Gestorský výbor na základe stanovísk výborov k</w:t>
      </w:r>
      <w:r w:rsidRPr="00726D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zákona, ktorým sa mení a dopĺňa zákon č. 570/2005 Z. z. o brannej povinnosti a o zmene a doplnení niektorých zákonov v znení neskorších predpisov a ktorým sa mení a dopĺňa zákon č. 569/2005 Z. z. o alternatívnej službe v čase vojny a vojnového stavu v znení neskorších predpisov </w:t>
      </w:r>
      <w:r>
        <w:rPr>
          <w:rFonts w:ascii="Times New Roman" w:hAnsi="Times New Roman" w:cs="Times New Roman"/>
          <w:b/>
        </w:rPr>
        <w:t xml:space="preserve">(tlač 166)  </w:t>
      </w:r>
      <w:r>
        <w:rPr>
          <w:rFonts w:ascii="Times New Roman" w:hAnsi="Times New Roman" w:cs="Times New Roman"/>
        </w:rPr>
        <w:t xml:space="preserve">vyjadrených v ich uzneseniach uvedených pod bodom </w:t>
      </w:r>
      <w:r>
        <w:rPr>
          <w:rFonts w:ascii="Times New Roman" w:hAnsi="Times New Roman" w:cs="Times New Roman"/>
          <w:b/>
          <w:bCs/>
        </w:rPr>
        <w:t>III.</w:t>
      </w:r>
      <w:r>
        <w:rPr>
          <w:rFonts w:ascii="Times New Roman" w:hAnsi="Times New Roman" w:cs="Times New Roman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 w:cs="Times New Roman"/>
          </w:rPr>
          <w:t>4 a</w:t>
        </w:r>
      </w:smartTag>
      <w:r>
        <w:rPr>
          <w:rFonts w:ascii="Times New Roman" w:hAnsi="Times New Roman" w:cs="Times New Roman"/>
        </w:rPr>
        <w:t xml:space="preserve"> § 83 zákona Národnej rady Slovenskej republiky č. 350/1996 Z. z. o rokovacom poriadku Národnej rady Slovenskej republiky v znení neskorších predpisov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</w:rPr>
        <w:t>odporúča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Národnej rade Slovenskej republiky predmetný vládny návrh zákona </w:t>
      </w:r>
      <w:r>
        <w:rPr>
          <w:rFonts w:ascii="Times New Roman" w:hAnsi="Times New Roman" w:cs="Times New Roman"/>
          <w:b/>
          <w:bCs/>
        </w:rPr>
        <w:t xml:space="preserve"> schváliť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</w:rPr>
        <w:t xml:space="preserve">v znení </w:t>
      </w:r>
      <w:r w:rsidR="004C7AB1">
        <w:rPr>
          <w:rFonts w:ascii="Times New Roman" w:hAnsi="Times New Roman" w:cs="Times New Roman"/>
        </w:rPr>
        <w:t xml:space="preserve">schválených </w:t>
      </w:r>
      <w:r w:rsidRPr="00A665B6" w:rsidR="00C346EC">
        <w:rPr>
          <w:rFonts w:ascii="Times New Roman" w:hAnsi="Times New Roman" w:cs="Times New Roman"/>
        </w:rPr>
        <w:t>p</w:t>
      </w:r>
      <w:r w:rsidR="004C7AB1">
        <w:rPr>
          <w:rFonts w:ascii="Times New Roman" w:hAnsi="Times New Roman" w:cs="Times New Roman"/>
        </w:rPr>
        <w:t>ripomienok</w:t>
      </w:r>
      <w:r w:rsidRPr="00A665B6">
        <w:rPr>
          <w:rFonts w:ascii="Times New Roman" w:hAnsi="Times New Roman" w:cs="Times New Roman"/>
        </w:rPr>
        <w:t xml:space="preserve"> </w:t>
      </w:r>
      <w:r w:rsidR="00C346EC">
        <w:rPr>
          <w:rFonts w:ascii="Times New Roman" w:hAnsi="Times New Roman" w:cs="Times New Roman"/>
        </w:rPr>
        <w:t>uvedenej</w:t>
      </w:r>
      <w:r>
        <w:rPr>
          <w:rFonts w:ascii="Times New Roman" w:hAnsi="Times New Roman" w:cs="Times New Roman"/>
        </w:rPr>
        <w:t xml:space="preserve"> v tejto správe. 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726D88">
        <w:rPr>
          <w:rFonts w:ascii="Times New Roman" w:hAnsi="Times New Roman" w:cs="Times New Roman"/>
        </w:rPr>
        <w:tab/>
      </w: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07F65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RPr="00D53B5F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707F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Spoločná správa</w:t>
      </w:r>
      <w:r>
        <w:rPr>
          <w:rFonts w:ascii="Times New Roman" w:hAnsi="Times New Roman" w:cs="Times New Roman"/>
        </w:rPr>
        <w:t xml:space="preserve"> výborov Národnej rady Slovenskej republiky k</w:t>
      </w:r>
      <w:r w:rsidRPr="007A6F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vládnemu návrhu zákona, ktorým sa mení a dopĺňa zákon č. 570/2005 Z. z. o brannej povinnosti a o zmene a doplnení niektorých zákonov v znení neskorších predpisov a ktorým sa mení a dopĺňa zákon č. 569/2005 Z. z. o alternatívnej službe v čase vojny a vojnového stavu v znení neskorších predpisov </w:t>
      </w:r>
      <w:r>
        <w:rPr>
          <w:rFonts w:ascii="Times New Roman" w:hAnsi="Times New Roman" w:cs="Times New Roman"/>
          <w:b/>
        </w:rPr>
        <w:t xml:space="preserve">(tlač 166) </w:t>
      </w:r>
      <w:r>
        <w:rPr>
          <w:rFonts w:ascii="Times New Roman" w:hAnsi="Times New Roman" w:cs="Times New Roman"/>
        </w:rPr>
        <w:t xml:space="preserve">v druhom čítaní  </w:t>
      </w:r>
      <w:r>
        <w:rPr>
          <w:rFonts w:ascii="Times New Roman" w:hAnsi="Times New Roman" w:cs="Times New Roman"/>
          <w:b/>
        </w:rPr>
        <w:t xml:space="preserve">bola schválená uznesením Výboru Národnej rady Slovenskej republiky pre  obranu a bezpečnosť 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567F06">
        <w:rPr>
          <w:rFonts w:ascii="Times New Roman" w:hAnsi="Times New Roman" w:cs="Times New Roman"/>
          <w:b/>
        </w:rPr>
        <w:t xml:space="preserve">č. </w:t>
      </w:r>
      <w:r w:rsidR="00707F65">
        <w:rPr>
          <w:rFonts w:ascii="Times New Roman" w:hAnsi="Times New Roman" w:cs="Times New Roman"/>
          <w:b/>
        </w:rPr>
        <w:t>55</w:t>
      </w:r>
      <w:r w:rsidRPr="00567F06">
        <w:rPr>
          <w:rFonts w:ascii="Times New Roman" w:hAnsi="Times New Roman" w:cs="Times New Roman"/>
          <w:b/>
        </w:rPr>
        <w:t xml:space="preserve"> na svojej </w:t>
      </w:r>
      <w:r w:rsidR="00707F65">
        <w:rPr>
          <w:rFonts w:ascii="Times New Roman" w:hAnsi="Times New Roman" w:cs="Times New Roman"/>
          <w:b/>
        </w:rPr>
        <w:t>15</w:t>
      </w:r>
      <w:r w:rsidRPr="00567F06">
        <w:rPr>
          <w:rFonts w:ascii="Times New Roman" w:hAnsi="Times New Roman" w:cs="Times New Roman"/>
          <w:b/>
        </w:rPr>
        <w:t>. schôdzi.</w:t>
      </w:r>
      <w:r w:rsidRPr="00567F06">
        <w:rPr>
          <w:rFonts w:ascii="Times New Roman" w:hAnsi="Times New Roman" w:cs="Times New Roman"/>
        </w:rPr>
        <w:tab/>
      </w:r>
    </w:p>
    <w:p w:rsidR="00726D88" w:rsidRPr="00A9114A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89014B">
      <w:pPr>
        <w:tabs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</w:t>
      </w:r>
      <w:r w:rsidR="00707F65">
        <w:rPr>
          <w:rFonts w:ascii="Times New Roman" w:hAnsi="Times New Roman" w:cs="Times New Roman"/>
        </w:rPr>
        <w:t>22. marca</w:t>
      </w:r>
      <w:r w:rsidR="0089014B">
        <w:rPr>
          <w:rFonts w:ascii="Times New Roman" w:hAnsi="Times New Roman" w:cs="Times New Roman"/>
        </w:rPr>
        <w:t xml:space="preserve"> </w:t>
      </w:r>
      <w:r w:rsidR="00B817CA">
        <w:rPr>
          <w:rFonts w:ascii="Times New Roman" w:hAnsi="Times New Roman" w:cs="Times New Roman"/>
        </w:rPr>
        <w:t>2011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8"/>
        </w:rPr>
      </w:pPr>
    </w:p>
    <w:p w:rsidR="00726D88" w:rsidP="00726D88">
      <w:pPr>
        <w:pStyle w:val="Heading2"/>
        <w:rPr>
          <w:rFonts w:ascii="Times New Roman" w:hAnsi="Times New Roman" w:cs="Times New Roman"/>
        </w:rPr>
      </w:pPr>
      <w:r w:rsidR="00B533B2">
        <w:rPr>
          <w:rFonts w:ascii="Times New Roman" w:hAnsi="Times New Roman" w:cs="Times New Roman"/>
        </w:rPr>
        <w:t xml:space="preserve">Martin FEDOR </w:t>
      </w:r>
    </w:p>
    <w:p w:rsidR="00726D88" w:rsidP="00726D88">
      <w:pPr>
        <w:tabs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26D88" w:rsidP="00726D88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57F"/>
    <w:multiLevelType w:val="hybridMultilevel"/>
    <w:tmpl w:val="078850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80D4C44"/>
    <w:multiLevelType w:val="hybridMultilevel"/>
    <w:tmpl w:val="2F2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9286C"/>
    <w:multiLevelType w:val="hybridMultilevel"/>
    <w:tmpl w:val="BFF0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5120"/>
    <w:rsid w:val="00090FEC"/>
    <w:rsid w:val="000B6DD4"/>
    <w:rsid w:val="000F7440"/>
    <w:rsid w:val="0010098E"/>
    <w:rsid w:val="00343BA0"/>
    <w:rsid w:val="003D33DF"/>
    <w:rsid w:val="004214A6"/>
    <w:rsid w:val="004C2FD1"/>
    <w:rsid w:val="004C7AB1"/>
    <w:rsid w:val="00567F06"/>
    <w:rsid w:val="00651F69"/>
    <w:rsid w:val="006640F0"/>
    <w:rsid w:val="006841CB"/>
    <w:rsid w:val="006B5B71"/>
    <w:rsid w:val="00707F65"/>
    <w:rsid w:val="00726D88"/>
    <w:rsid w:val="007A6FA5"/>
    <w:rsid w:val="0089014B"/>
    <w:rsid w:val="008D7E33"/>
    <w:rsid w:val="00A20B6B"/>
    <w:rsid w:val="00A371F1"/>
    <w:rsid w:val="00A4547B"/>
    <w:rsid w:val="00A665B6"/>
    <w:rsid w:val="00A9114A"/>
    <w:rsid w:val="00B221D1"/>
    <w:rsid w:val="00B533B2"/>
    <w:rsid w:val="00B817CA"/>
    <w:rsid w:val="00C346EC"/>
    <w:rsid w:val="00C400CB"/>
    <w:rsid w:val="00D53B5F"/>
    <w:rsid w:val="00D72999"/>
    <w:rsid w:val="00DB4E72"/>
    <w:rsid w:val="00E07241"/>
    <w:rsid w:val="00EB2C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D8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726D88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726D88"/>
    <w:pPr>
      <w:autoSpaceDE/>
      <w:autoSpaceDN/>
      <w:jc w:val="left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726D88"/>
    <w:pPr>
      <w:autoSpaceDE/>
      <w:autoSpaceDN/>
      <w:jc w:val="left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26D88"/>
    <w:pPr>
      <w:tabs>
        <w:tab w:val="left" w:pos="709"/>
        <w:tab w:val="left" w:pos="107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1</Pages>
  <Words>806</Words>
  <Characters>4596</Characters>
  <Application>Microsoft Office Word</Application>
  <DocSecurity>0</DocSecurity>
  <Lines>0</Lines>
  <Paragraphs>0</Paragraphs>
  <ScaleCrop>false</ScaleCrop>
  <Company>Kancelaria NR SR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brannej povinnosti (tlač 166)</dc:title>
  <dc:creator>MazuVlad</dc:creator>
  <cp:keywords>2. čítanie - M. Fronc</cp:keywords>
  <cp:lastModifiedBy>MazuVlad</cp:lastModifiedBy>
  <cp:revision>18</cp:revision>
  <cp:lastPrinted>2011-03-18T10:20:00Z</cp:lastPrinted>
  <dcterms:created xsi:type="dcterms:W3CDTF">2011-01-04T06:07:00Z</dcterms:created>
  <dcterms:modified xsi:type="dcterms:W3CDTF">2011-03-18T10:23:00Z</dcterms:modified>
</cp:coreProperties>
</file>