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373F61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 xml:space="preserve">  V. volebné obdobie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  <w:br/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 xml:space="preserve">Číslo:  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CRD-</w:t>
      </w:r>
      <w:r w:rsidR="00453FD2">
        <w:rPr>
          <w:rFonts w:ascii="Times New Roman" w:hAnsi="Times New Roman" w:cs="Times New Roman"/>
          <w:bCs/>
          <w:sz w:val="28"/>
          <w:szCs w:val="28"/>
        </w:rPr>
        <w:t>318</w:t>
      </w:r>
      <w:r w:rsidR="008E043B">
        <w:rPr>
          <w:rFonts w:ascii="Times New Roman" w:hAnsi="Times New Roman" w:cs="Times New Roman"/>
          <w:bCs/>
          <w:sz w:val="28"/>
          <w:szCs w:val="28"/>
        </w:rPr>
        <w:t>6</w:t>
      </w:r>
      <w:r w:rsidRPr="00373F61">
        <w:rPr>
          <w:rFonts w:ascii="Times New Roman" w:hAnsi="Times New Roman" w:cs="Times New Roman"/>
          <w:bCs/>
          <w:sz w:val="28"/>
          <w:szCs w:val="28"/>
        </w:rPr>
        <w:t>/20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1</w:t>
      </w:r>
      <w:r w:rsidRPr="00373F61">
        <w:rPr>
          <w:rFonts w:ascii="Times New Roman" w:hAnsi="Times New Roman" w:cs="Times New Roman"/>
          <w:bCs/>
          <w:sz w:val="28"/>
          <w:szCs w:val="28"/>
        </w:rPr>
        <w:t>0</w:t>
      </w: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0353CA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E1A19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="00A103E8">
        <w:rPr>
          <w:rFonts w:ascii="Times New Roman" w:hAnsi="Times New Roman" w:cs="Times New Roman"/>
          <w:b/>
          <w:spacing w:val="60"/>
          <w:sz w:val="36"/>
          <w:szCs w:val="36"/>
        </w:rPr>
        <w:t>1</w:t>
      </w:r>
      <w:r w:rsidR="001C349B">
        <w:rPr>
          <w:rFonts w:ascii="Times New Roman" w:hAnsi="Times New Roman" w:cs="Times New Roman"/>
          <w:b/>
          <w:spacing w:val="60"/>
          <w:sz w:val="36"/>
          <w:szCs w:val="36"/>
        </w:rPr>
        <w:t>9</w:t>
      </w:r>
      <w:r w:rsidR="008E043B">
        <w:rPr>
          <w:rFonts w:ascii="Times New Roman" w:hAnsi="Times New Roman" w:cs="Times New Roman"/>
          <w:b/>
          <w:spacing w:val="60"/>
          <w:sz w:val="36"/>
          <w:szCs w:val="36"/>
        </w:rPr>
        <w:t>5</w:t>
      </w:r>
      <w:r w:rsidRPr="00373F61" w:rsidR="008857F7">
        <w:rPr>
          <w:rFonts w:ascii="Times New Roman" w:hAnsi="Times New Roman" w:cs="Times New Roman"/>
          <w:b/>
          <w:spacing w:val="60"/>
          <w:sz w:val="36"/>
          <w:szCs w:val="36"/>
        </w:rPr>
        <w:t>a</w:t>
      </w: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  <w:r w:rsidRPr="00373F61">
        <w:rPr>
          <w:rFonts w:ascii="Times New Roman" w:hAnsi="Times New Roman" w:cs="Times New Roman"/>
          <w:bCs/>
          <w:szCs w:val="28"/>
          <w:lang w:val="sk-SK"/>
        </w:rPr>
        <w:t>S p o l o č n á    s p r á v</w:t>
      </w:r>
      <w:r w:rsidRPr="00373F61" w:rsidR="00846405">
        <w:rPr>
          <w:rFonts w:ascii="Times New Roman" w:hAnsi="Times New Roman" w:cs="Times New Roman"/>
          <w:bCs/>
          <w:szCs w:val="28"/>
          <w:lang w:val="sk-SK"/>
        </w:rPr>
        <w:t> </w:t>
      </w:r>
      <w:r w:rsidRPr="00373F61">
        <w:rPr>
          <w:rFonts w:ascii="Times New Roman" w:hAnsi="Times New Roman" w:cs="Times New Roman"/>
          <w:bCs/>
          <w:szCs w:val="28"/>
          <w:lang w:val="sk-SK"/>
        </w:rPr>
        <w:t>a</w:t>
      </w:r>
    </w:p>
    <w:p w:rsidR="00846405" w:rsidRPr="00334BB1" w:rsidP="00900A36">
      <w:pPr>
        <w:rPr>
          <w:rFonts w:ascii="Times New Roman" w:hAnsi="Times New Roman" w:cs="Times New Roman"/>
          <w:b/>
        </w:rPr>
      </w:pPr>
    </w:p>
    <w:p w:rsidR="00234C0A" w:rsidRPr="00234C0A" w:rsidP="00234C0A">
      <w:pPr>
        <w:pStyle w:val="TxBrp1"/>
        <w:tabs>
          <w:tab w:val="left" w:pos="468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234C0A" w:rsidR="00846405">
        <w:rPr>
          <w:rFonts w:ascii="Times New Roman" w:hAnsi="Times New Roman" w:cs="Times New Roman"/>
          <w:b/>
          <w:sz w:val="28"/>
          <w:szCs w:val="28"/>
          <w:lang w:val="sk-SK"/>
        </w:rPr>
        <w:t>výborov Národnej rady Slovenskej republiky o</w:t>
      </w:r>
      <w:r w:rsidRPr="00234C0A" w:rsidR="007A7065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234C0A" w:rsidR="00846405">
        <w:rPr>
          <w:rFonts w:ascii="Times New Roman" w:hAnsi="Times New Roman" w:cs="Times New Roman"/>
          <w:b/>
          <w:sz w:val="28"/>
          <w:szCs w:val="28"/>
          <w:lang w:val="sk-SK"/>
        </w:rPr>
        <w:t>prerokovaní</w:t>
      </w:r>
      <w:r w:rsidRPr="00234C0A" w:rsidR="007A706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234C0A">
        <w:rPr>
          <w:rFonts w:ascii="Times New Roman" w:hAnsi="Times New Roman" w:cs="Times New Roman"/>
          <w:b/>
          <w:sz w:val="28"/>
          <w:szCs w:val="28"/>
        </w:rPr>
        <w:t>návrhu Výboru Národnej rady Slovenskej republiky pre európske záležitosti na vydanie zákona, ktorým sa mení a dopĺňa zákon Národnej rady Slovenskej republiky č. 350/1996 Z. z. o rokovacom poriadku Národnej rady Slovenskej republiky v znení neskorších predpisov (tlač 195)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0A">
        <w:rPr>
          <w:rFonts w:ascii="Times New Roman" w:hAnsi="Times New Roman" w:cs="Times New Roman"/>
          <w:b/>
          <w:sz w:val="28"/>
          <w:szCs w:val="28"/>
        </w:rPr>
        <w:t xml:space="preserve">v druhom čítaní </w:t>
      </w:r>
    </w:p>
    <w:p w:rsidR="004B4101" w:rsidRPr="00900A36" w:rsidP="00900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36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900A3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  <w:r w:rsidRPr="00900A36" w:rsidR="00373F61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373F61">
        <w:rPr>
          <w:rFonts w:ascii="Times New Roman" w:hAnsi="Times New Roman" w:cs="Times New Roman"/>
          <w:sz w:val="28"/>
          <w:szCs w:val="28"/>
          <w:lang w:val="sk-SK"/>
        </w:rPr>
        <w:tab/>
        <w:tab/>
        <w:t xml:space="preserve">Ústavnoprávny výbor 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Národnej rady ako </w:t>
      </w:r>
      <w:r w:rsidRPr="00373F61">
        <w:rPr>
          <w:rFonts w:ascii="Times New Roman" w:hAnsi="Times New Roman" w:cs="Times New Roman"/>
          <w:sz w:val="28"/>
          <w:szCs w:val="28"/>
          <w:lang w:val="sk-SK"/>
        </w:rPr>
        <w:t>gestorský výbor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</w:t>
      </w:r>
      <w:r w:rsidRPr="00BD04D1">
        <w:rPr>
          <w:rFonts w:ascii="Times New Roman" w:hAnsi="Times New Roman" w:cs="Times New Roman"/>
          <w:bCs/>
          <w:sz w:val="28"/>
          <w:szCs w:val="28"/>
          <w:lang w:val="sk-SK"/>
        </w:rPr>
        <w:t>k</w:t>
      </w:r>
      <w:r w:rsidRPr="00BD04D1" w:rsidR="00E15D6C">
        <w:rPr>
          <w:rFonts w:ascii="Times New Roman" w:hAnsi="Times New Roman" w:cs="Times New Roman"/>
          <w:sz w:val="28"/>
          <w:szCs w:val="28"/>
        </w:rPr>
        <w:t xml:space="preserve"> </w:t>
      </w:r>
      <w:r w:rsidRPr="00BD04D1" w:rsidR="00273E46">
        <w:rPr>
          <w:rFonts w:ascii="Times New Roman" w:hAnsi="Times New Roman" w:cs="Times New Roman"/>
          <w:sz w:val="28"/>
          <w:szCs w:val="28"/>
        </w:rPr>
        <w:t xml:space="preserve">návrhu Výboru Národnej rady Slovenskej republiky pre európske záležitosti na vydanie zákona, ktorým sa mení a dopĺňa </w:t>
      </w:r>
      <w:r w:rsidRPr="00BD04D1" w:rsidR="00273E46">
        <w:rPr>
          <w:rFonts w:ascii="Times New Roman" w:hAnsi="Times New Roman" w:cs="Times New Roman"/>
          <w:b/>
          <w:sz w:val="28"/>
          <w:szCs w:val="28"/>
        </w:rPr>
        <w:t>zákon Národnej rady Slovenskej republiky č. 350/1996 Z. z. o rokovacom poriadku Národnej rady Slovenskej republiky</w:t>
      </w:r>
      <w:r w:rsidRPr="00BD04D1" w:rsidR="00273E46">
        <w:rPr>
          <w:rFonts w:ascii="Times New Roman" w:hAnsi="Times New Roman" w:cs="Times New Roman"/>
          <w:sz w:val="28"/>
          <w:szCs w:val="28"/>
        </w:rPr>
        <w:t xml:space="preserve"> v znení neskorších predpisov</w:t>
      </w:r>
      <w:r w:rsidR="0027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>(ďalej len „gestorský výbor“) podáva Národnej rade Slovenskej republiky podľa § 79 ods. 1 zákona Národnej rady Slovenskej republiky č.  3</w:t>
      </w:r>
      <w:smartTag w:uri="urn:schemas-microsoft-com:office:smarttags" w:element="PersonName">
        <w:r w:rsidRPr="00373F61">
          <w:rPr>
            <w:rFonts w:ascii="Times New Roman" w:hAnsi="Times New Roman" w:cs="Times New Roman"/>
            <w:bCs/>
            <w:sz w:val="28"/>
            <w:szCs w:val="28"/>
            <w:lang w:val="sk-SK"/>
          </w:rPr>
          <w:t>50</w:t>
        </w:r>
      </w:smartTag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/1996 Z. z. o  rokovacom poriadku Národnej rady Slovenskej republiky v znení neskorších predpisov </w:t>
      </w:r>
      <w:r w:rsidRPr="00373F61">
        <w:rPr>
          <w:rFonts w:ascii="Times New Roman" w:hAnsi="Times New Roman" w:cs="Times New Roman"/>
          <w:b/>
          <w:sz w:val="28"/>
          <w:szCs w:val="28"/>
          <w:lang w:val="sk-SK"/>
        </w:rPr>
        <w:t>spoločnú správu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výborov Národnej rady Slovenskej republiky.</w:t>
      </w:r>
    </w:p>
    <w:p w:rsidR="0001657B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I.</w:t>
      </w:r>
    </w:p>
    <w:p w:rsidR="004B4101" w:rsidRPr="00373F61" w:rsidP="00D96808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8D05E6" w:rsidRPr="00131E98" w:rsidP="00D96808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98" w:rsidR="004B4101">
        <w:rPr>
          <w:rFonts w:ascii="Times New Roman" w:hAnsi="Times New Roman" w:cs="Times New Roman"/>
          <w:sz w:val="28"/>
          <w:szCs w:val="28"/>
        </w:rPr>
        <w:tab/>
        <w:t>Národná rada Slovenskej republiky uznesením z</w:t>
      </w:r>
      <w:r w:rsidRPr="00131E98" w:rsidR="006D55C2">
        <w:rPr>
          <w:rFonts w:ascii="Times New Roman" w:hAnsi="Times New Roman" w:cs="Times New Roman"/>
          <w:sz w:val="28"/>
          <w:szCs w:val="28"/>
        </w:rPr>
        <w:t> </w:t>
      </w:r>
      <w:r w:rsidRPr="00131E98" w:rsidR="00873A48">
        <w:rPr>
          <w:rFonts w:ascii="Times New Roman" w:hAnsi="Times New Roman" w:cs="Times New Roman"/>
          <w:sz w:val="28"/>
          <w:szCs w:val="28"/>
        </w:rPr>
        <w:t>3</w:t>
      </w:r>
      <w:r w:rsidRPr="00131E98" w:rsidR="006D55C2">
        <w:rPr>
          <w:rFonts w:ascii="Times New Roman" w:hAnsi="Times New Roman" w:cs="Times New Roman"/>
          <w:sz w:val="28"/>
          <w:szCs w:val="28"/>
        </w:rPr>
        <w:t xml:space="preserve">. </w:t>
      </w:r>
      <w:r w:rsidRPr="00131E98" w:rsidR="00873A48">
        <w:rPr>
          <w:rFonts w:ascii="Times New Roman" w:hAnsi="Times New Roman" w:cs="Times New Roman"/>
          <w:sz w:val="28"/>
          <w:szCs w:val="28"/>
        </w:rPr>
        <w:t>februára 2011</w:t>
      </w:r>
      <w:r w:rsidRPr="00131E98" w:rsidR="00B56C8D">
        <w:rPr>
          <w:rFonts w:ascii="Times New Roman" w:hAnsi="Times New Roman" w:cs="Times New Roman"/>
          <w:sz w:val="28"/>
          <w:szCs w:val="28"/>
        </w:rPr>
        <w:t xml:space="preserve"> č. </w:t>
      </w:r>
      <w:r w:rsidRPr="00131E98" w:rsidR="006D55C2">
        <w:rPr>
          <w:rFonts w:ascii="Times New Roman" w:hAnsi="Times New Roman" w:cs="Times New Roman"/>
          <w:sz w:val="28"/>
          <w:szCs w:val="28"/>
        </w:rPr>
        <w:t xml:space="preserve">295 </w:t>
      </w:r>
      <w:r w:rsidRPr="00131E98" w:rsidR="004B4101">
        <w:rPr>
          <w:rFonts w:ascii="Times New Roman" w:hAnsi="Times New Roman" w:cs="Times New Roman"/>
          <w:sz w:val="28"/>
          <w:szCs w:val="28"/>
        </w:rPr>
        <w:t xml:space="preserve">pridelila </w:t>
      </w:r>
      <w:r w:rsidRPr="00131E98" w:rsidR="00131E98">
        <w:rPr>
          <w:rFonts w:ascii="Times New Roman" w:hAnsi="Times New Roman" w:cs="Times New Roman"/>
          <w:sz w:val="28"/>
          <w:szCs w:val="28"/>
        </w:rPr>
        <w:t>n</w:t>
      </w:r>
      <w:r w:rsidRPr="00131E98" w:rsidR="00131E98">
        <w:rPr>
          <w:rFonts w:ascii="Times New Roman" w:hAnsi="Times New Roman" w:cs="Times New Roman"/>
          <w:sz w:val="28"/>
          <w:szCs w:val="28"/>
        </w:rPr>
        <w:t>ávrh</w:t>
      </w:r>
      <w:r w:rsidR="00131E98">
        <w:rPr>
          <w:rFonts w:ascii="Times New Roman" w:hAnsi="Times New Roman" w:cs="Times New Roman"/>
          <w:sz w:val="28"/>
          <w:szCs w:val="28"/>
        </w:rPr>
        <w:t xml:space="preserve"> </w:t>
      </w:r>
      <w:r w:rsidRPr="00131E98" w:rsidR="00131E98">
        <w:rPr>
          <w:rFonts w:ascii="Times New Roman" w:hAnsi="Times New Roman" w:cs="Times New Roman"/>
          <w:sz w:val="28"/>
          <w:szCs w:val="28"/>
        </w:rPr>
        <w:t xml:space="preserve">Výboru Národnej rady Slovenskej republiky pre európske záležitosti na vydanie zákona, ktorým sa mení a dopĺňa </w:t>
      </w:r>
      <w:r w:rsidRPr="0075711A" w:rsidR="00131E98">
        <w:rPr>
          <w:rFonts w:ascii="Times New Roman" w:hAnsi="Times New Roman" w:cs="Times New Roman"/>
          <w:b/>
          <w:sz w:val="28"/>
          <w:szCs w:val="28"/>
        </w:rPr>
        <w:t>zákon Národnej rady Slovenskej republiky č. 350/1996 Z. z. o rokovacom poriadku</w:t>
      </w:r>
      <w:r w:rsidRPr="00131E98" w:rsidR="00131E98">
        <w:rPr>
          <w:rFonts w:ascii="Times New Roman" w:hAnsi="Times New Roman" w:cs="Times New Roman"/>
          <w:sz w:val="28"/>
          <w:szCs w:val="28"/>
        </w:rPr>
        <w:t xml:space="preserve"> Národnej rady Slovenskej republiky v znení neskorších predpisov (tlač 195) </w:t>
      </w:r>
      <w:r w:rsidRPr="00131E98" w:rsidR="004B4101">
        <w:rPr>
          <w:rFonts w:ascii="Times New Roman" w:hAnsi="Times New Roman" w:cs="Times New Roman"/>
          <w:sz w:val="28"/>
          <w:szCs w:val="28"/>
        </w:rPr>
        <w:t xml:space="preserve">na  prerokovanie </w:t>
      </w:r>
      <w:r w:rsidRPr="00131E98" w:rsidR="00754AFF">
        <w:rPr>
          <w:rFonts w:ascii="Times New Roman" w:hAnsi="Times New Roman" w:cs="Times New Roman"/>
          <w:sz w:val="28"/>
          <w:szCs w:val="28"/>
        </w:rPr>
        <w:t xml:space="preserve">týmto </w:t>
      </w:r>
      <w:r w:rsidRPr="00131E98" w:rsidR="004B4101">
        <w:rPr>
          <w:rFonts w:ascii="Times New Roman" w:hAnsi="Times New Roman" w:cs="Times New Roman"/>
          <w:sz w:val="28"/>
          <w:szCs w:val="28"/>
        </w:rPr>
        <w:t>výborom</w:t>
      </w:r>
      <w:r w:rsidRPr="00131E98">
        <w:rPr>
          <w:rFonts w:ascii="Times New Roman" w:hAnsi="Times New Roman" w:cs="Times New Roman"/>
          <w:sz w:val="28"/>
          <w:szCs w:val="28"/>
        </w:rPr>
        <w:t>:</w:t>
      </w:r>
    </w:p>
    <w:p w:rsidR="00D96808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14" w:rsidR="00C50514">
        <w:rPr>
          <w:rFonts w:ascii="Times New Roman" w:hAnsi="Times New Roman" w:cs="Times New Roman"/>
          <w:b/>
          <w:sz w:val="28"/>
          <w:szCs w:val="28"/>
        </w:rPr>
        <w:t>Ústavnoprávnemu výboru</w:t>
      </w:r>
      <w:r w:rsidR="00C50514">
        <w:rPr>
          <w:rFonts w:ascii="Times New Roman" w:hAnsi="Times New Roman" w:cs="Times New Roman"/>
          <w:sz w:val="28"/>
          <w:szCs w:val="28"/>
        </w:rPr>
        <w:t xml:space="preserve"> Národnej rady Slovenskej republiky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D96808">
        <w:rPr>
          <w:rFonts w:ascii="Times New Roman" w:hAnsi="Times New Roman" w:cs="Times New Roman"/>
          <w:b/>
          <w:sz w:val="28"/>
          <w:szCs w:val="28"/>
        </w:rPr>
        <w:t xml:space="preserve">Zahraničnému výboru </w:t>
      </w:r>
      <w:r w:rsidR="00D96808">
        <w:rPr>
          <w:rFonts w:ascii="Times New Roman" w:hAnsi="Times New Roman" w:cs="Times New Roman"/>
          <w:sz w:val="28"/>
          <w:szCs w:val="28"/>
        </w:rPr>
        <w:t xml:space="preserve">Národnej rady Slovenskej republiky a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514" w:rsidP="0016407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08">
        <w:rPr>
          <w:rFonts w:ascii="Times New Roman" w:hAnsi="Times New Roman" w:cs="Times New Roman"/>
          <w:b/>
          <w:sz w:val="28"/>
          <w:szCs w:val="28"/>
        </w:rPr>
        <w:t xml:space="preserve">Výboru </w:t>
      </w:r>
      <w:r>
        <w:rPr>
          <w:rFonts w:ascii="Times New Roman" w:hAnsi="Times New Roman" w:cs="Times New Roman"/>
          <w:sz w:val="28"/>
          <w:szCs w:val="28"/>
        </w:rPr>
        <w:t xml:space="preserve">Národnej rady Slovenskej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 xml:space="preserve">pre </w:t>
      </w:r>
      <w:r w:rsidR="00D96808">
        <w:rPr>
          <w:rFonts w:ascii="Times New Roman" w:hAnsi="Times New Roman" w:cs="Times New Roman"/>
          <w:b/>
          <w:sz w:val="28"/>
          <w:szCs w:val="28"/>
        </w:rPr>
        <w:t xml:space="preserve">európske záležitosti.  </w:t>
      </w:r>
    </w:p>
    <w:p w:rsidR="00D96808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61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63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>Poslanci Národnej rady Slovenskej republiky, ktorí nie sú členmi výborov, ktorým bol návrh</w:t>
      </w:r>
      <w:r w:rsidR="00DA771D">
        <w:rPr>
          <w:rFonts w:ascii="Times New Roman" w:hAnsi="Times New Roman" w:cs="Times New Roman"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zákona pridelený,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neoznámili v určenej lehote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gestorskému výboru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žiadne stanovisko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k predmetnému návrhu zákona (§ 75 ods. 2 rokovac</w:t>
      </w:r>
      <w:r>
        <w:rPr>
          <w:rFonts w:ascii="Times New Roman" w:hAnsi="Times New Roman" w:cs="Times New Roman"/>
          <w:sz w:val="28"/>
          <w:szCs w:val="28"/>
        </w:rPr>
        <w:t xml:space="preserve">ieho </w:t>
      </w:r>
      <w:r w:rsidRPr="00373F61" w:rsidR="004B4101">
        <w:rPr>
          <w:rFonts w:ascii="Times New Roman" w:hAnsi="Times New Roman" w:cs="Times New Roman"/>
          <w:sz w:val="28"/>
          <w:szCs w:val="28"/>
        </w:rPr>
        <w:t>poriadku Národnej rady Slovenskej republiky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543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79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III.</w:t>
      </w:r>
    </w:p>
    <w:p w:rsidR="004B4101" w:rsidRPr="007E77B5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71D" w:rsidP="008D05E6">
      <w:pPr>
        <w:pStyle w:val="TxBrp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7B5" w:rsidR="004B4101">
        <w:rPr>
          <w:rFonts w:ascii="Times New Roman" w:hAnsi="Times New Roman" w:cs="Times New Roman"/>
          <w:sz w:val="28"/>
          <w:szCs w:val="28"/>
          <w:lang w:val="sk-SK"/>
        </w:rPr>
        <w:tab/>
        <w:tab/>
      </w:r>
      <w:r w:rsidRPr="007E77B5" w:rsidR="007E77B5">
        <w:rPr>
          <w:rFonts w:ascii="Times New Roman" w:hAnsi="Times New Roman" w:cs="Times New Roman"/>
          <w:sz w:val="28"/>
          <w:szCs w:val="28"/>
          <w:lang w:val="sk-SK"/>
        </w:rPr>
        <w:t>N</w:t>
      </w:r>
      <w:r w:rsidRPr="007E77B5" w:rsidR="007E77B5">
        <w:rPr>
          <w:rFonts w:ascii="Times New Roman" w:hAnsi="Times New Roman" w:cs="Times New Roman"/>
          <w:sz w:val="28"/>
          <w:szCs w:val="28"/>
        </w:rPr>
        <w:t xml:space="preserve">ávrh Výboru Národnej rady Slovenskej republiky pre európske záležitosti na vydanie zákona, ktorým sa mení a dopĺňa </w:t>
      </w:r>
      <w:r w:rsidRPr="007E77B5" w:rsidR="007E77B5">
        <w:rPr>
          <w:rFonts w:ascii="Times New Roman" w:hAnsi="Times New Roman" w:cs="Times New Roman"/>
          <w:b/>
          <w:sz w:val="28"/>
          <w:szCs w:val="28"/>
        </w:rPr>
        <w:t xml:space="preserve">zákon Národnej rady Slovenskej republiky č. 350/1996 Z. z. o rokovacom poriadku Národnej rady Slovenskej republiky </w:t>
      </w:r>
      <w:r w:rsidRPr="007E77B5" w:rsidR="007E77B5">
        <w:rPr>
          <w:rFonts w:ascii="Times New Roman" w:hAnsi="Times New Roman" w:cs="Times New Roman"/>
          <w:sz w:val="28"/>
          <w:szCs w:val="28"/>
        </w:rPr>
        <w:t>v znení neskorších predpisov (tlač 195)</w:t>
      </w:r>
      <w:r w:rsidR="007E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C32">
        <w:rPr>
          <w:rFonts w:ascii="Times New Roman" w:hAnsi="Times New Roman" w:cs="Times New Roman"/>
          <w:sz w:val="28"/>
          <w:szCs w:val="28"/>
        </w:rPr>
        <w:t>odporúčal</w:t>
      </w:r>
      <w:r>
        <w:rPr>
          <w:rFonts w:ascii="Times New Roman" w:hAnsi="Times New Roman" w:cs="Times New Roman"/>
          <w:sz w:val="28"/>
          <w:szCs w:val="28"/>
        </w:rPr>
        <w:t>i</w:t>
      </w:r>
      <w:r w:rsidR="008C1C32">
        <w:rPr>
          <w:rFonts w:ascii="Times New Roman" w:hAnsi="Times New Roman" w:cs="Times New Roman"/>
          <w:sz w:val="28"/>
          <w:szCs w:val="28"/>
        </w:rPr>
        <w:t xml:space="preserve"> </w:t>
      </w:r>
      <w:r w:rsidRPr="008C1C32" w:rsidR="008C1C32">
        <w:rPr>
          <w:rFonts w:ascii="Times New Roman" w:hAnsi="Times New Roman" w:cs="Times New Roman"/>
          <w:b/>
          <w:sz w:val="28"/>
          <w:szCs w:val="28"/>
        </w:rPr>
        <w:t>schváliť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5B2C" w:rsidP="008D05E6">
      <w:pPr>
        <w:pStyle w:val="TxBrp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05E6" w:rsidP="008D05E6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 w:rsidR="00DA771D">
        <w:rPr>
          <w:rFonts w:ascii="Times New Roman" w:hAnsi="Times New Roman" w:cs="Times New Roman"/>
          <w:b/>
          <w:sz w:val="28"/>
          <w:szCs w:val="28"/>
        </w:rPr>
        <w:tab/>
        <w:tab/>
      </w:r>
      <w:r w:rsidR="006C5567">
        <w:rPr>
          <w:rFonts w:ascii="Times New Roman" w:hAnsi="Times New Roman" w:cs="Times New Roman"/>
          <w:b/>
          <w:sz w:val="28"/>
          <w:szCs w:val="28"/>
          <w:lang w:val="sk-SK"/>
        </w:rPr>
        <w:t xml:space="preserve">Ústavnoprávny výbor </w:t>
      </w:r>
      <w:r w:rsidR="006C5567">
        <w:rPr>
          <w:rFonts w:ascii="Times New Roman" w:hAnsi="Times New Roman" w:cs="Times New Roman"/>
          <w:sz w:val="28"/>
          <w:szCs w:val="28"/>
          <w:lang w:val="sk-SK"/>
        </w:rPr>
        <w:t>Národnej rady Slovenskej republiky uznesením z</w:t>
      </w:r>
      <w:r w:rsidR="00DA771D">
        <w:rPr>
          <w:rFonts w:ascii="Times New Roman" w:hAnsi="Times New Roman" w:cs="Times New Roman"/>
          <w:sz w:val="28"/>
          <w:szCs w:val="28"/>
          <w:lang w:val="sk-SK"/>
        </w:rPr>
        <w:t> 9. marca 2011</w:t>
      </w:r>
      <w:r w:rsidR="006C5567">
        <w:rPr>
          <w:rFonts w:ascii="Times New Roman" w:hAnsi="Times New Roman" w:cs="Times New Roman"/>
          <w:sz w:val="28"/>
          <w:szCs w:val="28"/>
          <w:lang w:val="sk-SK"/>
        </w:rPr>
        <w:t xml:space="preserve"> č.</w:t>
      </w:r>
      <w:r w:rsidR="000743D9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2D3ED1">
        <w:rPr>
          <w:rFonts w:ascii="Times New Roman" w:hAnsi="Times New Roman" w:cs="Times New Roman"/>
          <w:sz w:val="28"/>
          <w:szCs w:val="28"/>
          <w:lang w:val="sk-SK"/>
        </w:rPr>
        <w:t>143</w:t>
      </w:r>
      <w:r w:rsidR="00DA771D">
        <w:rPr>
          <w:rFonts w:ascii="Times New Roman" w:hAnsi="Times New Roman" w:cs="Times New Roman"/>
          <w:sz w:val="28"/>
          <w:szCs w:val="28"/>
          <w:lang w:val="sk-SK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DA771D" w:rsidP="00DA771D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Zahraničný výbor </w:t>
      </w:r>
      <w:r>
        <w:rPr>
          <w:rFonts w:ascii="Times New Roman" w:hAnsi="Times New Roman" w:cs="Times New Roman"/>
          <w:sz w:val="28"/>
          <w:szCs w:val="28"/>
        </w:rPr>
        <w:t xml:space="preserve">Národnej rady Slovenskej republiky </w:t>
      </w:r>
      <w:r>
        <w:rPr>
          <w:rFonts w:ascii="Times New Roman" w:hAnsi="Times New Roman" w:cs="Times New Roman"/>
          <w:sz w:val="28"/>
          <w:szCs w:val="28"/>
          <w:lang w:val="sk-SK"/>
        </w:rPr>
        <w:t>uznesením z</w:t>
      </w:r>
      <w:r w:rsidR="00273705">
        <w:rPr>
          <w:rFonts w:ascii="Times New Roman" w:hAnsi="Times New Roman" w:cs="Times New Roman"/>
          <w:sz w:val="28"/>
          <w:szCs w:val="28"/>
          <w:lang w:val="sk-SK"/>
        </w:rPr>
        <w:t>o 17.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marca 2011 č. </w:t>
      </w:r>
      <w:smartTag w:uri="urn:schemas-microsoft-com:office:smarttags" w:element="metricconverter">
        <w:smartTagPr>
          <w:attr w:name="ProductID" w:val="46 a"/>
        </w:smartTagPr>
        <w:r w:rsidR="00273705">
          <w:rPr>
            <w:rFonts w:ascii="Times New Roman" w:hAnsi="Times New Roman" w:cs="Times New Roman"/>
            <w:sz w:val="28"/>
            <w:szCs w:val="28"/>
            <w:lang w:val="sk-SK"/>
          </w:rPr>
          <w:t>46</w:t>
        </w:r>
        <w:r>
          <w:rPr>
            <w:rFonts w:ascii="Times New Roman" w:hAnsi="Times New Roman" w:cs="Times New Roman"/>
            <w:sz w:val="28"/>
            <w:szCs w:val="28"/>
            <w:lang w:val="sk-SK"/>
          </w:rPr>
          <w:t xml:space="preserve"> a</w:t>
        </w:r>
      </w:smartTag>
      <w:r>
        <w:rPr>
          <w:rFonts w:ascii="Times New Roman" w:hAnsi="Times New Roman" w:cs="Times New Roman"/>
          <w:sz w:val="28"/>
          <w:szCs w:val="28"/>
          <w:lang w:val="sk-SK"/>
        </w:rPr>
        <w:t xml:space="preserve">  </w:t>
      </w:r>
    </w:p>
    <w:p w:rsidR="00DA771D" w:rsidP="00DA771D">
      <w:pPr>
        <w:pStyle w:val="TxBrp9"/>
        <w:spacing w:line="360" w:lineRule="auto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</w:r>
      <w:r w:rsidRPr="00D96808">
        <w:rPr>
          <w:rFonts w:ascii="Times New Roman" w:hAnsi="Times New Roman" w:cs="Times New Roman"/>
          <w:b/>
          <w:sz w:val="28"/>
          <w:szCs w:val="28"/>
        </w:rPr>
        <w:t xml:space="preserve">Výbor </w:t>
      </w:r>
      <w:r>
        <w:rPr>
          <w:rFonts w:ascii="Times New Roman" w:hAnsi="Times New Roman" w:cs="Times New Roman"/>
          <w:sz w:val="28"/>
          <w:szCs w:val="28"/>
        </w:rPr>
        <w:t>Národnej rady</w:t>
      </w:r>
      <w:r>
        <w:rPr>
          <w:rFonts w:ascii="Times New Roman" w:hAnsi="Times New Roman" w:cs="Times New Roman"/>
          <w:sz w:val="28"/>
          <w:szCs w:val="28"/>
        </w:rPr>
        <w:t xml:space="preserve"> Slovenskej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 xml:space="preserve">pre </w:t>
      </w:r>
      <w:r>
        <w:rPr>
          <w:rFonts w:ascii="Times New Roman" w:hAnsi="Times New Roman" w:cs="Times New Roman"/>
          <w:b/>
          <w:sz w:val="28"/>
          <w:szCs w:val="28"/>
        </w:rPr>
        <w:t xml:space="preserve">európske záležitosti </w:t>
      </w:r>
      <w:r>
        <w:rPr>
          <w:rFonts w:ascii="Times New Roman" w:hAnsi="Times New Roman" w:cs="Times New Roman"/>
          <w:sz w:val="28"/>
          <w:szCs w:val="28"/>
          <w:lang w:val="sk-SK"/>
        </w:rPr>
        <w:t>uznesením z</w:t>
      </w:r>
      <w:r w:rsidR="00D8656F">
        <w:rPr>
          <w:rFonts w:ascii="Times New Roman" w:hAnsi="Times New Roman" w:cs="Times New Roman"/>
          <w:sz w:val="28"/>
          <w:szCs w:val="28"/>
          <w:lang w:val="sk-SK"/>
        </w:rPr>
        <w:t>o 17. marca 2011 č. 89.</w:t>
      </w:r>
    </w:p>
    <w:p w:rsidR="00505BAE" w:rsidP="00165B2C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 w:rsidR="00DA771D">
        <w:rPr>
          <w:rFonts w:ascii="Times New Roman" w:hAnsi="Times New Roman" w:cs="Times New Roman"/>
        </w:rPr>
        <w:t xml:space="preserve">  </w:t>
      </w:r>
    </w:p>
    <w:p w:rsidR="00754AFF" w:rsidRPr="00CA18FA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18FA">
        <w:rPr>
          <w:rFonts w:ascii="Times New Roman" w:hAnsi="Times New Roman" w:cs="Times New Roman"/>
          <w:bCs/>
          <w:sz w:val="28"/>
          <w:szCs w:val="28"/>
        </w:rPr>
        <w:t>IV.</w:t>
      </w:r>
    </w:p>
    <w:p w:rsidR="00194FB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AFF" w:rsidRPr="00754AF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>Z uznesen</w:t>
      </w:r>
      <w:r w:rsidR="00DA771D">
        <w:rPr>
          <w:rFonts w:ascii="Times New Roman" w:hAnsi="Times New Roman" w:cs="Times New Roman"/>
          <w:b/>
          <w:sz w:val="28"/>
          <w:szCs w:val="28"/>
        </w:rPr>
        <w:t>í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71D">
        <w:rPr>
          <w:rFonts w:ascii="Times New Roman" w:hAnsi="Times New Roman" w:cs="Times New Roman"/>
          <w:b/>
          <w:sz w:val="28"/>
          <w:szCs w:val="28"/>
        </w:rPr>
        <w:t>v</w:t>
      </w:r>
      <w:r w:rsidR="008D05E6">
        <w:rPr>
          <w:rFonts w:ascii="Times New Roman" w:hAnsi="Times New Roman" w:cs="Times New Roman"/>
          <w:b/>
          <w:sz w:val="28"/>
          <w:szCs w:val="28"/>
        </w:rPr>
        <w:t>ýbor</w:t>
      </w:r>
      <w:r w:rsidR="00DA771D">
        <w:rPr>
          <w:rFonts w:ascii="Times New Roman" w:hAnsi="Times New Roman" w:cs="Times New Roman"/>
          <w:b/>
          <w:sz w:val="28"/>
          <w:szCs w:val="28"/>
        </w:rPr>
        <w:t>ov</w:t>
      </w:r>
      <w:r w:rsidR="008D0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AFF">
        <w:rPr>
          <w:rFonts w:ascii="Times New Roman" w:hAnsi="Times New Roman" w:cs="Times New Roman"/>
          <w:sz w:val="28"/>
          <w:szCs w:val="28"/>
        </w:rPr>
        <w:t xml:space="preserve">Národnej rady Slovenskej republiky pod bodom III tejto správy vyplývajú tieto </w:t>
      </w:r>
      <w:r w:rsidRPr="00754AFF">
        <w:rPr>
          <w:rFonts w:ascii="Times New Roman" w:hAnsi="Times New Roman" w:cs="Times New Roman"/>
          <w:b/>
          <w:bCs/>
          <w:sz w:val="28"/>
          <w:szCs w:val="28"/>
        </w:rPr>
        <w:t>pozmeňujúce a doplňujúce návrhy: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1. V čl. I  2. bode v § 58a ods. 3</w:t>
      </w:r>
      <w:r w:rsidRPr="002D3ED1">
        <w:rPr>
          <w:rFonts w:ascii="Times New Roman" w:hAnsi="Times New Roman" w:cs="Times New Roman"/>
          <w:sz w:val="28"/>
          <w:szCs w:val="28"/>
        </w:rPr>
        <w:t xml:space="preserve"> písmeno a) znie: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„a)  prerokúva návrhy právnych aktov Európskej únie,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47aa)</w:t>
      </w:r>
      <w:r w:rsidRPr="002D3ED1">
        <w:rPr>
          <w:rFonts w:ascii="Times New Roman" w:hAnsi="Times New Roman" w:cs="Times New Roman"/>
          <w:sz w:val="28"/>
          <w:szCs w:val="28"/>
        </w:rPr>
        <w:t xml:space="preserve"> návrhy na postup podľa Zmluvy o Európskej únii,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47ab)</w:t>
      </w:r>
      <w:r w:rsidRPr="002D3ED1">
        <w:rPr>
          <w:rFonts w:ascii="Times New Roman" w:hAnsi="Times New Roman" w:cs="Times New Roman"/>
          <w:sz w:val="28"/>
          <w:szCs w:val="28"/>
        </w:rPr>
        <w:t xml:space="preserve"> návrhy legislatívnych iniciatív Európskej únie,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47ac)</w:t>
      </w:r>
      <w:r w:rsidRPr="002D3ED1">
        <w:rPr>
          <w:rFonts w:ascii="Times New Roman" w:hAnsi="Times New Roman" w:cs="Times New Roman"/>
          <w:sz w:val="28"/>
          <w:szCs w:val="28"/>
        </w:rPr>
        <w:t xml:space="preserve"> a návrhy na postup podľa Zmluvy o fungovaní Európskej únie,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47ad)</w:t>
      </w:r>
      <w:r w:rsidRPr="002D3ED1">
        <w:rPr>
          <w:rFonts w:ascii="Times New Roman" w:hAnsi="Times New Roman" w:cs="Times New Roman"/>
          <w:sz w:val="28"/>
          <w:szCs w:val="28"/>
        </w:rPr>
        <w:t xml:space="preserve"> o ktorých budú rokovať príslušné orgány Európskej únie,“. 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Poznámky pod čiarou k odkazom  47aa, 47ab, 47ac a 47ad  znejú: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„47aa) Článok  289 a 290 Zmluvy o fungovaní Európskej únie.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47ab) Článok 48 ods. </w:t>
      </w:r>
      <w:smartTag w:uri="urn:schemas-microsoft-com:office:smarttags" w:element="metricconverter">
        <w:smartTagPr>
          <w:attr w:name="ProductID" w:val="2 a"/>
        </w:smartTagPr>
        <w:r w:rsidRPr="002D3ED1">
          <w:rPr>
            <w:rFonts w:ascii="Times New Roman" w:hAnsi="Times New Roman" w:cs="Times New Roman"/>
            <w:sz w:val="28"/>
            <w:szCs w:val="28"/>
          </w:rPr>
          <w:t>2 a</w:t>
        </w:r>
      </w:smartTag>
      <w:r w:rsidRPr="002D3ED1">
        <w:rPr>
          <w:rFonts w:ascii="Times New Roman" w:hAnsi="Times New Roman" w:cs="Times New Roman"/>
          <w:sz w:val="28"/>
          <w:szCs w:val="28"/>
        </w:rPr>
        <w:t xml:space="preserve"> 7 Zmluvy o Európskej únii.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47ac) Článok 69 Zmluvy o fun</w:t>
      </w:r>
      <w:r w:rsidRPr="002D3ED1">
        <w:rPr>
          <w:rFonts w:ascii="Times New Roman" w:hAnsi="Times New Roman" w:cs="Times New Roman"/>
          <w:sz w:val="28"/>
          <w:szCs w:val="28"/>
        </w:rPr>
        <w:t>govaní Európskej únie.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47ad) Článok 352 a 353 Zmluvy o fungovaní Európskej únii.“.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Doterajší text poznámky pod čiarou k odkazu 47aa sa vypúšťa.</w:t>
      </w:r>
    </w:p>
    <w:p w:rsidR="002D3ED1" w:rsidRPr="002D3ED1" w:rsidP="002D3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Ide o legislatívno-technickú pripomienku, ktorou sa spresňuje text a súčasne sa zohľadňujú všetky druhy „</w:t>
      </w:r>
      <w:r w:rsidRPr="002D3ED1">
        <w:rPr>
          <w:rFonts w:ascii="Times New Roman" w:hAnsi="Times New Roman" w:cs="Times New Roman"/>
          <w:i/>
          <w:sz w:val="28"/>
          <w:szCs w:val="28"/>
        </w:rPr>
        <w:t>akto</w:t>
      </w:r>
      <w:r w:rsidRPr="002D3ED1">
        <w:rPr>
          <w:rFonts w:ascii="Times New Roman" w:hAnsi="Times New Roman" w:cs="Times New Roman"/>
          <w:i/>
          <w:sz w:val="28"/>
          <w:szCs w:val="28"/>
        </w:rPr>
        <w:t xml:space="preserve">v“ </w:t>
      </w:r>
      <w:r w:rsidRPr="002D3ED1">
        <w:rPr>
          <w:rFonts w:ascii="Times New Roman" w:hAnsi="Times New Roman" w:cs="Times New Roman"/>
          <w:sz w:val="28"/>
          <w:szCs w:val="28"/>
        </w:rPr>
        <w:t>navrhovaných orgánmi</w:t>
      </w:r>
      <w:r w:rsidRPr="002D3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3ED1">
        <w:rPr>
          <w:rFonts w:ascii="Times New Roman" w:hAnsi="Times New Roman" w:cs="Times New Roman"/>
          <w:sz w:val="28"/>
          <w:szCs w:val="28"/>
        </w:rPr>
        <w:t>Európskej únie, ktoré sú zasielané národným parlamentom podľa Zmluvy o Európskej únii (čl. 48 ods. 2, čl. 48 ods. 7) a Zmluvy o fungovaní Európskej únii (čl. 69, čl. 81 ods. 3, čl. 352) v spojitosti s Protokolom č. 1 a Protokolom č.</w:t>
      </w:r>
      <w:r w:rsidRPr="002D3ED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273705" w:rsidRPr="00754AFF" w:rsidP="00273705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P="002D3ED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2. V čl. I 2. bode v § 58a ods. 3 písm. b)  sa slová „právnych aktov Európskej únie a návrhom na použitie postupu podľa osobitn</w:t>
      </w:r>
      <w:r w:rsidRPr="002D3ED1">
        <w:rPr>
          <w:rFonts w:ascii="Times New Roman" w:hAnsi="Times New Roman" w:cs="Times New Roman"/>
          <w:sz w:val="28"/>
          <w:szCs w:val="28"/>
        </w:rPr>
        <w:t>ého predpisu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47aa)</w:t>
      </w:r>
      <w:r w:rsidRPr="002D3ED1">
        <w:rPr>
          <w:rFonts w:ascii="Times New Roman" w:hAnsi="Times New Roman" w:cs="Times New Roman"/>
          <w:sz w:val="28"/>
          <w:szCs w:val="28"/>
        </w:rPr>
        <w:t>“ nahrádzajú slovami „podľa  písmena a)“.</w:t>
      </w:r>
    </w:p>
    <w:p w:rsidR="002D3ED1" w:rsidRPr="002D3ED1" w:rsidP="002D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Navrhuje sa legislatívno-technická úprava, podľa ktorej sa odkáže formou vnútorného odkazu na predchádzajúce ustanovenie a jeho text sa nebude prepisovať.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3. V čl. I 2. bode v § 58a ods. 3 písm. d) sa slovo „žaloby“ nahrádza slovami „návrhy žalôb“.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  <w:t>Ide o zosúladenie terminológie s navrhovaným § 58b.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Ústavnoprávny výbor NR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4. V čl. I sa za 2. bod vkladá nový 3. bod, ktorý znie: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   „3. V § 58a ods. 3 písm. e) sa za slovo „vlády“ vkladajú slová „a akty predkladané národnej ra</w:t>
      </w:r>
      <w:r w:rsidRPr="002D3ED1">
        <w:rPr>
          <w:rFonts w:ascii="Times New Roman" w:hAnsi="Times New Roman" w:cs="Times New Roman"/>
          <w:sz w:val="28"/>
          <w:szCs w:val="28"/>
        </w:rPr>
        <w:t>de orgánmi Európskej únie“.</w:t>
      </w:r>
    </w:p>
    <w:p w:rsidR="009A7BFC" w:rsidRPr="002D3ED1" w:rsidP="009A7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Nasledujúce</w:t>
      </w:r>
      <w:r w:rsidRPr="002D3ED1">
        <w:rPr>
          <w:rFonts w:ascii="Times New Roman" w:hAnsi="Times New Roman" w:cs="Times New Roman"/>
          <w:sz w:val="28"/>
          <w:szCs w:val="28"/>
        </w:rPr>
        <w:t xml:space="preserve"> body sa prečíslujú.</w:t>
      </w:r>
    </w:p>
    <w:p w:rsidR="002D3ED1" w:rsidRPr="002D3ED1" w:rsidP="002D3ED1">
      <w:pPr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Navrhuje sa rozšírenie pôsobnosti VEZ aj vo vzťahu k tým aktom, ktoré na základe tzv. Lisabonskej zmluvy predklad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D3ED1">
        <w:rPr>
          <w:rFonts w:ascii="Times New Roman" w:hAnsi="Times New Roman" w:cs="Times New Roman"/>
          <w:sz w:val="28"/>
          <w:szCs w:val="28"/>
        </w:rPr>
        <w:t>jú orgány EÚ národným parlamentom priamo.</w:t>
      </w:r>
    </w:p>
    <w:p w:rsidR="002D3ED1" w:rsidRPr="002D3ED1" w:rsidP="002D3ED1">
      <w:pPr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BB1CF1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5. V čl. I 3. bode sa slová „písmená d) až f)“ nahrádzajú slovami „písmená e) až g)“.</w:t>
      </w:r>
    </w:p>
    <w:p w:rsidR="002D3ED1" w:rsidRP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Legislatívno-technická úprava – oprava prečíslovania pododsekov po doplnení nový</w:t>
      </w:r>
      <w:r w:rsidRPr="002D3ED1">
        <w:rPr>
          <w:rFonts w:ascii="Times New Roman" w:hAnsi="Times New Roman" w:cs="Times New Roman"/>
          <w:sz w:val="28"/>
          <w:szCs w:val="28"/>
        </w:rPr>
        <w:t>ch pododsekov.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6. V čl. I sa za 3. bod  vkladá nový 4. bod, ktorý znie: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   „4. V § 58a ods. 3 písm. g) sa slová „a) až d)“ nahrádzajú slovami „a) až f)“.“.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     </w:t>
      </w:r>
      <w:r w:rsidR="00954E60">
        <w:rPr>
          <w:rFonts w:ascii="Times New Roman" w:hAnsi="Times New Roman" w:cs="Times New Roman"/>
          <w:sz w:val="28"/>
          <w:szCs w:val="28"/>
        </w:rPr>
        <w:t>Nasledujúce</w:t>
      </w:r>
      <w:r w:rsidRPr="002D3ED1">
        <w:rPr>
          <w:rFonts w:ascii="Times New Roman" w:hAnsi="Times New Roman" w:cs="Times New Roman"/>
          <w:sz w:val="28"/>
          <w:szCs w:val="28"/>
        </w:rPr>
        <w:t xml:space="preserve"> body sa prečíslujú.</w:t>
      </w:r>
    </w:p>
    <w:p w:rsid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Legislatívno-technická úprava – oprava prečíslovania pododsekov po doplnení nových pododsekov.</w:t>
      </w:r>
    </w:p>
    <w:p w:rsidR="004634A3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BB1CF1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7. V čl. I 4. bode v § 58a ods. 6 sa slová „právnych aktov Európskej únie a návrhoch na použitie postupu podľa osobitného predpisu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47aa)</w:t>
      </w:r>
      <w:r w:rsidRPr="002D3ED1">
        <w:rPr>
          <w:rFonts w:ascii="Times New Roman" w:hAnsi="Times New Roman" w:cs="Times New Roman"/>
          <w:sz w:val="28"/>
          <w:szCs w:val="28"/>
        </w:rPr>
        <w:t>“  nahrádzajú slovami „podľa odseku 3 písm. a),“.</w:t>
      </w:r>
    </w:p>
    <w:p w:rsidR="002D3ED1" w:rsidRP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Navrhuje sa legislatívno-technická úprava, podľa ktorej sa odkáže formou vnútorného odkazu na predchádzajúce ustanovenie a jeho text sa nebude prepisovať.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8. V čl. I 5. bode v § 58a ods. 8 a v 8. bode v § 58b ods. 7 sa slová „bez zbytočného odkladu“ nahrádzajú slovami „bezodkladne“.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  <w:t>Legislatívno-technická úprava.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9. V čl. I 5. bode v § 58a ods. 8 sa slová „právnych aktov Európskej únie a návrhoch na použitie postupu podľa osobitného predpisu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47aa)</w:t>
      </w:r>
      <w:r w:rsidRPr="002D3ED1">
        <w:rPr>
          <w:rFonts w:ascii="Times New Roman" w:hAnsi="Times New Roman" w:cs="Times New Roman"/>
          <w:sz w:val="28"/>
          <w:szCs w:val="28"/>
        </w:rPr>
        <w:t>“  nahrádzajú slovami „podľa odseku 3 písm. a),“ a v druhej vete sa slová „podľa predchádzajúcej vety“ nahrádzajú slovami „a návrhu legislatívneho aktu“.</w:t>
      </w:r>
    </w:p>
    <w:p w:rsidR="002D3ED1" w:rsidP="002D3ED1">
      <w:pPr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Navrhuje sa legislatívno-technická úprava, podľa ktorej sa odkáže  formou vnútorného odkazu na predchádzajúce ustanovenie a jeho text sa nebude prepisovať. Súčasne sa navrhuje rozšírenie pôsobnosti VEZ aj na návrhy legislatívnych aktov podľa Zmluvy o Európskej únii a Zmluvy o fungovaní Európskej únie.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10. V čl. I 5. bode v § 58b ods. 9 sa slová „právnych aktov Európskej únie a k návrhom na použitie postupu podľa osobitného predpisu</w:t>
      </w:r>
      <w:r w:rsidRPr="002D3ED1">
        <w:rPr>
          <w:rFonts w:ascii="Times New Roman" w:hAnsi="Times New Roman" w:cs="Times New Roman"/>
          <w:sz w:val="28"/>
          <w:szCs w:val="28"/>
          <w:vertAlign w:val="superscript"/>
        </w:rPr>
        <w:t>47aa)</w:t>
      </w:r>
      <w:r w:rsidRPr="002D3ED1">
        <w:rPr>
          <w:rFonts w:ascii="Times New Roman" w:hAnsi="Times New Roman" w:cs="Times New Roman"/>
          <w:sz w:val="28"/>
          <w:szCs w:val="28"/>
        </w:rPr>
        <w:t>“ nahrádzajú slovami „podľa odseku 3 písm. a)“.</w:t>
      </w:r>
    </w:p>
    <w:p w:rsidR="002D3ED1" w:rsidP="002D3ED1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Navrhuje sa legislatívno-technická úprava, podľa ktorej sa odkáže formou vnútorného odkazu na predchádzajúce ustanovenie a jeho text sa nebude prepisovať. 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11. V čl. I 6. bode sa slová „Európskych spoločenstvách“ nahrádzajú slovami „Európskych spoločenstvách a“.</w:t>
      </w:r>
    </w:p>
    <w:p w:rsidR="002D3ED1" w:rsidRP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Legislatívno-technická úprava – v ustanovení § 58a ods. 12 je potrebné v druhej vete vypustiť nielen slová „Európskych spoločenstvách“, ale aj spojku „a“ za nimi.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12. V čl. I 8. bode v § 58b ods. 2 sa vypúšťajú čiarka a slová „ktorú ustanoví právo Európskej únie“ a nad slovo „žaloby“ sa umiestňuje odkaz 47e).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Poznámka pod čiarou k odkazu 47e znie: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„47e) Čl. 263 Zmluvy o fungovaní Európskej únie.“.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  <w:t>Legislatívno-technická úprava.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13. V čl. I 8.  bode v § 58b ods. 4 sa za slovo „prípadne“ vkladajú slová „na základe predchádzajúceho súhlasu“.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Navrhuje sa doplnenie v tom zmysle, aby mohla N</w:t>
      </w:r>
      <w:r w:rsidR="006566E1">
        <w:rPr>
          <w:rFonts w:ascii="Times New Roman" w:hAnsi="Times New Roman" w:cs="Times New Roman"/>
          <w:sz w:val="28"/>
          <w:szCs w:val="28"/>
        </w:rPr>
        <w:t xml:space="preserve">árodná rada Slovenskej republiky </w:t>
      </w:r>
      <w:r w:rsidRPr="002D3ED1">
        <w:rPr>
          <w:rFonts w:ascii="Times New Roman" w:hAnsi="Times New Roman" w:cs="Times New Roman"/>
          <w:sz w:val="28"/>
          <w:szCs w:val="28"/>
        </w:rPr>
        <w:t>splnomocniť inú osobu svojím zastupovaním, iba ak s tým táto osoba vysloví predchádzajúci súhlas.</w:t>
      </w: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14. V čl. I 8. bode v § 58b ods. 6 sa na konci pripájajú tieto slová „ak to právo Európskej únie pripúšťa“.</w:t>
      </w:r>
    </w:p>
    <w:p w:rsid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Možnosť nakladania so žalobou zo strany N</w:t>
      </w:r>
      <w:r w:rsidR="006566E1">
        <w:rPr>
          <w:rFonts w:ascii="Times New Roman" w:hAnsi="Times New Roman" w:cs="Times New Roman"/>
          <w:sz w:val="28"/>
          <w:szCs w:val="28"/>
        </w:rPr>
        <w:t>árodnej rady Slovenskej republiky</w:t>
      </w:r>
      <w:r w:rsidRPr="002D3ED1">
        <w:rPr>
          <w:rFonts w:ascii="Times New Roman" w:hAnsi="Times New Roman" w:cs="Times New Roman"/>
          <w:sz w:val="28"/>
          <w:szCs w:val="28"/>
        </w:rPr>
        <w:t xml:space="preserve"> je limitovaná právom EÚ. Procesné pravidlá, ktorými sa riadi Súdny dvor EÚ, sú veľmi striktné pokiaľ ide o koncentračnú zásadu v konaní, a po podaní žaloby v zásade nepripúšťajú zmeny alebo doplnenia žalobných návrhov a žalobných dôvodov. </w:t>
      </w:r>
    </w:p>
    <w:p w:rsidR="006566E1" w:rsidRPr="002D3ED1" w:rsidP="002D3ED1">
      <w:pPr>
        <w:ind w:left="212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 xml:space="preserve">15. V čl. I 8. bode v § 58b ods. 7 sa odkaz 47e a poznámka pod čiarou k nemu označujú ako odkaz a poznámka pod čiarou </w:t>
      </w:r>
      <w:smartTag w:uri="urn:schemas-microsoft-com:office:smarttags" w:element="metricconverter">
        <w:smartTagPr>
          <w:attr w:name="ProductID" w:val="47f"/>
        </w:smartTagPr>
        <w:r w:rsidRPr="002D3ED1">
          <w:rPr>
            <w:rFonts w:ascii="Times New Roman" w:hAnsi="Times New Roman" w:cs="Times New Roman"/>
            <w:sz w:val="28"/>
            <w:szCs w:val="28"/>
          </w:rPr>
          <w:t>47f</w:t>
        </w:r>
      </w:smartTag>
      <w:r w:rsidRPr="002D3ED1">
        <w:rPr>
          <w:rFonts w:ascii="Times New Roman" w:hAnsi="Times New Roman" w:cs="Times New Roman"/>
          <w:sz w:val="28"/>
          <w:szCs w:val="28"/>
        </w:rPr>
        <w:t>).</w:t>
      </w:r>
    </w:p>
    <w:p w:rsidR="004634A3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  <w:t>Legislatívno-technická úprava.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16. V čl. I 8. bode v § 58b ods. 8 sa slová „všetku nevyhnutnú súčinnosť pre potreby konania“ nahrádzajú slovami „nevyhnutnú súčinnosť pri konaní“.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  <w:t>Legislatívno-technická úprava.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</w:r>
    </w:p>
    <w:p w:rsidR="002D3ED1" w:rsidRPr="002D3ED1" w:rsidP="002D3ED1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>17. V čl. I. 8.  bode v § 58b ods. 9 sa slovo „stanoví“ nahrádza slovom „určí“.</w:t>
      </w:r>
    </w:p>
    <w:p w:rsidR="002D3ED1" w:rsidRPr="002D3ED1" w:rsidP="002D3ED1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ED1" w:rsidRPr="002D3ED1" w:rsidP="002D3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D1">
        <w:rPr>
          <w:rFonts w:ascii="Times New Roman" w:hAnsi="Times New Roman" w:cs="Times New Roman"/>
          <w:sz w:val="28"/>
          <w:szCs w:val="28"/>
        </w:rPr>
        <w:tab/>
        <w:tab/>
        <w:tab/>
        <w:t>Legislatívno-technická úprava.</w:t>
      </w:r>
    </w:p>
    <w:p w:rsidR="002D3ED1" w:rsidP="002D3ED1">
      <w:pPr>
        <w:ind w:left="2126"/>
        <w:jc w:val="both"/>
        <w:rPr>
          <w:rFonts w:ascii="Times New Roman" w:hAnsi="Times New Roman" w:cs="Times New Roman"/>
          <w:sz w:val="28"/>
          <w:szCs w:val="28"/>
        </w:rPr>
      </w:pPr>
    </w:p>
    <w:p w:rsidR="002D3ED1" w:rsidP="002D3ED1">
      <w:pPr>
        <w:spacing w:before="120"/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  <w:tab/>
      </w:r>
    </w:p>
    <w:p w:rsidR="00D8656F" w:rsidP="00D8656F">
      <w:pPr>
        <w:ind w:left="4321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Výbor NR SR pre </w:t>
      </w:r>
      <w:r>
        <w:rPr>
          <w:rFonts w:ascii="Times New Roman" w:hAnsi="Times New Roman" w:cs="Times New Roman"/>
          <w:b/>
          <w:sz w:val="28"/>
          <w:szCs w:val="28"/>
        </w:rPr>
        <w:t>európske záležitosti</w:t>
      </w:r>
    </w:p>
    <w:p w:rsidR="004634A3" w:rsidRPr="00754AFF" w:rsidP="004634A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Zahraničný výbor NR SR</w:t>
      </w:r>
    </w:p>
    <w:p w:rsidR="002D3ED1" w:rsidRPr="00754AFF" w:rsidP="002D3ED1">
      <w:pPr>
        <w:spacing w:before="120"/>
        <w:ind w:left="4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0B1044" w:rsidRPr="002D3ED1" w:rsidP="000B1044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D8656F" w:rsidP="000B1044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D164C1" w:rsidP="00D164C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0D">
        <w:rPr>
          <w:rFonts w:ascii="Times New Roman" w:hAnsi="Times New Roman" w:cs="Times New Roman"/>
          <w:sz w:val="28"/>
          <w:szCs w:val="28"/>
        </w:rPr>
        <w:tab/>
        <w:t xml:space="preserve">Gestorský výbor </w:t>
      </w:r>
      <w:r w:rsidRPr="000A5C0D">
        <w:rPr>
          <w:rFonts w:ascii="Times New Roman" w:hAnsi="Times New Roman" w:cs="Times New Roman"/>
          <w:b/>
          <w:bCs/>
          <w:sz w:val="28"/>
          <w:szCs w:val="28"/>
        </w:rPr>
        <w:t xml:space="preserve">odporúča </w:t>
      </w:r>
      <w:r w:rsidRPr="000A5C0D">
        <w:rPr>
          <w:rFonts w:ascii="Times New Roman" w:hAnsi="Times New Roman" w:cs="Times New Roman"/>
          <w:b/>
          <w:sz w:val="28"/>
          <w:szCs w:val="28"/>
        </w:rPr>
        <w:t>hlasovať</w:t>
      </w:r>
      <w:r w:rsidRPr="000A5C0D">
        <w:rPr>
          <w:rFonts w:ascii="Times New Roman" w:hAnsi="Times New Roman" w:cs="Times New Roman"/>
          <w:sz w:val="28"/>
          <w:szCs w:val="28"/>
        </w:rPr>
        <w:t xml:space="preserve"> o pozmeňujúcich a doplňujúcich návrhoch</w:t>
      </w:r>
      <w:r>
        <w:rPr>
          <w:rFonts w:ascii="Times New Roman" w:hAnsi="Times New Roman" w:cs="Times New Roman"/>
          <w:sz w:val="28"/>
          <w:szCs w:val="28"/>
        </w:rPr>
        <w:t xml:space="preserve"> pod bodom 1, 2, 3, 4, 5, 6, 7, 8, 9, 10, 11, 12, 13, 14, 15, </w:t>
      </w:r>
      <w:smartTag w:uri="urn:schemas-microsoft-com:office:smarttags" w:element="metricconverter">
        <w:smartTagPr>
          <w:attr w:name="ProductID" w:val="16 a"/>
        </w:smartTagPr>
        <w:r>
          <w:rPr>
            <w:rFonts w:ascii="Times New Roman" w:hAnsi="Times New Roman" w:cs="Times New Roman"/>
            <w:sz w:val="28"/>
            <w:szCs w:val="28"/>
          </w:rPr>
          <w:t>16 a</w:t>
        </w:r>
      </w:smartTag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Pr="000A5C0D">
        <w:rPr>
          <w:rFonts w:ascii="Times New Roman" w:hAnsi="Times New Roman" w:cs="Times New Roman"/>
          <w:b/>
          <w:sz w:val="28"/>
          <w:szCs w:val="28"/>
        </w:rPr>
        <w:t xml:space="preserve">spoločne </w:t>
      </w:r>
      <w:r w:rsidRPr="000A5C0D">
        <w:rPr>
          <w:rFonts w:ascii="Times New Roman" w:hAnsi="Times New Roman" w:cs="Times New Roman"/>
          <w:sz w:val="28"/>
          <w:szCs w:val="28"/>
        </w:rPr>
        <w:t xml:space="preserve">s návrhom </w:t>
      </w:r>
      <w:r w:rsidRPr="000A5C0D">
        <w:rPr>
          <w:rFonts w:ascii="Times New Roman" w:hAnsi="Times New Roman" w:cs="Times New Roman"/>
          <w:b/>
          <w:sz w:val="28"/>
          <w:szCs w:val="28"/>
        </w:rPr>
        <w:t>schváliť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5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4C1" w:rsidP="00D16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721848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848">
        <w:rPr>
          <w:rFonts w:ascii="Times New Roman" w:hAnsi="Times New Roman" w:cs="Times New Roman"/>
          <w:bCs/>
          <w:sz w:val="28"/>
          <w:szCs w:val="28"/>
        </w:rPr>
        <w:t>V.</w:t>
      </w:r>
    </w:p>
    <w:p w:rsidR="004B4101" w:rsidRPr="00721848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721848" w:rsidRPr="00721848" w:rsidP="00721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848" w:rsidR="004B4101">
        <w:rPr>
          <w:rFonts w:ascii="Times New Roman" w:hAnsi="Times New Roman" w:cs="Times New Roman"/>
          <w:sz w:val="28"/>
          <w:szCs w:val="28"/>
        </w:rPr>
        <w:tab/>
      </w:r>
      <w:r w:rsidRPr="00721848" w:rsidR="004B4101">
        <w:rPr>
          <w:rFonts w:ascii="Times New Roman" w:hAnsi="Times New Roman" w:cs="Times New Roman"/>
          <w:b/>
          <w:bCs/>
          <w:sz w:val="28"/>
          <w:szCs w:val="28"/>
        </w:rPr>
        <w:t>Gestorský výbor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 na základe stanovísk </w:t>
      </w:r>
      <w:r w:rsidRPr="003219E6" w:rsidR="004B4101">
        <w:rPr>
          <w:rFonts w:ascii="Times New Roman" w:hAnsi="Times New Roman" w:cs="Times New Roman"/>
          <w:sz w:val="28"/>
          <w:szCs w:val="28"/>
        </w:rPr>
        <w:t xml:space="preserve">výborov </w:t>
      </w:r>
      <w:r w:rsidRPr="00CC0E13" w:rsidR="004B4101">
        <w:rPr>
          <w:rFonts w:ascii="Times New Roman" w:hAnsi="Times New Roman" w:cs="Times New Roman"/>
          <w:bCs/>
          <w:sz w:val="28"/>
          <w:szCs w:val="28"/>
        </w:rPr>
        <w:t>k</w:t>
      </w:r>
      <w:r w:rsidRPr="00CC0E13" w:rsidR="00CC0E13">
        <w:rPr>
          <w:rFonts w:ascii="Times New Roman" w:hAnsi="Times New Roman" w:cs="Times New Roman"/>
          <w:sz w:val="28"/>
          <w:szCs w:val="28"/>
        </w:rPr>
        <w:t xml:space="preserve"> návrhu Výboru Národnej rady Slovenskej republiky pre európske záležitosti na vydanie zákona, ktorým sa mení a dopĺňa </w:t>
      </w:r>
      <w:r w:rsidRPr="00CC0E13" w:rsidR="00CC0E13">
        <w:rPr>
          <w:rFonts w:ascii="Times New Roman" w:hAnsi="Times New Roman" w:cs="Times New Roman"/>
          <w:b/>
          <w:sz w:val="28"/>
          <w:szCs w:val="28"/>
        </w:rPr>
        <w:t>zákon Národn</w:t>
      </w:r>
      <w:r w:rsidR="00CC0E13">
        <w:rPr>
          <w:rFonts w:ascii="Times New Roman" w:hAnsi="Times New Roman" w:cs="Times New Roman"/>
          <w:b/>
          <w:sz w:val="28"/>
          <w:szCs w:val="28"/>
        </w:rPr>
        <w:t>ej rady Slovenskej republiky č. </w:t>
      </w:r>
      <w:r w:rsidRPr="00CC0E13" w:rsidR="00CC0E13">
        <w:rPr>
          <w:rFonts w:ascii="Times New Roman" w:hAnsi="Times New Roman" w:cs="Times New Roman"/>
          <w:b/>
          <w:sz w:val="28"/>
          <w:szCs w:val="28"/>
        </w:rPr>
        <w:t>350/1996 Z. z. o rokovacom poriadku Národnej rady Slovenskej republiky</w:t>
      </w:r>
      <w:r w:rsidRPr="00CC0E13" w:rsidR="00CC0E13">
        <w:rPr>
          <w:rFonts w:ascii="Times New Roman" w:hAnsi="Times New Roman" w:cs="Times New Roman"/>
          <w:sz w:val="28"/>
          <w:szCs w:val="28"/>
        </w:rPr>
        <w:t xml:space="preserve"> v znení neskorších predpisov (tlač 195)</w:t>
      </w:r>
      <w:r w:rsidRPr="003219E6" w:rsidR="0088251B">
        <w:rPr>
          <w:rFonts w:ascii="Times New Roman" w:hAnsi="Times New Roman" w:cs="Times New Roman"/>
          <w:sz w:val="28"/>
          <w:szCs w:val="28"/>
        </w:rPr>
        <w:t xml:space="preserve"> </w:t>
      </w:r>
      <w:r w:rsidRPr="00721848" w:rsidR="00541D50">
        <w:rPr>
          <w:rFonts w:ascii="Times New Roman" w:hAnsi="Times New Roman" w:cs="Times New Roman"/>
          <w:sz w:val="28"/>
          <w:szCs w:val="28"/>
        </w:rPr>
        <w:t>uveden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ých pod bodom </w:t>
      </w:r>
      <w:r w:rsidRPr="00721848" w:rsidR="004B410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 tejto správy a stanovísk poslancov gestorského výboru vyjadrených v rozprave, podľa § 79 ods. 4 písm.  f) rokovac</w:t>
      </w:r>
      <w:r w:rsidRPr="00721848" w:rsidR="00CE10F8">
        <w:rPr>
          <w:rFonts w:ascii="Times New Roman" w:hAnsi="Times New Roman" w:cs="Times New Roman"/>
          <w:sz w:val="28"/>
          <w:szCs w:val="28"/>
        </w:rPr>
        <w:t xml:space="preserve">ieho 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poriadku Národnej rady Slovenskej republiky </w:t>
      </w:r>
      <w:r w:rsidRPr="00721848" w:rsidR="0061239D">
        <w:rPr>
          <w:rFonts w:ascii="Times New Roman" w:hAnsi="Times New Roman" w:cs="Times New Roman"/>
          <w:b/>
          <w:bCs/>
          <w:sz w:val="28"/>
          <w:szCs w:val="28"/>
        </w:rPr>
        <w:t xml:space="preserve">odporúča Národnej rade Slovenskej republiky </w:t>
      </w:r>
      <w:r w:rsidRPr="00CC0E13" w:rsidR="00CC0E13">
        <w:rPr>
          <w:rFonts w:ascii="Times New Roman" w:hAnsi="Times New Roman" w:cs="Times New Roman"/>
          <w:sz w:val="28"/>
          <w:szCs w:val="28"/>
        </w:rPr>
        <w:t xml:space="preserve">návrh Výboru Národnej rady Slovenskej republiky pre európske záležitosti na vydanie zákona, ktorým sa mení a dopĺňa </w:t>
      </w:r>
      <w:r w:rsidRPr="00CC0E13" w:rsidR="00CC0E13">
        <w:rPr>
          <w:rFonts w:ascii="Times New Roman" w:hAnsi="Times New Roman" w:cs="Times New Roman"/>
          <w:b/>
          <w:sz w:val="28"/>
          <w:szCs w:val="28"/>
        </w:rPr>
        <w:t>zákon Národn</w:t>
      </w:r>
      <w:r w:rsidR="008E37C7">
        <w:rPr>
          <w:rFonts w:ascii="Times New Roman" w:hAnsi="Times New Roman" w:cs="Times New Roman"/>
          <w:b/>
          <w:sz w:val="28"/>
          <w:szCs w:val="28"/>
        </w:rPr>
        <w:t>ej rady Slovenskej republiky č. </w:t>
      </w:r>
      <w:r w:rsidRPr="00CC0E13" w:rsidR="00CC0E13">
        <w:rPr>
          <w:rFonts w:ascii="Times New Roman" w:hAnsi="Times New Roman" w:cs="Times New Roman"/>
          <w:b/>
          <w:sz w:val="28"/>
          <w:szCs w:val="28"/>
        </w:rPr>
        <w:t>350/1996 Z. z. o rokovacom poriadku Národnej rady Slovenskej republiky</w:t>
      </w:r>
      <w:r w:rsidRPr="00CC0E13" w:rsidR="00CC0E13">
        <w:rPr>
          <w:rFonts w:ascii="Times New Roman" w:hAnsi="Times New Roman" w:cs="Times New Roman"/>
          <w:sz w:val="28"/>
          <w:szCs w:val="28"/>
        </w:rPr>
        <w:t xml:space="preserve"> v znení neskorších predpisov (tlač 195)</w:t>
      </w:r>
      <w:r w:rsidR="00CC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48" w:rsidR="0061239D">
        <w:rPr>
          <w:rFonts w:ascii="Times New Roman" w:hAnsi="Times New Roman" w:cs="Times New Roman"/>
          <w:b/>
          <w:sz w:val="28"/>
          <w:szCs w:val="28"/>
        </w:rPr>
        <w:t xml:space="preserve">schváliť </w:t>
      </w:r>
      <w:r w:rsidRPr="00721848">
        <w:rPr>
          <w:rFonts w:ascii="Times New Roman" w:hAnsi="Times New Roman" w:cs="Times New Roman"/>
          <w:bCs/>
          <w:sz w:val="28"/>
          <w:szCs w:val="28"/>
        </w:rPr>
        <w:t xml:space="preserve">v znení schválených pozmeňujúcich a doplňujúcich návrhov uvedených v tejto spoločnej správe.  </w:t>
      </w:r>
    </w:p>
    <w:p w:rsidR="00721848" w:rsidRPr="00721848" w:rsidP="007218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48" w:rsidRPr="00721848" w:rsidP="00721848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ab/>
        <w:tab/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Spoločná správa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 výborov Národ</w:t>
      </w:r>
      <w:r w:rsidR="00F67418">
        <w:rPr>
          <w:rFonts w:ascii="Times New Roman" w:hAnsi="Times New Roman" w:cs="Times New Roman"/>
          <w:sz w:val="28"/>
          <w:szCs w:val="28"/>
          <w:lang w:val="sk-SK"/>
        </w:rPr>
        <w:t>nej rady Slovenskej republiky o 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prerokovaní </w:t>
      </w:r>
      <w:r w:rsidRPr="005637DA" w:rsidR="00CC0E13">
        <w:rPr>
          <w:rFonts w:ascii="Times New Roman" w:hAnsi="Times New Roman" w:cs="Times New Roman"/>
          <w:sz w:val="28"/>
          <w:szCs w:val="28"/>
        </w:rPr>
        <w:t xml:space="preserve">návrhu Výboru Národnej rady Slovenskej republiky pre európske záležitosti na vydanie zákona, ktorým sa mení a dopĺňa </w:t>
      </w:r>
      <w:r w:rsidRPr="005637DA" w:rsidR="00CC0E13">
        <w:rPr>
          <w:rFonts w:ascii="Times New Roman" w:hAnsi="Times New Roman" w:cs="Times New Roman"/>
          <w:b/>
          <w:sz w:val="28"/>
          <w:szCs w:val="28"/>
        </w:rPr>
        <w:t>zákon Národnej rady Slovenskej republiky č. 350/1996 Z. z. o rokovacom poriadku Národnej rady</w:t>
      </w:r>
      <w:r w:rsidRPr="005637DA" w:rsidR="00CC0E13">
        <w:rPr>
          <w:rFonts w:ascii="Times New Roman" w:hAnsi="Times New Roman" w:cs="Times New Roman"/>
          <w:sz w:val="28"/>
          <w:szCs w:val="28"/>
        </w:rPr>
        <w:t xml:space="preserve"> Slovenskej republiky v znení neskorších predpisov (tlač 195)</w:t>
      </w:r>
      <w:r w:rsidR="00CC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E6">
        <w:rPr>
          <w:rFonts w:ascii="Times New Roman" w:hAnsi="Times New Roman" w:cs="Times New Roman"/>
          <w:sz w:val="28"/>
          <w:szCs w:val="28"/>
        </w:rPr>
        <w:t>v</w:t>
      </w:r>
      <w:r w:rsidRPr="00721848">
        <w:rPr>
          <w:rFonts w:ascii="Times New Roman" w:hAnsi="Times New Roman" w:cs="Times New Roman"/>
          <w:sz w:val="28"/>
          <w:szCs w:val="28"/>
        </w:rPr>
        <w:t xml:space="preserve"> druhom čítaní (tlač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19E6">
        <w:rPr>
          <w:rFonts w:ascii="Times New Roman" w:hAnsi="Times New Roman" w:cs="Times New Roman"/>
          <w:sz w:val="28"/>
          <w:szCs w:val="28"/>
        </w:rPr>
        <w:t>9</w:t>
      </w:r>
      <w:r w:rsidR="00CC0E13">
        <w:rPr>
          <w:rFonts w:ascii="Times New Roman" w:hAnsi="Times New Roman" w:cs="Times New Roman"/>
          <w:sz w:val="28"/>
          <w:szCs w:val="28"/>
        </w:rPr>
        <w:t>5</w:t>
      </w:r>
      <w:r w:rsidRPr="00721848">
        <w:rPr>
          <w:rFonts w:ascii="Times New Roman" w:hAnsi="Times New Roman" w:cs="Times New Roman"/>
          <w:sz w:val="28"/>
          <w:szCs w:val="28"/>
        </w:rPr>
        <w:t xml:space="preserve">a) </w:t>
      </w:r>
      <w:r w:rsidRPr="00721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bola schválená uznesením Ústavnoprávneho výboru Národnej rady Slovenskej republiky z</w:t>
      </w:r>
      <w:r w:rsidR="003219E6">
        <w:rPr>
          <w:rFonts w:ascii="Times New Roman" w:hAnsi="Times New Roman" w:cs="Times New Roman"/>
          <w:b/>
          <w:bCs/>
          <w:sz w:val="28"/>
          <w:szCs w:val="28"/>
          <w:lang w:val="sk-SK"/>
        </w:rPr>
        <w:t> 21. marca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201</w:t>
      </w:r>
      <w:r w:rsidR="003219E6">
        <w:rPr>
          <w:rFonts w:ascii="Times New Roman" w:hAnsi="Times New Roman" w:cs="Times New Roman"/>
          <w:b/>
          <w:bCs/>
          <w:sz w:val="28"/>
          <w:szCs w:val="28"/>
          <w:lang w:val="sk-SK"/>
        </w:rPr>
        <w:t>1</w:t>
      </w:r>
      <w:r w:rsidR="000353CA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č. </w:t>
      </w:r>
      <w:r w:rsidR="001E1A19">
        <w:rPr>
          <w:rFonts w:ascii="Times New Roman" w:hAnsi="Times New Roman" w:cs="Times New Roman"/>
          <w:b/>
          <w:bCs/>
          <w:sz w:val="28"/>
          <w:szCs w:val="28"/>
          <w:lang w:val="sk-SK"/>
        </w:rPr>
        <w:t>159.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>Týmto uznesením výbor zároveň poveril spravodaj</w:t>
      </w:r>
      <w:r w:rsidR="003219E6">
        <w:rPr>
          <w:rFonts w:ascii="Times New Roman" w:hAnsi="Times New Roman" w:cs="Times New Roman"/>
          <w:bCs/>
          <w:sz w:val="28"/>
          <w:szCs w:val="28"/>
          <w:lang w:val="sk-SK"/>
        </w:rPr>
        <w:t>c</w:t>
      </w: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u predložiť návrhy podľa §  81 ods. 2, § 83 ods. 4, § 84 ods. 2 a § 86 zákona o rokovacom poriadku Národnej rady Slovenskej republiky.  </w:t>
      </w:r>
    </w:p>
    <w:p w:rsidR="00721848" w:rsidP="007218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3182" w:rsidRPr="00721848" w:rsidP="007218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="00F23182">
        <w:rPr>
          <w:rFonts w:ascii="Times New Roman" w:hAnsi="Times New Roman" w:cs="Times New Roman"/>
          <w:sz w:val="28"/>
          <w:szCs w:val="28"/>
        </w:rPr>
        <w:tab/>
      </w: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     </w:t>
      </w:r>
      <w:r w:rsidR="00A947A5">
        <w:rPr>
          <w:rFonts w:ascii="Times New Roman" w:hAnsi="Times New Roman" w:cs="Times New Roman"/>
          <w:sz w:val="28"/>
          <w:szCs w:val="28"/>
        </w:rPr>
        <w:t xml:space="preserve"> </w:t>
      </w:r>
      <w:r w:rsidR="001A5654">
        <w:rPr>
          <w:rFonts w:ascii="Times New Roman" w:hAnsi="Times New Roman" w:cs="Times New Roman"/>
          <w:sz w:val="28"/>
          <w:szCs w:val="28"/>
        </w:rPr>
        <w:t>Radoslav Proch</w:t>
      </w:r>
      <w:r w:rsidRPr="00373F61" w:rsidR="001A5654">
        <w:rPr>
          <w:rFonts w:ascii="Times New Roman" w:hAnsi="Times New Roman" w:cs="Times New Roman"/>
          <w:sz w:val="28"/>
          <w:szCs w:val="28"/>
        </w:rPr>
        <w:t>á</w:t>
      </w:r>
      <w:r w:rsidR="001A5654">
        <w:rPr>
          <w:rFonts w:ascii="Times New Roman" w:hAnsi="Times New Roman" w:cs="Times New Roman"/>
          <w:sz w:val="28"/>
          <w:szCs w:val="28"/>
        </w:rPr>
        <w:t>z</w:t>
      </w:r>
      <w:r w:rsidRPr="00373F61">
        <w:rPr>
          <w:rFonts w:ascii="Times New Roman" w:hAnsi="Times New Roman" w:cs="Times New Roman"/>
          <w:sz w:val="28"/>
          <w:szCs w:val="28"/>
        </w:rPr>
        <w:t xml:space="preserve">ka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 xml:space="preserve">     Národnej rady Slovenskej republiky</w:t>
      </w: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8D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8D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Bratislava </w:t>
      </w:r>
      <w:r w:rsidRPr="00373F61" w:rsidR="00D3075B">
        <w:rPr>
          <w:rFonts w:ascii="Times New Roman" w:hAnsi="Times New Roman" w:cs="Times New Roman"/>
          <w:sz w:val="28"/>
          <w:szCs w:val="28"/>
        </w:rPr>
        <w:t xml:space="preserve"> </w:t>
      </w:r>
      <w:r w:rsidR="00721848">
        <w:rPr>
          <w:rFonts w:ascii="Times New Roman" w:hAnsi="Times New Roman" w:cs="Times New Roman"/>
          <w:sz w:val="28"/>
          <w:szCs w:val="28"/>
        </w:rPr>
        <w:t>2</w:t>
      </w:r>
      <w:r w:rsidR="003219E6">
        <w:rPr>
          <w:rFonts w:ascii="Times New Roman" w:hAnsi="Times New Roman" w:cs="Times New Roman"/>
          <w:sz w:val="28"/>
          <w:szCs w:val="28"/>
        </w:rPr>
        <w:t>1. marca 2011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0B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0270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0B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32F93">
      <w:rPr>
        <w:rStyle w:val="PageNumber"/>
        <w:rFonts w:ascii="Times New Roman" w:hAnsi="Times New Roman" w:cs="Times New Roman"/>
        <w:noProof/>
      </w:rPr>
      <w:t>11</w:t>
    </w:r>
    <w:r>
      <w:rPr>
        <w:rStyle w:val="PageNumber"/>
        <w:rFonts w:ascii="Times New Roman" w:hAnsi="Times New Roman" w:cs="Times New Roman"/>
      </w:rPr>
      <w:fldChar w:fldCharType="end"/>
    </w:r>
  </w:p>
  <w:p w:rsidR="0000270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70B"/>
    <w:rsid w:val="0001657B"/>
    <w:rsid w:val="000353CA"/>
    <w:rsid w:val="000743D9"/>
    <w:rsid w:val="000A5C0D"/>
    <w:rsid w:val="000B1044"/>
    <w:rsid w:val="00131E98"/>
    <w:rsid w:val="00164074"/>
    <w:rsid w:val="00165B2C"/>
    <w:rsid w:val="00194FBF"/>
    <w:rsid w:val="001A5654"/>
    <w:rsid w:val="001C349B"/>
    <w:rsid w:val="001E1A19"/>
    <w:rsid w:val="00234C0A"/>
    <w:rsid w:val="00261543"/>
    <w:rsid w:val="00273705"/>
    <w:rsid w:val="00273E46"/>
    <w:rsid w:val="002D3ED1"/>
    <w:rsid w:val="003219E6"/>
    <w:rsid w:val="00334BB1"/>
    <w:rsid w:val="00373F61"/>
    <w:rsid w:val="00432F93"/>
    <w:rsid w:val="00453FD2"/>
    <w:rsid w:val="004634A3"/>
    <w:rsid w:val="004B4101"/>
    <w:rsid w:val="00505BAE"/>
    <w:rsid w:val="00541D50"/>
    <w:rsid w:val="005637DA"/>
    <w:rsid w:val="0061239D"/>
    <w:rsid w:val="006566E1"/>
    <w:rsid w:val="006C5567"/>
    <w:rsid w:val="006D55C2"/>
    <w:rsid w:val="00721848"/>
    <w:rsid w:val="00754AFF"/>
    <w:rsid w:val="0075711A"/>
    <w:rsid w:val="0079763E"/>
    <w:rsid w:val="007A7065"/>
    <w:rsid w:val="007E77B5"/>
    <w:rsid w:val="00846405"/>
    <w:rsid w:val="00873A48"/>
    <w:rsid w:val="0088251B"/>
    <w:rsid w:val="008857F7"/>
    <w:rsid w:val="008C1C32"/>
    <w:rsid w:val="008D05E6"/>
    <w:rsid w:val="008E043B"/>
    <w:rsid w:val="008E37C7"/>
    <w:rsid w:val="00900A36"/>
    <w:rsid w:val="00954E60"/>
    <w:rsid w:val="009A7BFC"/>
    <w:rsid w:val="00A103E8"/>
    <w:rsid w:val="00A947A5"/>
    <w:rsid w:val="00B56C8D"/>
    <w:rsid w:val="00BB1CF1"/>
    <w:rsid w:val="00BD04D1"/>
    <w:rsid w:val="00C50514"/>
    <w:rsid w:val="00CA18FA"/>
    <w:rsid w:val="00CC0E13"/>
    <w:rsid w:val="00CE10F8"/>
    <w:rsid w:val="00D164C1"/>
    <w:rsid w:val="00D3075B"/>
    <w:rsid w:val="00D8656F"/>
    <w:rsid w:val="00D96808"/>
    <w:rsid w:val="00DA771D"/>
    <w:rsid w:val="00E15D6C"/>
    <w:rsid w:val="00F23182"/>
    <w:rsid w:val="00F64724"/>
    <w:rsid w:val="00F67418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qFormat/>
    <w:rsid w:val="008A587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3068</TotalTime>
  <Pages>1</Pages>
  <Words>1855</Words>
  <Characters>10574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rokovacom poriadku NR SR</dc:title>
  <dc:subject>sch.27., 21.3.2011</dc:subject>
  <dc:creator>Viera Ebringerová</dc:creator>
  <cp:keywords>UPV tlač 195</cp:keywords>
  <dc:description>návrh VEZ na vydanie zákona</dc:description>
  <cp:lastModifiedBy>EbriVier</cp:lastModifiedBy>
  <cp:revision>2761</cp:revision>
  <cp:lastPrinted>2011-03-21T14:39:00Z</cp:lastPrinted>
  <dcterms:created xsi:type="dcterms:W3CDTF">2003-03-21T10:43:00Z</dcterms:created>
  <dcterms:modified xsi:type="dcterms:W3CDTF">2011-03-22T07:26:00Z</dcterms:modified>
  <cp:category>spoločná správa</cp:category>
</cp:coreProperties>
</file>