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7828" w:rsidP="00087828">
      <w:pPr>
        <w:spacing w:before="120"/>
        <w:ind w:firstLine="708"/>
        <w:rPr>
          <w:rFonts w:ascii="Times New Roman" w:hAnsi="Times New Roman" w:cs="Times New Roman"/>
          <w:b/>
        </w:rPr>
      </w:pPr>
      <w:r w:rsidR="00E450B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ÚSTAVNOPRÁVNY VÝBOR</w:t>
      </w:r>
    </w:p>
    <w:p w:rsidR="00087828" w:rsidP="0008782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C1660B" w:rsidP="00C1660B">
      <w:pPr>
        <w:tabs>
          <w:tab w:val="left" w:pos="6120"/>
        </w:tabs>
        <w:rPr>
          <w:rFonts w:ascii="Times New Roman" w:hAnsi="Times New Roman" w:cs="Times New Roman"/>
        </w:rPr>
      </w:pPr>
    </w:p>
    <w:p w:rsidR="00C1660B" w:rsidP="00C1660B">
      <w:pPr>
        <w:tabs>
          <w:tab w:val="left" w:pos="6120"/>
        </w:tabs>
        <w:rPr>
          <w:rFonts w:ascii="Times New Roman" w:hAnsi="Times New Roman" w:cs="Times New Roman"/>
        </w:rPr>
      </w:pPr>
      <w:r w:rsidR="00087828">
        <w:rPr>
          <w:rFonts w:ascii="Times New Roman" w:hAnsi="Times New Roman" w:cs="Times New Roman"/>
        </w:rPr>
        <w:tab/>
      </w:r>
    </w:p>
    <w:p w:rsidR="00087828" w:rsidP="00C1660B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155D">
        <w:rPr>
          <w:rFonts w:ascii="Times New Roman" w:hAnsi="Times New Roman" w:cs="Times New Roman"/>
        </w:rPr>
        <w:t>26</w:t>
      </w:r>
      <w:r w:rsidR="00E450B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E450B4" w:rsidP="00C1660B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Číslo:  SEPR-</w:t>
      </w:r>
      <w:r w:rsidR="009D155D"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</w:rPr>
        <w:t>/201</w:t>
      </w:r>
      <w:r w:rsidR="009D155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087828" w:rsidP="00C16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D818E6" w:rsidP="00C1660B">
      <w:pPr>
        <w:rPr>
          <w:rFonts w:ascii="Times New Roman" w:hAnsi="Times New Roman" w:cs="Times New Roman"/>
        </w:rPr>
      </w:pPr>
    </w:p>
    <w:p w:rsidR="004D7293" w:rsidP="00C1660B">
      <w:pPr>
        <w:rPr>
          <w:rFonts w:ascii="Times New Roman" w:hAnsi="Times New Roman" w:cs="Times New Roman"/>
        </w:rPr>
      </w:pPr>
    </w:p>
    <w:p w:rsidR="004D7293" w:rsidP="00C1660B">
      <w:pPr>
        <w:rPr>
          <w:rFonts w:ascii="Times New Roman" w:hAnsi="Times New Roman" w:cs="Times New Roman"/>
        </w:rPr>
      </w:pPr>
    </w:p>
    <w:p w:rsidR="00087828" w:rsidRPr="007F41C0" w:rsidP="00087828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="00A902BA">
        <w:rPr>
          <w:rFonts w:ascii="Times New Roman" w:hAnsi="Times New Roman" w:cs="Times New Roman"/>
          <w:sz w:val="32"/>
          <w:szCs w:val="32"/>
        </w:rPr>
        <w:t>139</w:t>
      </w:r>
    </w:p>
    <w:p w:rsidR="00087828" w:rsidP="0008782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U z n e s e n i e</w:t>
      </w:r>
    </w:p>
    <w:p w:rsidR="00087828" w:rsidP="0008782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E450B4" w:rsidP="00E450B4">
      <w:pPr>
        <w:spacing w:before="120"/>
        <w:jc w:val="center"/>
        <w:rPr>
          <w:rFonts w:ascii="Times New Roman" w:hAnsi="Times New Roman" w:cs="Times New Roman"/>
          <w:b/>
        </w:rPr>
      </w:pPr>
      <w:r w:rsidR="00087828">
        <w:rPr>
          <w:rFonts w:ascii="Times New Roman" w:hAnsi="Times New Roman" w:cs="Times New Roman"/>
        </w:rPr>
        <w:t xml:space="preserve"> </w:t>
      </w:r>
      <w:r w:rsidR="00813922">
        <w:rPr>
          <w:rFonts w:ascii="Times New Roman" w:hAnsi="Times New Roman" w:cs="Times New Roman"/>
          <w:b/>
        </w:rPr>
        <w:t>z 8. marca</w:t>
      </w:r>
      <w:r>
        <w:rPr>
          <w:rFonts w:ascii="Times New Roman" w:hAnsi="Times New Roman" w:cs="Times New Roman"/>
          <w:b/>
        </w:rPr>
        <w:t xml:space="preserve"> 201</w:t>
      </w:r>
      <w:r w:rsidR="00813922">
        <w:rPr>
          <w:rFonts w:ascii="Times New Roman" w:hAnsi="Times New Roman" w:cs="Times New Roman"/>
          <w:b/>
        </w:rPr>
        <w:t>1</w:t>
      </w:r>
    </w:p>
    <w:p w:rsidR="00E450B4" w:rsidRPr="0063377C" w:rsidP="00E450B4">
      <w:pPr>
        <w:spacing w:before="120"/>
        <w:jc w:val="center"/>
        <w:rPr>
          <w:rFonts w:ascii="Times New Roman" w:hAnsi="Times New Roman" w:cs="Times New Roman"/>
          <w:b/>
        </w:rPr>
      </w:pPr>
    </w:p>
    <w:p w:rsidR="0086266E" w:rsidRPr="0086266E" w:rsidP="0086266E">
      <w:pPr>
        <w:pStyle w:val="Heading2"/>
        <w:ind w:firstLine="0"/>
        <w:jc w:val="both"/>
        <w:rPr>
          <w:rFonts w:ascii="Times New Roman" w:hAnsi="Times New Roman" w:cs="Times New Roman"/>
          <w:b w:val="0"/>
        </w:rPr>
      </w:pPr>
      <w:r w:rsidRPr="0086266E" w:rsidR="00E450B4">
        <w:rPr>
          <w:rFonts w:ascii="Times New Roman" w:hAnsi="Times New Roman" w:cs="Times New Roman"/>
          <w:b w:val="0"/>
        </w:rPr>
        <w:t xml:space="preserve">k </w:t>
      </w:r>
      <w:r w:rsidRPr="0086266E" w:rsidR="0063377C">
        <w:rPr>
          <w:rFonts w:ascii="Times New Roman" w:hAnsi="Times New Roman" w:cs="Times New Roman"/>
          <w:b w:val="0"/>
        </w:rPr>
        <w:t xml:space="preserve">zákonu </w:t>
      </w:r>
      <w:r w:rsidRPr="0086266E">
        <w:rPr>
          <w:rFonts w:ascii="Times New Roman" w:hAnsi="Times New Roman" w:cs="Times New Roman"/>
          <w:b w:val="0"/>
        </w:rPr>
        <w:t>z  9. februára 2011, ktorým sa mení a dopĺňa zákon č. 543/2007 Z. z. o pôsobnosti orgánov štátnej správy pri poskytovaní podpory v pôdohospodárstve a rozvoji vidieka v znení neskorších predpisov, vrátený prezidentom Slovenskej republiky na opätovné prerokovanie Národnou radou Slovenskej republiky (tlač 266)</w:t>
      </w:r>
    </w:p>
    <w:p w:rsidR="0086266E" w:rsidP="0086266E">
      <w:pPr>
        <w:jc w:val="both"/>
        <w:rPr>
          <w:rFonts w:ascii="Times New Roman" w:hAnsi="Times New Roman" w:cs="Times New Roman"/>
        </w:rPr>
      </w:pPr>
    </w:p>
    <w:p w:rsidR="004D7293" w:rsidP="0086266E">
      <w:pPr>
        <w:jc w:val="both"/>
        <w:rPr>
          <w:rFonts w:ascii="Times New Roman" w:hAnsi="Times New Roman" w:cs="Times New Roman"/>
        </w:rPr>
      </w:pPr>
    </w:p>
    <w:p w:rsidR="004D7293" w:rsidRPr="0086266E" w:rsidP="0086266E">
      <w:pPr>
        <w:jc w:val="both"/>
        <w:rPr>
          <w:rFonts w:ascii="Times New Roman" w:hAnsi="Times New Roman" w:cs="Times New Roman"/>
        </w:rPr>
      </w:pPr>
    </w:p>
    <w:p w:rsidR="00E450B4" w:rsidRPr="0086266E" w:rsidP="00E450B4">
      <w:pPr>
        <w:jc w:val="both"/>
        <w:rPr>
          <w:rFonts w:ascii="Times New Roman" w:hAnsi="Times New Roman" w:cs="Times New Roman"/>
        </w:rPr>
      </w:pPr>
    </w:p>
    <w:p w:rsidR="00087828" w:rsidRPr="0086266E" w:rsidP="00E450B4">
      <w:pPr>
        <w:spacing w:before="120"/>
        <w:jc w:val="both"/>
        <w:rPr>
          <w:rFonts w:ascii="Times New Roman" w:hAnsi="Times New Roman" w:cs="Times New Roman"/>
          <w:b/>
        </w:rPr>
      </w:pPr>
      <w:r w:rsidRPr="0086266E">
        <w:rPr>
          <w:rFonts w:ascii="Times New Roman" w:hAnsi="Times New Roman" w:cs="Times New Roman"/>
        </w:rPr>
        <w:tab/>
      </w:r>
      <w:r w:rsidRPr="0086266E">
        <w:rPr>
          <w:rFonts w:ascii="Times New Roman" w:hAnsi="Times New Roman" w:cs="Times New Roman"/>
          <w:b/>
        </w:rPr>
        <w:t>Ústavnoprávny výbor Národnej rady Slovenskej republiky</w:t>
      </w:r>
    </w:p>
    <w:p w:rsidR="004D7293" w:rsidP="004D7293">
      <w:pPr>
        <w:jc w:val="both"/>
        <w:rPr>
          <w:rFonts w:ascii="Times New Roman" w:hAnsi="Times New Roman" w:cs="Times New Roman"/>
        </w:rPr>
      </w:pPr>
    </w:p>
    <w:p w:rsidR="004D7293" w:rsidP="004D7293">
      <w:pPr>
        <w:jc w:val="both"/>
        <w:rPr>
          <w:rFonts w:ascii="Times New Roman" w:hAnsi="Times New Roman" w:cs="Times New Roman"/>
        </w:rPr>
      </w:pPr>
    </w:p>
    <w:p w:rsidR="004D7293" w:rsidRPr="00502720" w:rsidP="004D7293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 xml:space="preserve">A.   </w:t>
      </w:r>
      <w:r>
        <w:rPr>
          <w:rFonts w:ascii="Times New Roman" w:hAnsi="Times New Roman" w:cs="Times New Roman"/>
          <w:b/>
        </w:rPr>
        <w:t xml:space="preserve">p r e r o k o v a l </w:t>
      </w:r>
    </w:p>
    <w:p w:rsidR="004D7293" w:rsidP="004D7293">
      <w:pPr>
        <w:jc w:val="both"/>
        <w:rPr>
          <w:rFonts w:ascii="Times New Roman" w:hAnsi="Times New Roman" w:cs="Times New Roman"/>
        </w:rPr>
      </w:pPr>
    </w:p>
    <w:p w:rsidR="004D7293" w:rsidP="004D7293">
      <w:pPr>
        <w:pStyle w:val="Heading2"/>
        <w:ind w:firstLine="1080"/>
        <w:jc w:val="both"/>
        <w:rPr>
          <w:rFonts w:ascii="Times New Roman" w:hAnsi="Times New Roman" w:cs="Times New Roman"/>
          <w:b w:val="0"/>
        </w:rPr>
      </w:pPr>
      <w:r w:rsidRPr="00BD2309">
        <w:rPr>
          <w:rFonts w:ascii="Times New Roman" w:hAnsi="Times New Roman" w:cs="Times New Roman"/>
          <w:b w:val="0"/>
        </w:rPr>
        <w:t>pripomienk</w:t>
      </w:r>
      <w:r w:rsidR="00864ABD">
        <w:rPr>
          <w:rFonts w:ascii="Times New Roman" w:hAnsi="Times New Roman" w:cs="Times New Roman"/>
          <w:b w:val="0"/>
        </w:rPr>
        <w:t>y</w:t>
      </w:r>
      <w:r w:rsidRPr="00BD2309">
        <w:rPr>
          <w:rFonts w:ascii="Times New Roman" w:hAnsi="Times New Roman" w:cs="Times New Roman"/>
          <w:b w:val="0"/>
        </w:rPr>
        <w:t xml:space="preserve"> uveden</w:t>
      </w:r>
      <w:r w:rsidR="00864ABD">
        <w:rPr>
          <w:rFonts w:ascii="Times New Roman" w:hAnsi="Times New Roman" w:cs="Times New Roman"/>
          <w:b w:val="0"/>
        </w:rPr>
        <w:t>é</w:t>
      </w:r>
      <w:r w:rsidRPr="00BD2309">
        <w:rPr>
          <w:rFonts w:ascii="Times New Roman" w:hAnsi="Times New Roman" w:cs="Times New Roman"/>
          <w:b w:val="0"/>
        </w:rPr>
        <w:t xml:space="preserve"> v časti III rozhodnutia prezidenta Slovenskej republiky z 2</w:t>
      </w:r>
      <w:r>
        <w:rPr>
          <w:rFonts w:ascii="Times New Roman" w:hAnsi="Times New Roman" w:cs="Times New Roman"/>
          <w:b w:val="0"/>
        </w:rPr>
        <w:t>4</w:t>
      </w:r>
      <w:r w:rsidRPr="00BD2309"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</w:rPr>
        <w:t xml:space="preserve">februára 2011 </w:t>
      </w:r>
      <w:r w:rsidRPr="00BD2309">
        <w:rPr>
          <w:rFonts w:ascii="Times New Roman" w:hAnsi="Times New Roman" w:cs="Times New Roman"/>
          <w:b w:val="0"/>
        </w:rPr>
        <w:t xml:space="preserve"> číslo </w:t>
      </w:r>
      <w:r>
        <w:rPr>
          <w:rFonts w:ascii="Times New Roman" w:hAnsi="Times New Roman" w:cs="Times New Roman"/>
          <w:b w:val="0"/>
        </w:rPr>
        <w:t>950</w:t>
      </w:r>
      <w:r w:rsidRPr="00BD2309">
        <w:rPr>
          <w:rFonts w:ascii="Times New Roman" w:hAnsi="Times New Roman" w:cs="Times New Roman"/>
          <w:b w:val="0"/>
        </w:rPr>
        <w:t>-201</w:t>
      </w:r>
      <w:r>
        <w:rPr>
          <w:rFonts w:ascii="Times New Roman" w:hAnsi="Times New Roman" w:cs="Times New Roman"/>
          <w:b w:val="0"/>
        </w:rPr>
        <w:t>1</w:t>
      </w:r>
      <w:r w:rsidRPr="00BD2309">
        <w:rPr>
          <w:rFonts w:ascii="Times New Roman" w:hAnsi="Times New Roman" w:cs="Times New Roman"/>
          <w:b w:val="0"/>
        </w:rPr>
        <w:t>-BA</w:t>
      </w:r>
      <w:r>
        <w:rPr>
          <w:rFonts w:ascii="Times New Roman" w:hAnsi="Times New Roman" w:cs="Times New Roman"/>
          <w:b w:val="0"/>
        </w:rPr>
        <w:t>;</w:t>
      </w:r>
    </w:p>
    <w:p w:rsidR="004D7293" w:rsidRPr="009F629B" w:rsidP="004D7293">
      <w:pPr>
        <w:rPr>
          <w:rFonts w:ascii="Times New Roman" w:hAnsi="Times New Roman" w:cs="Times New Roman"/>
        </w:rPr>
      </w:pPr>
    </w:p>
    <w:p w:rsidR="004D7293" w:rsidP="004D7293">
      <w:pPr>
        <w:jc w:val="both"/>
        <w:rPr>
          <w:rFonts w:ascii="Times New Roman" w:hAnsi="Times New Roman" w:cs="Times New Roman"/>
        </w:rPr>
      </w:pPr>
    </w:p>
    <w:p w:rsidR="00087828" w:rsidP="000878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D7293" w:rsidR="004D7293">
        <w:rPr>
          <w:rFonts w:ascii="Times New Roman" w:hAnsi="Times New Roman" w:cs="Times New Roman"/>
          <w:b/>
        </w:rPr>
        <w:t>B</w:t>
      </w:r>
      <w:r w:rsidRPr="004D7293">
        <w:rPr>
          <w:rFonts w:ascii="Times New Roman" w:hAnsi="Times New Roman" w:cs="Times New Roman"/>
          <w:b/>
        </w:rPr>
        <w:t>.   o</w:t>
      </w:r>
      <w:r>
        <w:rPr>
          <w:rFonts w:ascii="Times New Roman" w:hAnsi="Times New Roman" w:cs="Times New Roman"/>
          <w:b/>
        </w:rPr>
        <w:t xml:space="preserve"> d p o r ú č a</w:t>
      </w:r>
    </w:p>
    <w:p w:rsidR="00087828" w:rsidP="00087828">
      <w:pPr>
        <w:jc w:val="both"/>
        <w:rPr>
          <w:rFonts w:ascii="Times New Roman" w:hAnsi="Times New Roman" w:cs="Times New Roman"/>
        </w:rPr>
      </w:pPr>
    </w:p>
    <w:p w:rsidR="004319F8" w:rsidP="004319F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Národnej rade</w:t>
      </w:r>
      <w:r>
        <w:rPr>
          <w:rFonts w:ascii="Times New Roman" w:hAnsi="Times New Roman" w:cs="Times New Roman"/>
        </w:rPr>
        <w:t xml:space="preserve"> Slovenskej republiky </w:t>
        <w:tab/>
      </w:r>
    </w:p>
    <w:p w:rsidR="004319F8" w:rsidP="00087828">
      <w:pPr>
        <w:jc w:val="both"/>
        <w:rPr>
          <w:rFonts w:ascii="Times New Roman" w:hAnsi="Times New Roman" w:cs="Times New Roman"/>
        </w:rPr>
      </w:pPr>
    </w:p>
    <w:p w:rsidR="0078659A" w:rsidRPr="0078659A" w:rsidP="0086266E">
      <w:pPr>
        <w:pStyle w:val="Heading2"/>
        <w:tabs>
          <w:tab w:val="left" w:pos="1080"/>
        </w:tabs>
        <w:ind w:firstLine="0"/>
        <w:jc w:val="both"/>
        <w:rPr>
          <w:rFonts w:ascii="Times New Roman" w:hAnsi="Times New Roman" w:cs="Times New Roman"/>
        </w:rPr>
      </w:pPr>
      <w:r w:rsidRPr="0086266E" w:rsidR="00280AA1">
        <w:rPr>
          <w:rFonts w:ascii="Times New Roman" w:hAnsi="Times New Roman" w:cs="Times New Roman"/>
          <w:b w:val="0"/>
        </w:rPr>
        <w:tab/>
      </w:r>
      <w:r w:rsidRPr="0086266E" w:rsidR="00C1660B">
        <w:rPr>
          <w:rFonts w:ascii="Times New Roman" w:hAnsi="Times New Roman" w:cs="Times New Roman"/>
          <w:b w:val="0"/>
        </w:rPr>
        <w:t>z</w:t>
      </w:r>
      <w:r w:rsidRPr="0086266E" w:rsidR="0063377C">
        <w:rPr>
          <w:rFonts w:ascii="Times New Roman" w:hAnsi="Times New Roman" w:cs="Times New Roman"/>
          <w:b w:val="0"/>
        </w:rPr>
        <w:t>ákon</w:t>
      </w:r>
      <w:r w:rsidRPr="0086266E" w:rsidR="00C1660B">
        <w:rPr>
          <w:rFonts w:ascii="Times New Roman" w:hAnsi="Times New Roman" w:cs="Times New Roman"/>
          <w:b w:val="0"/>
        </w:rPr>
        <w:t xml:space="preserve"> </w:t>
      </w:r>
      <w:r w:rsidRPr="0086266E" w:rsidR="0086266E">
        <w:rPr>
          <w:rFonts w:ascii="Times New Roman" w:hAnsi="Times New Roman" w:cs="Times New Roman"/>
          <w:b w:val="0"/>
        </w:rPr>
        <w:t>z  9. februára 2011, ktorým sa mení a dopĺňa zákon č. 543/2007 Z. z. o pôsobnosti orgánov štátnej správy pri poskytovaní podpory v pôdohospodárstve a rozvoji vidieka v znení neskorších predpisov</w:t>
      </w:r>
      <w:r w:rsidR="00021A78">
        <w:rPr>
          <w:rFonts w:ascii="Times New Roman" w:hAnsi="Times New Roman" w:cs="Times New Roman"/>
          <w:b w:val="0"/>
        </w:rPr>
        <w:t>, vrátený prezidentom Slovenskej republiky pri </w:t>
      </w:r>
      <w:r>
        <w:rPr>
          <w:rFonts w:ascii="Times New Roman" w:hAnsi="Times New Roman" w:cs="Times New Roman"/>
          <w:b w:val="0"/>
        </w:rPr>
        <w:t>opätovnom prerokúvaní</w:t>
      </w:r>
      <w:r w:rsidR="00021A78">
        <w:rPr>
          <w:rFonts w:ascii="Times New Roman" w:hAnsi="Times New Roman" w:cs="Times New Roman"/>
          <w:b w:val="0"/>
        </w:rPr>
        <w:t xml:space="preserve"> Národnou radou Slovenskej republiky </w:t>
      </w:r>
      <w:r w:rsidRPr="0078659A">
        <w:rPr>
          <w:rFonts w:ascii="Times New Roman" w:hAnsi="Times New Roman" w:cs="Times New Roman"/>
        </w:rPr>
        <w:t>neprijať ako celok</w:t>
      </w:r>
      <w:r w:rsidR="00021A78">
        <w:rPr>
          <w:rFonts w:ascii="Times New Roman" w:hAnsi="Times New Roman" w:cs="Times New Roman"/>
        </w:rPr>
        <w:t>;</w:t>
      </w:r>
    </w:p>
    <w:p w:rsidR="0078659A" w:rsidP="0086266E">
      <w:pPr>
        <w:pStyle w:val="Heading2"/>
        <w:tabs>
          <w:tab w:val="left" w:pos="1080"/>
        </w:tabs>
        <w:ind w:firstLine="0"/>
        <w:jc w:val="both"/>
        <w:rPr>
          <w:rFonts w:ascii="Times New Roman" w:hAnsi="Times New Roman" w:cs="Times New Roman"/>
          <w:b w:val="0"/>
        </w:rPr>
      </w:pPr>
    </w:p>
    <w:p w:rsidR="004D7293" w:rsidP="004D7293">
      <w:pPr>
        <w:rPr>
          <w:rFonts w:ascii="Times New Roman" w:hAnsi="Times New Roman" w:cs="Times New Roman"/>
        </w:rPr>
      </w:pPr>
    </w:p>
    <w:p w:rsidR="004D7293" w:rsidP="004D7293">
      <w:pPr>
        <w:rPr>
          <w:rFonts w:ascii="Times New Roman" w:hAnsi="Times New Roman" w:cs="Times New Roman"/>
        </w:rPr>
      </w:pPr>
    </w:p>
    <w:p w:rsidR="004D7293" w:rsidP="004D7293">
      <w:pPr>
        <w:rPr>
          <w:rFonts w:ascii="Times New Roman" w:hAnsi="Times New Roman" w:cs="Times New Roman"/>
        </w:rPr>
      </w:pPr>
    </w:p>
    <w:p w:rsidR="004D7293" w:rsidP="004D7293">
      <w:pPr>
        <w:rPr>
          <w:rFonts w:ascii="Times New Roman" w:hAnsi="Times New Roman" w:cs="Times New Roman"/>
        </w:rPr>
      </w:pPr>
    </w:p>
    <w:p w:rsidR="004D7293" w:rsidP="004D7293">
      <w:pPr>
        <w:rPr>
          <w:rFonts w:ascii="Times New Roman" w:hAnsi="Times New Roman" w:cs="Times New Roman"/>
        </w:rPr>
      </w:pPr>
    </w:p>
    <w:p w:rsidR="004D7293" w:rsidRPr="004D7293" w:rsidP="004D7293">
      <w:pPr>
        <w:rPr>
          <w:rFonts w:ascii="Times New Roman" w:hAnsi="Times New Roman" w:cs="Times New Roman"/>
        </w:rPr>
      </w:pPr>
    </w:p>
    <w:p w:rsidR="004D7293" w:rsidRPr="004D7293" w:rsidP="004D7293">
      <w:pPr>
        <w:rPr>
          <w:rFonts w:ascii="Times New Roman" w:hAnsi="Times New Roman" w:cs="Times New Roman"/>
        </w:rPr>
      </w:pPr>
    </w:p>
    <w:p w:rsidR="004369D5" w:rsidP="004369D5">
      <w:pPr>
        <w:ind w:firstLine="708"/>
        <w:jc w:val="both"/>
        <w:rPr>
          <w:rFonts w:ascii="Times New Roman" w:hAnsi="Times New Roman" w:cs="Times New Roman"/>
        </w:rPr>
      </w:pPr>
      <w:r w:rsidR="004D7293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.  u k l a d á</w:t>
      </w:r>
    </w:p>
    <w:p w:rsidR="004369D5" w:rsidP="004369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4369D5" w:rsidP="004369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predsedovi výboru</w:t>
      </w:r>
    </w:p>
    <w:p w:rsidR="004369D5" w:rsidP="004369D5">
      <w:pPr>
        <w:jc w:val="both"/>
        <w:rPr>
          <w:rFonts w:ascii="Times New Roman" w:hAnsi="Times New Roman" w:cs="Times New Roman"/>
        </w:rPr>
      </w:pPr>
    </w:p>
    <w:p w:rsidR="004369D5" w:rsidP="004369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informovať </w:t>
      </w:r>
    </w:p>
    <w:p w:rsidR="004369D5" w:rsidP="004369D5">
      <w:pPr>
        <w:jc w:val="both"/>
        <w:rPr>
          <w:rFonts w:ascii="Times New Roman" w:hAnsi="Times New Roman" w:cs="Times New Roman"/>
        </w:rPr>
      </w:pPr>
    </w:p>
    <w:p w:rsidR="004369D5" w:rsidP="004369D5">
      <w:pPr>
        <w:tabs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predsedu gestorského Výboru Národnej rady Slovenskej republiky pre pôdohospodárstvo a  životné prostredie.  </w:t>
      </w:r>
    </w:p>
    <w:p w:rsidR="004369D5" w:rsidP="004369D5">
      <w:pPr>
        <w:jc w:val="both"/>
        <w:rPr>
          <w:rFonts w:ascii="Times New Roman" w:hAnsi="Times New Roman" w:cs="Times New Roman"/>
        </w:rPr>
      </w:pPr>
    </w:p>
    <w:p w:rsidR="004D7293" w:rsidP="004369D5">
      <w:pPr>
        <w:jc w:val="both"/>
        <w:rPr>
          <w:rFonts w:ascii="Times New Roman" w:hAnsi="Times New Roman" w:cs="Times New Roman"/>
        </w:rPr>
      </w:pPr>
    </w:p>
    <w:p w:rsidR="004D7293" w:rsidP="004369D5">
      <w:pPr>
        <w:jc w:val="both"/>
        <w:rPr>
          <w:rFonts w:ascii="Times New Roman" w:hAnsi="Times New Roman" w:cs="Times New Roman"/>
        </w:rPr>
      </w:pPr>
    </w:p>
    <w:p w:rsidR="004D7293" w:rsidP="004369D5">
      <w:pPr>
        <w:jc w:val="both"/>
        <w:rPr>
          <w:rFonts w:ascii="Times New Roman" w:hAnsi="Times New Roman" w:cs="Times New Roman"/>
        </w:rPr>
      </w:pPr>
    </w:p>
    <w:p w:rsidR="004D7293" w:rsidP="004369D5">
      <w:pPr>
        <w:jc w:val="both"/>
        <w:rPr>
          <w:rFonts w:ascii="Times New Roman" w:hAnsi="Times New Roman" w:cs="Times New Roman"/>
        </w:rPr>
      </w:pPr>
    </w:p>
    <w:p w:rsidR="004D7293" w:rsidP="004369D5">
      <w:pPr>
        <w:jc w:val="both"/>
        <w:rPr>
          <w:rFonts w:ascii="Times New Roman" w:hAnsi="Times New Roman" w:cs="Times New Roman"/>
        </w:rPr>
      </w:pPr>
    </w:p>
    <w:p w:rsidR="004D7293" w:rsidP="004369D5">
      <w:pPr>
        <w:jc w:val="both"/>
        <w:rPr>
          <w:rFonts w:ascii="Times New Roman" w:hAnsi="Times New Roman" w:cs="Times New Roman"/>
        </w:rPr>
      </w:pPr>
    </w:p>
    <w:p w:rsidR="004D7293" w:rsidP="004369D5">
      <w:pPr>
        <w:jc w:val="both"/>
        <w:rPr>
          <w:rFonts w:ascii="Times New Roman" w:hAnsi="Times New Roman" w:cs="Times New Roman"/>
        </w:rPr>
      </w:pPr>
    </w:p>
    <w:p w:rsidR="00D07591" w:rsidP="00087828">
      <w:pPr>
        <w:ind w:left="142" w:hanging="142"/>
        <w:jc w:val="both"/>
        <w:rPr>
          <w:rFonts w:ascii="Times New Roman" w:hAnsi="Times New Roman" w:cs="Times New Roman"/>
        </w:rPr>
      </w:pPr>
    </w:p>
    <w:p w:rsidR="00CC4A6A" w:rsidP="00CC4A6A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CC4A6A" w:rsidP="00CC4A6A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CC4A6A" w:rsidP="00CC4A6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CC4A6A" w:rsidP="00CC4A6A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CC4A6A" w:rsidP="00CC4A6A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CC4A6A" w:rsidP="00CC4A6A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0766E6" w:rsidP="00280AA1">
      <w:pPr>
        <w:ind w:left="720"/>
        <w:jc w:val="both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7C" w:rsidP="00880C7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8077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7C" w:rsidP="00880C7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8077C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7C" w:rsidP="002D42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8077C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7C" w:rsidP="002D42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A8077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894"/>
    <w:multiLevelType w:val="hybridMultilevel"/>
    <w:tmpl w:val="D11A74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42313"/>
    <w:multiLevelType w:val="hybridMultilevel"/>
    <w:tmpl w:val="2F26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A4603"/>
    <w:multiLevelType w:val="hybridMultilevel"/>
    <w:tmpl w:val="159EA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14512"/>
    <w:multiLevelType w:val="hybridMultilevel"/>
    <w:tmpl w:val="5802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03662"/>
    <w:multiLevelType w:val="hybridMultilevel"/>
    <w:tmpl w:val="30AC8B0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53566A"/>
    <w:multiLevelType w:val="hybridMultilevel"/>
    <w:tmpl w:val="E946C81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15E52"/>
    <w:multiLevelType w:val="hybridMultilevel"/>
    <w:tmpl w:val="507C38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93C3F"/>
    <w:multiLevelType w:val="hybridMultilevel"/>
    <w:tmpl w:val="AF70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0728C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CB3584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652250"/>
    <w:multiLevelType w:val="hybridMultilevel"/>
    <w:tmpl w:val="FE5CC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4A339E"/>
    <w:multiLevelType w:val="hybridMultilevel"/>
    <w:tmpl w:val="3E4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75934"/>
    <w:multiLevelType w:val="hybridMultilevel"/>
    <w:tmpl w:val="B4C6A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C5509"/>
    <w:multiLevelType w:val="hybridMultilevel"/>
    <w:tmpl w:val="999E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2F66A1"/>
    <w:multiLevelType w:val="hybridMultilevel"/>
    <w:tmpl w:val="0ED0AF20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0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5136471"/>
    <w:multiLevelType w:val="multilevel"/>
    <w:tmpl w:val="D11A74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B195C"/>
    <w:multiLevelType w:val="hybridMultilevel"/>
    <w:tmpl w:val="AF8C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04E51"/>
    <w:multiLevelType w:val="hybridMultilevel"/>
    <w:tmpl w:val="5742E71E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95B50"/>
    <w:multiLevelType w:val="hybridMultilevel"/>
    <w:tmpl w:val="951610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54449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330805"/>
    <w:multiLevelType w:val="hybridMultilevel"/>
    <w:tmpl w:val="8B8AA3C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49A57150"/>
    <w:multiLevelType w:val="hybridMultilevel"/>
    <w:tmpl w:val="97AC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145856"/>
    <w:multiLevelType w:val="hybridMultilevel"/>
    <w:tmpl w:val="FC1AF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290B17"/>
    <w:multiLevelType w:val="hybridMultilevel"/>
    <w:tmpl w:val="441074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84F21"/>
    <w:multiLevelType w:val="hybridMultilevel"/>
    <w:tmpl w:val="402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4E692E"/>
    <w:multiLevelType w:val="hybridMultilevel"/>
    <w:tmpl w:val="D3ECA3E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D6B7A"/>
    <w:multiLevelType w:val="multilevel"/>
    <w:tmpl w:val="B4C6A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F76C99"/>
    <w:multiLevelType w:val="hybridMultilevel"/>
    <w:tmpl w:val="049E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05B0E"/>
    <w:multiLevelType w:val="hybridMultilevel"/>
    <w:tmpl w:val="6B0E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370957"/>
    <w:multiLevelType w:val="hybridMultilevel"/>
    <w:tmpl w:val="DB922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793D3C"/>
    <w:multiLevelType w:val="hybridMultilevel"/>
    <w:tmpl w:val="1E669FF0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1A61A3"/>
    <w:multiLevelType w:val="hybridMultilevel"/>
    <w:tmpl w:val="FE72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5A5BC3"/>
    <w:multiLevelType w:val="hybridMultilevel"/>
    <w:tmpl w:val="16507E8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73151C"/>
    <w:multiLevelType w:val="hybridMultilevel"/>
    <w:tmpl w:val="83DC28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5836275"/>
    <w:multiLevelType w:val="hybridMultilevel"/>
    <w:tmpl w:val="2922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46316B"/>
    <w:multiLevelType w:val="hybridMultilevel"/>
    <w:tmpl w:val="1A0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C62E68"/>
    <w:multiLevelType w:val="hybridMultilevel"/>
    <w:tmpl w:val="DAC0B5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EC947E3"/>
    <w:multiLevelType w:val="hybridMultilevel"/>
    <w:tmpl w:val="300CC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9"/>
  </w:num>
  <w:num w:numId="4">
    <w:abstractNumId w:val="37"/>
  </w:num>
  <w:num w:numId="5">
    <w:abstractNumId w:val="16"/>
  </w:num>
  <w:num w:numId="6">
    <w:abstractNumId w:val="30"/>
  </w:num>
  <w:num w:numId="7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5"/>
  </w:num>
  <w:num w:numId="10">
    <w:abstractNumId w:val="3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5"/>
  </w:num>
  <w:num w:numId="18">
    <w:abstractNumId w:val="8"/>
  </w:num>
  <w:num w:numId="19">
    <w:abstractNumId w:val="32"/>
  </w:num>
  <w:num w:numId="20">
    <w:abstractNumId w:val="2"/>
  </w:num>
  <w:num w:numId="21">
    <w:abstractNumId w:val="23"/>
  </w:num>
  <w:num w:numId="22">
    <w:abstractNumId w:val="27"/>
  </w:num>
  <w:num w:numId="23">
    <w:abstractNumId w:val="33"/>
  </w:num>
  <w:num w:numId="24">
    <w:abstractNumId w:val="19"/>
  </w:num>
  <w:num w:numId="25">
    <w:abstractNumId w:val="35"/>
  </w:num>
  <w:num w:numId="26">
    <w:abstractNumId w:val="18"/>
  </w:num>
  <w:num w:numId="27">
    <w:abstractNumId w:val="6"/>
  </w:num>
  <w:num w:numId="28">
    <w:abstractNumId w:val="21"/>
  </w:num>
  <w:num w:numId="29">
    <w:abstractNumId w:val="1"/>
  </w:num>
  <w:num w:numId="30">
    <w:abstractNumId w:val="24"/>
  </w:num>
  <w:num w:numId="31">
    <w:abstractNumId w:val="14"/>
  </w:num>
  <w:num w:numId="32">
    <w:abstractNumId w:val="22"/>
  </w:num>
  <w:num w:numId="33">
    <w:abstractNumId w:val="34"/>
  </w:num>
  <w:num w:numId="34">
    <w:abstractNumId w:val="9"/>
  </w:num>
  <w:num w:numId="35">
    <w:abstractNumId w:val="10"/>
  </w:num>
  <w:num w:numId="36">
    <w:abstractNumId w:val="29"/>
  </w:num>
  <w:num w:numId="37">
    <w:abstractNumId w:val="0"/>
  </w:num>
  <w:num w:numId="38">
    <w:abstractNumId w:val="17"/>
  </w:num>
  <w:num w:numId="39">
    <w:abstractNumId w:val="11"/>
  </w:num>
  <w:num w:numId="40">
    <w:abstractNumId w:val="13"/>
  </w:num>
  <w:num w:numId="41">
    <w:abstractNumId w:val="25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1A78"/>
    <w:rsid w:val="000766E6"/>
    <w:rsid w:val="00087828"/>
    <w:rsid w:val="00280AA1"/>
    <w:rsid w:val="002D42DC"/>
    <w:rsid w:val="004319F8"/>
    <w:rsid w:val="004369D5"/>
    <w:rsid w:val="004D7293"/>
    <w:rsid w:val="00502720"/>
    <w:rsid w:val="0063377C"/>
    <w:rsid w:val="0078659A"/>
    <w:rsid w:val="007F41C0"/>
    <w:rsid w:val="00813922"/>
    <w:rsid w:val="0086266E"/>
    <w:rsid w:val="00864ABD"/>
    <w:rsid w:val="00880C78"/>
    <w:rsid w:val="009D155D"/>
    <w:rsid w:val="009F629B"/>
    <w:rsid w:val="00A8077C"/>
    <w:rsid w:val="00A902BA"/>
    <w:rsid w:val="00BD2309"/>
    <w:rsid w:val="00C1660B"/>
    <w:rsid w:val="00CC4A6A"/>
    <w:rsid w:val="00D07591"/>
    <w:rsid w:val="00D818E6"/>
    <w:rsid w:val="00E450B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A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i/>
      <w:iCs/>
      <w:sz w:val="28"/>
      <w:lang w:val="cs-CZ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b/>
      <w:bCs/>
      <w:i/>
      <w:iCs/>
      <w:sz w:val="32"/>
    </w:rPr>
  </w:style>
  <w:style w:type="character" w:default="1" w:styleId="DefaultParagraphFont">
    <w:name w:val="Default Paragraph Font"/>
    <w:link w:val="CharCharCharCharChar"/>
    <w:semiHidden/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360"/>
      <w:jc w:val="left"/>
    </w:pPr>
  </w:style>
  <w:style w:type="paragraph" w:styleId="BodyTextIndent3">
    <w:name w:val="Body Text Indent 3"/>
    <w:basedOn w:val="Normal"/>
    <w:pPr>
      <w:ind w:left="708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xBrp12">
    <w:name w:val="TxBr_p12"/>
    <w:basedOn w:val="Normal"/>
    <w:pPr>
      <w:tabs>
        <w:tab w:val="left" w:pos="3560"/>
      </w:tabs>
      <w:autoSpaceDE/>
      <w:autoSpaceDN/>
      <w:spacing w:line="240" w:lineRule="atLeast"/>
      <w:ind w:left="2194"/>
      <w:jc w:val="both"/>
    </w:pPr>
    <w:rPr>
      <w:sz w:val="20"/>
      <w:lang w:val="en-US"/>
    </w:rPr>
  </w:style>
  <w:style w:type="paragraph" w:customStyle="1" w:styleId="TxBrc17">
    <w:name w:val="TxBr_c17"/>
    <w:basedOn w:val="Normal"/>
    <w:pPr>
      <w:autoSpaceDE/>
      <w:autoSpaceDN/>
      <w:spacing w:line="240" w:lineRule="atLeast"/>
      <w:jc w:val="center"/>
    </w:pPr>
    <w:rPr>
      <w:sz w:val="20"/>
      <w:lang w:val="en-US"/>
    </w:r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D07591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497</TotalTime>
  <Pages>1</Pages>
  <Words>211</Words>
  <Characters>1209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poskytovanie podpory v pôdohospodárstve ...</dc:title>
  <dc:subject>sch. 26, 8.3.2011</dc:subject>
  <dc:creator>Viera Ebringerová</dc:creator>
  <cp:keywords>UPV 139 tlač 266</cp:keywords>
  <dc:description>zákon vrátený prezidentom SR na opätovné prerokovanie Národnou radou SR</dc:description>
  <cp:lastModifiedBy>EbriVier</cp:lastModifiedBy>
  <cp:revision>257</cp:revision>
  <cp:lastPrinted>2011-03-08T14:05:00Z</cp:lastPrinted>
  <dcterms:created xsi:type="dcterms:W3CDTF">2002-01-21T12:04:00Z</dcterms:created>
  <dcterms:modified xsi:type="dcterms:W3CDTF">2011-03-08T14:06:00Z</dcterms:modified>
  <cp:category>uznesenie</cp:category>
</cp:coreProperties>
</file>