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spacing w:before="0"/>
      </w:pPr>
      <w:r>
        <w:t>PREDSEDA NÁRODNEJ RADY SLOVENSKEJ REPUBLIKY</w:t>
      </w:r>
    </w:p>
    <w:p w:rsidR="007351A5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E03578">
        <w:rPr>
          <w:rFonts w:cs="Times New Roman"/>
        </w:rPr>
        <w:t>CRD-</w:t>
      </w:r>
      <w:r w:rsidR="00017B88">
        <w:rPr>
          <w:rFonts w:cs="Times New Roman"/>
        </w:rPr>
        <w:t>906</w:t>
      </w:r>
      <w:r>
        <w:rPr>
          <w:rFonts w:cs="Times New Roman"/>
        </w:rPr>
        <w:t>/20</w:t>
      </w:r>
      <w:r w:rsidR="007448FA">
        <w:rPr>
          <w:rFonts w:cs="Times New Roman"/>
        </w:rPr>
        <w:t>11</w:t>
      </w:r>
    </w:p>
    <w:p w:rsidR="007351A5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351A5">
      <w:pPr>
        <w:pStyle w:val="rozhodnutia"/>
        <w:rPr>
          <w:rFonts w:cs="Times New Roman"/>
        </w:rPr>
      </w:pPr>
      <w:r w:rsidR="0015479B">
        <w:rPr>
          <w:rFonts w:cs="Times New Roman"/>
        </w:rPr>
        <w:t>282</w:t>
      </w:r>
    </w:p>
    <w:p w:rsidR="007351A5">
      <w:pPr>
        <w:pStyle w:val="Heading1"/>
      </w:pPr>
      <w:r>
        <w:t>ROZHODNUTIE</w:t>
      </w:r>
    </w:p>
    <w:p w:rsidR="007351A5">
      <w:pPr>
        <w:pStyle w:val="Heading1"/>
      </w:pPr>
      <w:r>
        <w:t>PREDSEDU NÁRODNEJ RADY SLOVENSKEJ REPUBLIKY</w:t>
      </w:r>
    </w:p>
    <w:p w:rsidR="007351A5">
      <w:pPr>
        <w:rPr>
          <w:rFonts w:ascii="Arial" w:hAnsi="Arial" w:cs="Arial"/>
        </w:rPr>
      </w:pPr>
    </w:p>
    <w:p w:rsidR="007351A5" w:rsidRPr="00E66789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017B88">
        <w:rPr>
          <w:rFonts w:ascii="Arial" w:hAnsi="Arial" w:cs="Arial"/>
          <w:sz w:val="22"/>
          <w:szCs w:val="22"/>
        </w:rPr>
        <w:t>o</w:t>
      </w:r>
      <w:r w:rsidR="00F46EEF">
        <w:rPr>
          <w:rFonts w:ascii="Arial" w:hAnsi="Arial" w:cs="Arial"/>
          <w:sz w:val="22"/>
          <w:szCs w:val="22"/>
        </w:rPr>
        <w:t xml:space="preserve"> </w:t>
      </w:r>
      <w:r w:rsidR="00017B88">
        <w:rPr>
          <w:rFonts w:ascii="Arial" w:hAnsi="Arial" w:cs="Arial"/>
          <w:sz w:val="22"/>
          <w:szCs w:val="22"/>
        </w:rPr>
        <w:t>7</w:t>
      </w:r>
      <w:r w:rsidR="00DA0846">
        <w:rPr>
          <w:rFonts w:ascii="Arial" w:hAnsi="Arial" w:cs="Arial"/>
          <w:sz w:val="22"/>
          <w:szCs w:val="22"/>
        </w:rPr>
        <w:t>.</w:t>
      </w:r>
      <w:r w:rsidR="00017B88">
        <w:rPr>
          <w:rFonts w:ascii="Arial" w:hAnsi="Arial" w:cs="Arial"/>
          <w:sz w:val="22"/>
          <w:szCs w:val="22"/>
        </w:rPr>
        <w:t xml:space="preserve"> marca</w:t>
      </w:r>
      <w:r w:rsidRPr="00E66789">
        <w:rPr>
          <w:rFonts w:ascii="Arial" w:hAnsi="Arial" w:cs="Arial"/>
          <w:sz w:val="22"/>
          <w:szCs w:val="22"/>
        </w:rPr>
        <w:t xml:space="preserve"> 20</w:t>
      </w:r>
      <w:r w:rsidR="00294C93">
        <w:rPr>
          <w:rFonts w:ascii="Arial" w:hAnsi="Arial" w:cs="Arial"/>
          <w:sz w:val="22"/>
          <w:szCs w:val="22"/>
        </w:rPr>
        <w:t>1</w:t>
      </w:r>
      <w:r w:rsidR="007448FA">
        <w:rPr>
          <w:rFonts w:ascii="Arial" w:hAnsi="Arial" w:cs="Arial"/>
          <w:sz w:val="22"/>
          <w:szCs w:val="22"/>
        </w:rPr>
        <w:t>1</w:t>
      </w:r>
    </w:p>
    <w:p w:rsidR="007351A5" w:rsidRPr="00E66789">
      <w:pPr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 xml:space="preserve">o návrhu pridelenia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151F9B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</w:t>
      </w:r>
      <w:r w:rsidRPr="00E66789">
        <w:rPr>
          <w:rFonts w:cs="Arial"/>
          <w:sz w:val="22"/>
          <w:szCs w:val="22"/>
          <w:lang w:val="sk-SK"/>
        </w:rPr>
        <w:t>om Národnej rady Slovenskej republiky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>. p r i d e l i ť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 xml:space="preserve">návrh </w:t>
      </w:r>
      <w:r w:rsidR="00DA0846">
        <w:rPr>
          <w:rFonts w:cs="Arial"/>
          <w:szCs w:val="22"/>
        </w:rPr>
        <w:t>poslancov</w:t>
      </w:r>
      <w:r w:rsidRPr="00E66789">
        <w:rPr>
          <w:rFonts w:cs="Arial"/>
          <w:szCs w:val="22"/>
        </w:rPr>
        <w:t xml:space="preserve"> Národnej rady Slovenskej republiky </w:t>
      </w:r>
      <w:r w:rsidR="00017B88">
        <w:rPr>
          <w:rFonts w:cs="Arial"/>
          <w:szCs w:val="22"/>
        </w:rPr>
        <w:t xml:space="preserve">Petra KAŽIMÍRA a Ľubomíra PETRÁKA </w:t>
      </w:r>
      <w:r w:rsidRPr="00E66789">
        <w:rPr>
          <w:rFonts w:cs="Arial"/>
          <w:szCs w:val="22"/>
        </w:rPr>
        <w:t>na vydanie zákona</w:t>
      </w:r>
      <w:r w:rsidR="00017B88">
        <w:rPr>
          <w:rFonts w:cs="Arial"/>
          <w:szCs w:val="22"/>
        </w:rPr>
        <w:t>, ktorým sa dopĺňa zákon č. 595/2003 Z. z. o dani z príjmov v znení neskorších predpisov</w:t>
      </w:r>
      <w:r w:rsidRPr="00E66789" w:rsidR="008B1A45">
        <w:rPr>
          <w:rFonts w:cs="Arial"/>
          <w:szCs w:val="22"/>
        </w:rPr>
        <w:t xml:space="preserve"> (tlač </w:t>
      </w:r>
      <w:r w:rsidR="00017B88">
        <w:rPr>
          <w:rFonts w:cs="Arial"/>
          <w:szCs w:val="22"/>
        </w:rPr>
        <w:t>288</w:t>
      </w:r>
      <w:r w:rsidR="00F91B80">
        <w:rPr>
          <w:rFonts w:cs="Arial"/>
          <w:szCs w:val="22"/>
        </w:rPr>
        <w:t xml:space="preserve">), doručený </w:t>
      </w:r>
      <w:r w:rsidR="00017B88">
        <w:rPr>
          <w:rFonts w:cs="Arial"/>
          <w:szCs w:val="22"/>
        </w:rPr>
        <w:t>4</w:t>
      </w:r>
      <w:r w:rsidR="00F91B80">
        <w:rPr>
          <w:rFonts w:cs="Arial"/>
          <w:szCs w:val="22"/>
        </w:rPr>
        <w:t>.</w:t>
      </w:r>
      <w:r w:rsidR="00017B88">
        <w:rPr>
          <w:rFonts w:cs="Arial"/>
          <w:szCs w:val="22"/>
        </w:rPr>
        <w:t xml:space="preserve"> marca</w:t>
      </w:r>
      <w:r w:rsidR="00F91B80">
        <w:rPr>
          <w:rFonts w:cs="Arial"/>
          <w:szCs w:val="22"/>
        </w:rPr>
        <w:t xml:space="preserve"> 20</w:t>
      </w:r>
      <w:r w:rsidR="00294C93">
        <w:rPr>
          <w:rFonts w:cs="Arial"/>
          <w:szCs w:val="22"/>
        </w:rPr>
        <w:t>1</w:t>
      </w:r>
      <w:r w:rsidR="000E308C">
        <w:rPr>
          <w:rFonts w:cs="Arial"/>
          <w:szCs w:val="22"/>
        </w:rPr>
        <w:t>1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financie</w:t>
      </w:r>
      <w:r w:rsidR="00992885">
        <w:rPr>
          <w:rFonts w:ascii="Arial" w:hAnsi="Arial" w:cs="Arial"/>
          <w:sz w:val="22"/>
          <w:szCs w:val="22"/>
        </w:rPr>
        <w:t xml:space="preserve"> a</w:t>
      </w:r>
      <w:r w:rsidR="00E66789">
        <w:rPr>
          <w:rFonts w:ascii="Arial" w:hAnsi="Arial" w:cs="Arial"/>
          <w:sz w:val="22"/>
          <w:szCs w:val="22"/>
        </w:rPr>
        <w:t xml:space="preserve"> rozpočet </w:t>
      </w:r>
    </w:p>
    <w:p w:rsidR="00017B88" w:rsidRPr="00E66789" w:rsidP="00017B88">
      <w:pPr>
        <w:tabs>
          <w:tab w:val="left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Výboru Národnej rady</w:t>
      </w:r>
      <w:r w:rsidRPr="00E66789">
        <w:rPr>
          <w:rFonts w:ascii="Arial" w:hAnsi="Arial" w:cs="Arial"/>
          <w:sz w:val="22"/>
          <w:szCs w:val="22"/>
        </w:rPr>
        <w:t xml:space="preserve"> Slovenskej republiky</w:t>
      </w:r>
      <w:r>
        <w:rPr>
          <w:rFonts w:ascii="Arial" w:hAnsi="Arial" w:cs="Arial"/>
          <w:sz w:val="22"/>
          <w:szCs w:val="22"/>
        </w:rPr>
        <w:t xml:space="preserve"> pre verejnú správu a regionálny rozvoj a</w:t>
      </w:r>
    </w:p>
    <w:p w:rsidR="00E66789" w:rsidRPr="00E66789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="005F3F76">
        <w:rPr>
          <w:rFonts w:ascii="Arial" w:hAnsi="Arial" w:cs="Arial"/>
          <w:sz w:val="22"/>
          <w:szCs w:val="22"/>
        </w:rPr>
        <w:tab/>
      </w:r>
      <w:r w:rsidRPr="00E66789" w:rsidR="008B1A45">
        <w:rPr>
          <w:rFonts w:ascii="Arial" w:hAnsi="Arial" w:cs="Arial"/>
          <w:sz w:val="22"/>
          <w:szCs w:val="22"/>
        </w:rPr>
        <w:t xml:space="preserve">Výboru Národnej rady Slovenskej republiky pre </w:t>
      </w:r>
      <w:r w:rsidR="00017B88">
        <w:rPr>
          <w:rFonts w:ascii="Arial" w:hAnsi="Arial" w:cs="Arial"/>
          <w:sz w:val="22"/>
          <w:szCs w:val="22"/>
        </w:rPr>
        <w:t>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>. u r č i ť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017B88">
        <w:rPr>
          <w:rFonts w:ascii="Arial" w:hAnsi="Arial" w:cs="Arial"/>
          <w:sz w:val="22"/>
          <w:szCs w:val="22"/>
        </w:rPr>
        <w:t>financie a rozpočet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P="00370627">
      <w:pPr>
        <w:tabs>
          <w:tab w:val="left" w:pos="-162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 xml:space="preserve">b) lehotu na prerokovanie návrhu zákona v druhom čítaní vo výboroch </w:t>
      </w:r>
      <w:r w:rsidR="00BE56B2">
        <w:rPr>
          <w:rFonts w:ascii="Arial" w:hAnsi="Arial" w:cs="Arial"/>
          <w:sz w:val="22"/>
          <w:szCs w:val="22"/>
        </w:rPr>
        <w:br/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017B88">
        <w:rPr>
          <w:rFonts w:ascii="Arial" w:hAnsi="Arial" w:cs="Arial"/>
          <w:b/>
          <w:sz w:val="22"/>
          <w:szCs w:val="22"/>
          <w:u w:val="single"/>
        </w:rPr>
        <w:t>11</w:t>
      </w:r>
      <w:r w:rsidR="00DA0846">
        <w:rPr>
          <w:rFonts w:ascii="Arial" w:hAnsi="Arial" w:cs="Arial"/>
          <w:b/>
          <w:sz w:val="22"/>
          <w:szCs w:val="22"/>
          <w:u w:val="single"/>
        </w:rPr>
        <w:t>.</w:t>
      </w:r>
      <w:r w:rsidR="00017B88">
        <w:rPr>
          <w:rFonts w:ascii="Arial" w:hAnsi="Arial" w:cs="Arial"/>
          <w:b/>
          <w:sz w:val="22"/>
          <w:szCs w:val="22"/>
          <w:u w:val="single"/>
        </w:rPr>
        <w:t xml:space="preserve"> mája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</w:t>
      </w:r>
      <w:smartTag w:uri="urn:schemas-microsoft-com:office:smarttags" w:element="metricconverter">
        <w:smartTagPr>
          <w:attr w:name="ProductID" w:val="2011 a"/>
        </w:smartTagPr>
        <w:r w:rsidRPr="00E66789" w:rsidR="008B1A45">
          <w:rPr>
            <w:rFonts w:ascii="Arial" w:hAnsi="Arial" w:cs="Arial"/>
            <w:b/>
            <w:sz w:val="22"/>
            <w:szCs w:val="22"/>
            <w:u w:val="single"/>
          </w:rPr>
          <w:t>20</w:t>
        </w:r>
        <w:r w:rsidR="00E047C7">
          <w:rPr>
            <w:rFonts w:ascii="Arial" w:hAnsi="Arial" w:cs="Arial"/>
            <w:b/>
            <w:sz w:val="22"/>
            <w:szCs w:val="22"/>
            <w:u w:val="single"/>
          </w:rPr>
          <w:t>1</w:t>
        </w:r>
        <w:r w:rsidR="000E308C">
          <w:rPr>
            <w:rFonts w:ascii="Arial" w:hAnsi="Arial" w:cs="Arial"/>
            <w:b/>
            <w:sz w:val="22"/>
            <w:szCs w:val="22"/>
            <w:u w:val="single"/>
          </w:rPr>
          <w:t>1</w:t>
        </w:r>
        <w:r w:rsidRPr="00E66789" w:rsidR="0054739D">
          <w:rPr>
            <w:rFonts w:ascii="Arial" w:hAnsi="Arial" w:cs="Arial"/>
            <w:b/>
            <w:sz w:val="22"/>
            <w:szCs w:val="22"/>
          </w:rPr>
          <w:t xml:space="preserve"> </w:t>
        </w:r>
        <w:r w:rsidRPr="00E66789">
          <w:rPr>
            <w:rFonts w:ascii="Arial" w:hAnsi="Arial" w:cs="Arial"/>
            <w:sz w:val="22"/>
            <w:szCs w:val="22"/>
          </w:rPr>
          <w:t>a</w:t>
        </w:r>
      </w:smartTag>
      <w:r w:rsidRPr="00E66789">
        <w:rPr>
          <w:rFonts w:ascii="Arial" w:hAnsi="Arial" w:cs="Arial"/>
          <w:sz w:val="22"/>
          <w:szCs w:val="22"/>
        </w:rPr>
        <w:t xml:space="preserve"> v gestorskom výbore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017B88">
        <w:rPr>
          <w:rFonts w:ascii="Arial" w:hAnsi="Arial" w:cs="Arial"/>
          <w:b/>
          <w:sz w:val="22"/>
          <w:szCs w:val="22"/>
          <w:u w:val="single"/>
        </w:rPr>
        <w:t>13</w:t>
      </w:r>
      <w:r w:rsidR="00DA0846">
        <w:rPr>
          <w:rFonts w:ascii="Arial" w:hAnsi="Arial" w:cs="Arial"/>
          <w:b/>
          <w:sz w:val="22"/>
          <w:szCs w:val="22"/>
          <w:u w:val="single"/>
        </w:rPr>
        <w:t>.</w:t>
      </w:r>
      <w:r w:rsidR="00017B88">
        <w:rPr>
          <w:rFonts w:ascii="Arial" w:hAnsi="Arial" w:cs="Arial"/>
          <w:b/>
          <w:sz w:val="22"/>
          <w:szCs w:val="22"/>
          <w:u w:val="single"/>
        </w:rPr>
        <w:t xml:space="preserve"> mája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20</w:t>
      </w:r>
      <w:r w:rsidR="00E047C7">
        <w:rPr>
          <w:rFonts w:ascii="Arial" w:hAnsi="Arial" w:cs="Arial"/>
          <w:b/>
          <w:sz w:val="22"/>
          <w:szCs w:val="22"/>
          <w:u w:val="single"/>
        </w:rPr>
        <w:t>1</w:t>
      </w:r>
      <w:r w:rsidR="000E308C">
        <w:rPr>
          <w:rFonts w:ascii="Arial" w:hAnsi="Arial" w:cs="Arial"/>
          <w:b/>
          <w:sz w:val="22"/>
          <w:szCs w:val="22"/>
          <w:u w:val="single"/>
        </w:rPr>
        <w:t>1</w:t>
      </w:r>
      <w:r w:rsidRPr="00E66789">
        <w:rPr>
          <w:rFonts w:ascii="Arial" w:hAnsi="Arial" w:cs="Arial"/>
          <w:sz w:val="22"/>
          <w:szCs w:val="22"/>
        </w:rPr>
        <w:t>.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p w:rsidR="007351A5" w:rsidP="00E66789">
      <w:pPr>
        <w:pStyle w:val="Protokoln"/>
        <w:spacing w:before="0"/>
        <w:jc w:val="center"/>
        <w:rPr>
          <w:rFonts w:cs="Arial"/>
          <w:spacing w:val="0"/>
          <w:sz w:val="22"/>
          <w:szCs w:val="22"/>
        </w:rPr>
      </w:pPr>
      <w:r w:rsidR="00E03578">
        <w:rPr>
          <w:rFonts w:cs="Arial"/>
          <w:spacing w:val="0"/>
          <w:sz w:val="22"/>
          <w:szCs w:val="22"/>
        </w:rPr>
        <w:t>Richard   S u l í k</w:t>
      </w:r>
      <w:r w:rsidRPr="00E66789">
        <w:rPr>
          <w:rFonts w:cs="Arial"/>
          <w:spacing w:val="0"/>
          <w:sz w:val="22"/>
          <w:szCs w:val="22"/>
        </w:rPr>
        <w:t xml:space="preserve">   v. r.</w:t>
      </w: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7B88"/>
    <w:rsid w:val="000E308C"/>
    <w:rsid w:val="00151F9B"/>
    <w:rsid w:val="0015479B"/>
    <w:rsid w:val="00294C93"/>
    <w:rsid w:val="00370627"/>
    <w:rsid w:val="0054739D"/>
    <w:rsid w:val="005F3F76"/>
    <w:rsid w:val="007351A5"/>
    <w:rsid w:val="007448FA"/>
    <w:rsid w:val="008B1A45"/>
    <w:rsid w:val="00992885"/>
    <w:rsid w:val="00BE56B2"/>
    <w:rsid w:val="00C11306"/>
    <w:rsid w:val="00DA0846"/>
    <w:rsid w:val="00E03578"/>
    <w:rsid w:val="00E047C7"/>
    <w:rsid w:val="00E66789"/>
    <w:rsid w:val="00F46EEF"/>
    <w:rsid w:val="00F91B8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174</Words>
  <Characters>996</Characters>
  <Application>Microsoft Office Word</Application>
  <DocSecurity>0</DocSecurity>
  <Lines>0</Lines>
  <Paragraphs>0</Paragraphs>
  <ScaleCrop>false</ScaleCrop>
  <Company>Kancelária NR SR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4</cp:revision>
  <dcterms:created xsi:type="dcterms:W3CDTF">2011-03-07T07:46:00Z</dcterms:created>
  <dcterms:modified xsi:type="dcterms:W3CDTF">2011-03-07T07:57:00Z</dcterms:modified>
</cp:coreProperties>
</file>