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E641C">
      <w:pPr>
        <w:pStyle w:val="Heading1"/>
        <w:spacing w:before="0"/>
      </w:pPr>
      <w:r>
        <w:t>PREDSEDA NÁRODNEJ RADY SLOVENSKEJ REPUBLIKY</w:t>
      </w:r>
    </w:p>
    <w:p w:rsidR="00BE641C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294C70">
        <w:rPr>
          <w:rFonts w:cs="Times New Roman"/>
        </w:rPr>
        <w:t>CRD-</w:t>
      </w:r>
      <w:r w:rsidR="008C4108">
        <w:rPr>
          <w:rFonts w:cs="Times New Roman"/>
        </w:rPr>
        <w:t>922</w:t>
      </w:r>
      <w:r>
        <w:rPr>
          <w:rFonts w:cs="Times New Roman"/>
        </w:rPr>
        <w:t>/20</w:t>
      </w:r>
      <w:r w:rsidR="008A7F9E">
        <w:rPr>
          <w:rFonts w:cs="Times New Roman"/>
        </w:rPr>
        <w:t>1</w:t>
      </w:r>
      <w:r w:rsidR="003F1D5F">
        <w:rPr>
          <w:rFonts w:cs="Times New Roman"/>
        </w:rPr>
        <w:t>1</w:t>
      </w:r>
    </w:p>
    <w:p w:rsidR="00BE641C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BE641C">
      <w:pPr>
        <w:pStyle w:val="rozhodnutia"/>
        <w:rPr>
          <w:rFonts w:cs="Times New Roman"/>
        </w:rPr>
      </w:pPr>
      <w:r w:rsidR="00EF6943">
        <w:rPr>
          <w:rFonts w:cs="Times New Roman"/>
        </w:rPr>
        <w:t>278</w:t>
      </w:r>
    </w:p>
    <w:p w:rsidR="00BE641C">
      <w:pPr>
        <w:pStyle w:val="Heading1"/>
      </w:pPr>
      <w:r>
        <w:t>ROZHODNUTIE</w:t>
      </w:r>
    </w:p>
    <w:p w:rsidR="00BE641C">
      <w:pPr>
        <w:pStyle w:val="Heading1"/>
      </w:pPr>
      <w:r>
        <w:t>PREDSEDU NÁRODNEJ RADY SLOVENSKEJ REPUBLIKY</w:t>
      </w:r>
    </w:p>
    <w:p w:rsidR="00BE641C">
      <w:pPr>
        <w:rPr>
          <w:rFonts w:ascii="Arial" w:hAnsi="Arial" w:cs="Arial"/>
        </w:rPr>
      </w:pPr>
    </w:p>
    <w:p w:rsidR="00BE641C">
      <w:pPr>
        <w:jc w:val="center"/>
        <w:rPr>
          <w:rFonts w:ascii="Arial" w:hAnsi="Arial" w:cs="Arial"/>
          <w:sz w:val="22"/>
        </w:rPr>
      </w:pPr>
      <w:r w:rsidR="00CE3CC7">
        <w:rPr>
          <w:rFonts w:ascii="Arial" w:hAnsi="Arial" w:cs="Arial"/>
          <w:sz w:val="22"/>
        </w:rPr>
        <w:t>z</w:t>
      </w:r>
      <w:r w:rsidR="008C4108">
        <w:rPr>
          <w:rFonts w:ascii="Arial" w:hAnsi="Arial" w:cs="Arial"/>
          <w:sz w:val="22"/>
        </w:rPr>
        <w:t>o</w:t>
      </w:r>
      <w:r w:rsidR="009701A7">
        <w:rPr>
          <w:rFonts w:ascii="Arial" w:hAnsi="Arial" w:cs="Arial"/>
          <w:sz w:val="22"/>
        </w:rPr>
        <w:t> </w:t>
      </w:r>
      <w:r w:rsidR="008C4108">
        <w:rPr>
          <w:rFonts w:ascii="Arial" w:hAnsi="Arial" w:cs="Arial"/>
          <w:sz w:val="22"/>
        </w:rPr>
        <w:t>4</w:t>
      </w:r>
      <w:r w:rsidR="00723AE1">
        <w:rPr>
          <w:rFonts w:ascii="Arial" w:hAnsi="Arial" w:cs="Arial"/>
          <w:sz w:val="22"/>
        </w:rPr>
        <w:t>.</w:t>
      </w:r>
      <w:r w:rsidR="008C4108">
        <w:rPr>
          <w:rFonts w:ascii="Arial" w:hAnsi="Arial" w:cs="Arial"/>
          <w:sz w:val="22"/>
        </w:rPr>
        <w:t xml:space="preserve"> marca</w:t>
      </w:r>
      <w:r w:rsidR="00D7729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20</w:t>
      </w:r>
      <w:r w:rsidR="008A7F9E">
        <w:rPr>
          <w:rFonts w:ascii="Arial" w:hAnsi="Arial" w:cs="Arial"/>
          <w:sz w:val="22"/>
        </w:rPr>
        <w:t>1</w:t>
      </w:r>
      <w:r w:rsidR="003F1D5F">
        <w:rPr>
          <w:rFonts w:ascii="Arial" w:hAnsi="Arial" w:cs="Arial"/>
          <w:sz w:val="22"/>
        </w:rPr>
        <w:t>1</w:t>
      </w:r>
    </w:p>
    <w:p w:rsidR="00BE641C">
      <w:pPr>
        <w:jc w:val="both"/>
        <w:rPr>
          <w:rFonts w:ascii="Arial" w:hAnsi="Arial" w:cs="Arial"/>
        </w:rPr>
      </w:pPr>
    </w:p>
    <w:p w:rsidR="00BE641C">
      <w:pPr>
        <w:pStyle w:val="BodyText"/>
        <w:tabs>
          <w:tab w:val="clear" w:pos="1080"/>
        </w:tabs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návrhu pridelenia vládneho návrhu zákona na prerokovanie výborom Národnej rady Slovenskej republiky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</w:rPr>
      </w:pPr>
    </w:p>
    <w:p w:rsidR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</w:t>
      </w:r>
      <w:r>
        <w:rPr>
          <w:rFonts w:ascii="Arial" w:hAnsi="Arial" w:cs="Arial"/>
          <w:b/>
        </w:rPr>
        <w:t xml:space="preserve"> r h u j e m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A. p r i d e l i ť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pStyle w:val="BodyText"/>
        <w:rPr>
          <w:rFonts w:cs="Arial"/>
          <w:noProof/>
          <w:sz w:val="22"/>
        </w:rPr>
      </w:pPr>
      <w:r>
        <w:rPr>
          <w:rFonts w:cs="Arial"/>
          <w:noProof/>
          <w:sz w:val="22"/>
        </w:rPr>
        <w:tab/>
        <w:t>vládny návrh zákona</w:t>
      </w:r>
      <w:r w:rsidR="00472700">
        <w:rPr>
          <w:rFonts w:cs="Arial"/>
          <w:noProof/>
          <w:sz w:val="22"/>
        </w:rPr>
        <w:t>,</w:t>
      </w:r>
      <w:r w:rsidR="009701A7">
        <w:rPr>
          <w:rFonts w:cs="Arial"/>
          <w:noProof/>
          <w:sz w:val="22"/>
        </w:rPr>
        <w:t xml:space="preserve"> </w:t>
      </w:r>
      <w:r w:rsidR="00472700">
        <w:rPr>
          <w:rFonts w:cs="Arial"/>
          <w:noProof/>
          <w:sz w:val="22"/>
        </w:rPr>
        <w:t>kt</w:t>
      </w:r>
      <w:r w:rsidR="009701A7">
        <w:rPr>
          <w:rFonts w:cs="Arial"/>
          <w:noProof/>
          <w:sz w:val="22"/>
        </w:rPr>
        <w:t>o</w:t>
      </w:r>
      <w:r w:rsidR="00472700">
        <w:rPr>
          <w:rFonts w:cs="Arial"/>
          <w:noProof/>
          <w:sz w:val="22"/>
        </w:rPr>
        <w:t xml:space="preserve">rým sa </w:t>
      </w:r>
      <w:r w:rsidR="008C4108">
        <w:rPr>
          <w:rFonts w:cs="Arial"/>
          <w:noProof/>
          <w:sz w:val="22"/>
        </w:rPr>
        <w:t>mení a dopĺňa zákon č. 153/2001 Z. z. o prokuratúre v znení neskorších predpisov a ktorým sa menia a dopĺňajú niektoré zákony</w:t>
      </w:r>
      <w:r w:rsidR="003259C0">
        <w:rPr>
          <w:rFonts w:cs="Arial"/>
          <w:noProof/>
          <w:sz w:val="22"/>
        </w:rPr>
        <w:t xml:space="preserve"> </w:t>
      </w:r>
      <w:r>
        <w:rPr>
          <w:rFonts w:cs="Arial"/>
          <w:sz w:val="22"/>
          <w:lang w:val="sk-SK"/>
        </w:rPr>
        <w:t xml:space="preserve">(tlač </w:t>
      </w:r>
      <w:r w:rsidR="008C4108">
        <w:rPr>
          <w:rFonts w:cs="Arial"/>
          <w:sz w:val="22"/>
          <w:lang w:val="sk-SK"/>
        </w:rPr>
        <w:t>279</w:t>
      </w:r>
      <w:r>
        <w:rPr>
          <w:rFonts w:cs="Arial"/>
          <w:sz w:val="22"/>
          <w:lang w:val="sk-SK"/>
        </w:rPr>
        <w:t>), doručený</w:t>
      </w:r>
      <w:r w:rsidR="009701A7">
        <w:rPr>
          <w:rFonts w:cs="Arial"/>
          <w:sz w:val="22"/>
          <w:lang w:val="sk-SK"/>
        </w:rPr>
        <w:t xml:space="preserve"> </w:t>
      </w:r>
      <w:r w:rsidR="008C4108">
        <w:rPr>
          <w:rFonts w:cs="Arial"/>
          <w:sz w:val="22"/>
          <w:lang w:val="sk-SK"/>
        </w:rPr>
        <w:t>4</w:t>
      </w:r>
      <w:r w:rsidR="00723AE1">
        <w:rPr>
          <w:rFonts w:cs="Arial"/>
          <w:sz w:val="22"/>
          <w:lang w:val="sk-SK"/>
        </w:rPr>
        <w:t>.</w:t>
      </w:r>
      <w:r w:rsidR="008C4108">
        <w:rPr>
          <w:rFonts w:cs="Arial"/>
          <w:sz w:val="22"/>
          <w:lang w:val="sk-SK"/>
        </w:rPr>
        <w:t xml:space="preserve"> ma</w:t>
      </w:r>
      <w:r w:rsidR="008C4108">
        <w:rPr>
          <w:rFonts w:cs="Arial"/>
          <w:sz w:val="22"/>
          <w:lang w:val="sk-SK"/>
        </w:rPr>
        <w:t>rca</w:t>
      </w:r>
      <w:r w:rsidR="00723AE1">
        <w:rPr>
          <w:rFonts w:cs="Arial"/>
          <w:sz w:val="22"/>
          <w:lang w:val="sk-SK"/>
        </w:rPr>
        <w:t xml:space="preserve"> 2</w:t>
      </w:r>
      <w:r>
        <w:rPr>
          <w:rFonts w:cs="Arial"/>
          <w:sz w:val="22"/>
          <w:lang w:val="sk-SK"/>
        </w:rPr>
        <w:t>0</w:t>
      </w:r>
      <w:r w:rsidR="008A7F9E">
        <w:rPr>
          <w:rFonts w:cs="Arial"/>
          <w:sz w:val="22"/>
          <w:lang w:val="sk-SK"/>
        </w:rPr>
        <w:t>1</w:t>
      </w:r>
      <w:r w:rsidR="00394735">
        <w:rPr>
          <w:rFonts w:cs="Arial"/>
          <w:sz w:val="22"/>
          <w:lang w:val="sk-SK"/>
        </w:rPr>
        <w:t>1</w:t>
      </w:r>
    </w:p>
    <w:p w:rsidR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BE641C">
      <w:pPr>
        <w:tabs>
          <w:tab w:val="left" w:pos="1080"/>
        </w:tabs>
        <w:ind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u w:val="single"/>
        </w:rPr>
        <w:t>na prerokovanie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Ústavnoprávnemu výboru Národnej rady Slovenskej republiky</w:t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Výboru Národnej rady Slovenskej republiky pre financie</w:t>
      </w:r>
      <w:r w:rsidR="00416DA7">
        <w:rPr>
          <w:rFonts w:ascii="Arial" w:hAnsi="Arial" w:cs="Arial"/>
          <w:sz w:val="22"/>
        </w:rPr>
        <w:t xml:space="preserve"> a</w:t>
      </w:r>
      <w:r>
        <w:rPr>
          <w:rFonts w:ascii="Arial" w:hAnsi="Arial" w:cs="Arial"/>
          <w:sz w:val="22"/>
        </w:rPr>
        <w:t xml:space="preserve"> rozpočet</w:t>
      </w:r>
    </w:p>
    <w:p w:rsidR="00D62C4B">
      <w:pPr>
        <w:tabs>
          <w:tab w:val="left" w:pos="1080"/>
        </w:tabs>
        <w:ind w:left="1080"/>
        <w:jc w:val="both"/>
        <w:rPr>
          <w:rFonts w:ascii="Arial" w:hAnsi="Arial" w:cs="Arial"/>
          <w:sz w:val="22"/>
        </w:rPr>
      </w:pPr>
      <w:r w:rsidR="00BE641C">
        <w:rPr>
          <w:rFonts w:ascii="Arial" w:hAnsi="Arial" w:cs="Arial"/>
          <w:sz w:val="22"/>
        </w:rPr>
        <w:t xml:space="preserve">Výboru Národnej rady Slovenskej republiky pre </w:t>
      </w:r>
      <w:r w:rsidR="008C4108">
        <w:rPr>
          <w:rFonts w:ascii="Arial" w:hAnsi="Arial" w:cs="Arial"/>
          <w:sz w:val="22"/>
        </w:rPr>
        <w:t>obranu a bezpečnosť a</w:t>
      </w:r>
    </w:p>
    <w:p w:rsidR="00BE641C">
      <w:pPr>
        <w:tabs>
          <w:tab w:val="left" w:pos="1080"/>
        </w:tabs>
        <w:ind w:left="108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Výboru Národnej rady Slovenskej r</w:t>
      </w:r>
      <w:r>
        <w:rPr>
          <w:rFonts w:ascii="Arial" w:hAnsi="Arial" w:cs="Arial"/>
          <w:sz w:val="22"/>
        </w:rPr>
        <w:t>epubliky pre</w:t>
      </w:r>
      <w:r w:rsidR="00D62C4B">
        <w:rPr>
          <w:rFonts w:ascii="Arial" w:hAnsi="Arial" w:cs="Arial"/>
          <w:sz w:val="22"/>
        </w:rPr>
        <w:t xml:space="preserve"> </w:t>
      </w:r>
      <w:r w:rsidR="008C4108">
        <w:rPr>
          <w:rFonts w:ascii="Arial" w:hAnsi="Arial" w:cs="Arial"/>
          <w:sz w:val="22"/>
        </w:rPr>
        <w:t xml:space="preserve">ľudské práva a národnostné menšiny </w:t>
      </w:r>
      <w:r w:rsidR="00D77292">
        <w:rPr>
          <w:rFonts w:ascii="Arial" w:hAnsi="Arial" w:cs="Arial"/>
          <w:sz w:val="22"/>
        </w:rPr>
        <w:t>;</w:t>
      </w:r>
      <w:r>
        <w:rPr>
          <w:rFonts w:ascii="Arial" w:hAnsi="Arial" w:cs="Arial"/>
          <w:sz w:val="22"/>
        </w:rPr>
        <w:tab/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B. u r č i ť</w:t>
      </w:r>
    </w:p>
    <w:p w:rsidR="00BE641C">
      <w:pPr>
        <w:jc w:val="both"/>
        <w:rPr>
          <w:rFonts w:ascii="Arial" w:hAnsi="Arial" w:cs="Arial"/>
          <w:b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  <w:tab/>
      </w:r>
      <w:r>
        <w:rPr>
          <w:rFonts w:ascii="Arial" w:hAnsi="Arial" w:cs="Arial"/>
          <w:bCs/>
          <w:sz w:val="22"/>
        </w:rPr>
        <w:t>1.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</w:t>
      </w:r>
      <w:r w:rsidR="008C4108">
        <w:rPr>
          <w:rFonts w:ascii="Arial" w:hAnsi="Arial" w:cs="Arial"/>
          <w:sz w:val="22"/>
        </w:rPr>
        <w:t>Ústavnoprávny v</w:t>
      </w:r>
      <w:r>
        <w:rPr>
          <w:rFonts w:ascii="Arial" w:hAnsi="Arial" w:cs="Arial"/>
          <w:sz w:val="22"/>
        </w:rPr>
        <w:t xml:space="preserve">ýbor Národnej rady Slovenskej republiky, </w:t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2. lehotu na prerokovanie návrhu zákona v druhom čítaní vo výboroch </w:t>
      </w:r>
      <w:r w:rsidR="008B7C2F">
        <w:rPr>
          <w:rFonts w:ascii="Arial" w:hAnsi="Arial" w:cs="Arial"/>
          <w:sz w:val="22"/>
        </w:rPr>
        <w:br/>
      </w:r>
      <w:r w:rsidR="00472700">
        <w:rPr>
          <w:rFonts w:ascii="Arial" w:hAnsi="Arial" w:cs="Arial"/>
          <w:b/>
          <w:bCs/>
          <w:sz w:val="22"/>
          <w:u w:val="single"/>
        </w:rPr>
        <w:t xml:space="preserve">do </w:t>
      </w:r>
      <w:r w:rsidR="008C4108">
        <w:rPr>
          <w:rFonts w:ascii="Arial" w:hAnsi="Arial" w:cs="Arial"/>
          <w:b/>
          <w:bCs/>
          <w:sz w:val="22"/>
          <w:u w:val="single"/>
        </w:rPr>
        <w:t>11</w:t>
      </w:r>
      <w:r w:rsidR="00723AE1">
        <w:rPr>
          <w:rFonts w:ascii="Arial" w:hAnsi="Arial" w:cs="Arial"/>
          <w:b/>
          <w:bCs/>
          <w:sz w:val="22"/>
          <w:u w:val="single"/>
        </w:rPr>
        <w:t>.</w:t>
      </w:r>
      <w:r w:rsidR="008C4108">
        <w:rPr>
          <w:rFonts w:ascii="Arial" w:hAnsi="Arial" w:cs="Arial"/>
          <w:b/>
          <w:bCs/>
          <w:sz w:val="22"/>
          <w:u w:val="single"/>
        </w:rPr>
        <w:t xml:space="preserve"> mája</w:t>
      </w:r>
      <w:r w:rsidR="00472700">
        <w:rPr>
          <w:rFonts w:ascii="Arial" w:hAnsi="Arial" w:cs="Arial"/>
          <w:b/>
          <w:bCs/>
          <w:sz w:val="22"/>
          <w:u w:val="single"/>
        </w:rPr>
        <w:t xml:space="preserve"> 20</w:t>
      </w:r>
      <w:r w:rsidR="00182B46">
        <w:rPr>
          <w:rFonts w:ascii="Arial" w:hAnsi="Arial" w:cs="Arial"/>
          <w:b/>
          <w:bCs/>
          <w:sz w:val="22"/>
          <w:u w:val="single"/>
        </w:rPr>
        <w:t>1</w:t>
      </w:r>
      <w:r w:rsidR="004D13AE">
        <w:rPr>
          <w:rFonts w:ascii="Arial" w:hAnsi="Arial" w:cs="Arial"/>
          <w:b/>
          <w:bCs/>
          <w:sz w:val="22"/>
          <w:u w:val="single"/>
        </w:rPr>
        <w:t>1</w:t>
      </w:r>
      <w:r w:rsidRPr="00D77292">
        <w:rPr>
          <w:rFonts w:ascii="Arial" w:hAnsi="Arial" w:cs="Arial"/>
          <w:sz w:val="22"/>
        </w:rPr>
        <w:t xml:space="preserve"> a v gestorskom výbore </w:t>
      </w:r>
      <w:r w:rsidR="00472700">
        <w:rPr>
          <w:rFonts w:ascii="Arial" w:hAnsi="Arial" w:cs="Arial"/>
          <w:b/>
          <w:bCs/>
          <w:sz w:val="22"/>
          <w:u w:val="single"/>
        </w:rPr>
        <w:t xml:space="preserve">do </w:t>
      </w:r>
      <w:r w:rsidR="008C4108">
        <w:rPr>
          <w:rFonts w:ascii="Arial" w:hAnsi="Arial" w:cs="Arial"/>
          <w:b/>
          <w:bCs/>
          <w:sz w:val="22"/>
          <w:u w:val="single"/>
        </w:rPr>
        <w:t>13</w:t>
      </w:r>
      <w:r w:rsidR="00723AE1">
        <w:rPr>
          <w:rFonts w:ascii="Arial" w:hAnsi="Arial" w:cs="Arial"/>
          <w:b/>
          <w:bCs/>
          <w:sz w:val="22"/>
          <w:u w:val="single"/>
        </w:rPr>
        <w:t>.</w:t>
      </w:r>
      <w:r w:rsidR="008C4108">
        <w:rPr>
          <w:rFonts w:ascii="Arial" w:hAnsi="Arial" w:cs="Arial"/>
          <w:b/>
          <w:bCs/>
          <w:sz w:val="22"/>
          <w:u w:val="single"/>
        </w:rPr>
        <w:t xml:space="preserve"> mája</w:t>
      </w:r>
      <w:r w:rsidR="00472700">
        <w:rPr>
          <w:rFonts w:ascii="Arial" w:hAnsi="Arial" w:cs="Arial"/>
          <w:b/>
          <w:bCs/>
          <w:sz w:val="22"/>
          <w:u w:val="single"/>
        </w:rPr>
        <w:t xml:space="preserve"> 20</w:t>
      </w:r>
      <w:r w:rsidR="00182B46">
        <w:rPr>
          <w:rFonts w:ascii="Arial" w:hAnsi="Arial" w:cs="Arial"/>
          <w:b/>
          <w:bCs/>
          <w:sz w:val="22"/>
          <w:u w:val="single"/>
        </w:rPr>
        <w:t>1</w:t>
      </w:r>
      <w:r w:rsidR="004D13AE">
        <w:rPr>
          <w:rFonts w:ascii="Arial" w:hAnsi="Arial" w:cs="Arial"/>
          <w:b/>
          <w:bCs/>
          <w:sz w:val="22"/>
          <w:u w:val="single"/>
        </w:rPr>
        <w:t>1</w:t>
      </w:r>
      <w:r>
        <w:rPr>
          <w:rFonts w:ascii="Arial" w:hAnsi="Arial" w:cs="Arial"/>
          <w:sz w:val="22"/>
        </w:rPr>
        <w:t>.</w:t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>
      <w:pPr>
        <w:tabs>
          <w:tab w:val="left" w:pos="1080"/>
        </w:tabs>
        <w:jc w:val="center"/>
        <w:rPr>
          <w:rFonts w:ascii="Arial" w:hAnsi="Arial" w:cs="Arial"/>
          <w:sz w:val="22"/>
        </w:rPr>
      </w:pPr>
      <w:r w:rsidR="00294C70">
        <w:rPr>
          <w:rFonts w:ascii="Arial" w:hAnsi="Arial" w:cs="Arial"/>
          <w:sz w:val="22"/>
        </w:rPr>
        <w:t>Richard   S u l í k</w:t>
      </w:r>
      <w:r>
        <w:rPr>
          <w:rFonts w:ascii="Arial" w:hAnsi="Arial" w:cs="Arial"/>
          <w:sz w:val="22"/>
        </w:rPr>
        <w:t xml:space="preserve">   v. r.</w:t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6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82B46"/>
    <w:rsid w:val="00294C70"/>
    <w:rsid w:val="003259C0"/>
    <w:rsid w:val="00394735"/>
    <w:rsid w:val="003F1D5F"/>
    <w:rsid w:val="00416DA7"/>
    <w:rsid w:val="00472700"/>
    <w:rsid w:val="004D13AE"/>
    <w:rsid w:val="00723AE1"/>
    <w:rsid w:val="008A7F9E"/>
    <w:rsid w:val="008B7C2F"/>
    <w:rsid w:val="008C4108"/>
    <w:rsid w:val="009701A7"/>
    <w:rsid w:val="00BE641C"/>
    <w:rsid w:val="00CE3CC7"/>
    <w:rsid w:val="00D62C4B"/>
    <w:rsid w:val="00D77292"/>
    <w:rsid w:val="00EF6943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162</Words>
  <Characters>924</Characters>
  <Application>Microsoft Office Word</Application>
  <DocSecurity>0</DocSecurity>
  <Lines>0</Lines>
  <Paragraphs>0</Paragraphs>
  <ScaleCrop>false</ScaleCrop>
  <Company>Kancelária NR SR</Company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3</cp:revision>
  <dcterms:created xsi:type="dcterms:W3CDTF">2011-03-04T14:12:00Z</dcterms:created>
  <dcterms:modified xsi:type="dcterms:W3CDTF">2011-03-04T14:15:00Z</dcterms:modified>
</cp:coreProperties>
</file>