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37E6" w:rsidRPr="004A2559" w:rsidP="004A2559">
      <w:pPr>
        <w:pStyle w:val="Heading4"/>
        <w:bidi w:val="0"/>
        <w:jc w:val="center"/>
        <w:rPr>
          <w:rFonts w:ascii="Times New Roman" w:hAnsi="Times New Roman"/>
        </w:rPr>
      </w:pPr>
      <w:r w:rsidRPr="004A2559">
        <w:rPr>
          <w:rFonts w:ascii="Times New Roman" w:hAnsi="Times New Roman"/>
          <w:bCs w:val="0"/>
        </w:rPr>
        <w:t>Doložka vybraných vplyvov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47032D">
        <w:rPr>
          <w:rFonts w:ascii="Times New Roman" w:hAnsi="Times New Roman"/>
          <w:b/>
          <w:bCs/>
        </w:rPr>
        <w:t> </w:t>
      </w:r>
    </w:p>
    <w:p w:rsidR="003237E6" w:rsidRPr="0047032D" w:rsidP="003237E6">
      <w:pPr>
        <w:bidi w:val="0"/>
        <w:jc w:val="both"/>
        <w:rPr>
          <w:rFonts w:ascii="Times New Roman" w:hAnsi="Times New Roman"/>
          <w:b/>
          <w:bCs/>
        </w:rPr>
      </w:pPr>
      <w:r w:rsidRPr="0047032D">
        <w:rPr>
          <w:rFonts w:ascii="Times New Roman" w:hAnsi="Times New Roman"/>
          <w:b/>
          <w:bCs/>
        </w:rPr>
        <w:t xml:space="preserve"> A.1. Názov materiálu: </w:t>
      </w:r>
      <w:r w:rsidRPr="0047032D">
        <w:rPr>
          <w:rFonts w:ascii="Times New Roman" w:hAnsi="Times New Roman"/>
          <w:bCs/>
        </w:rPr>
        <w:t>Návrh zákona, ktorým sa dopĺňa zákon č. 595/2003 Z. z. o dani z príjm</w:t>
      </w:r>
      <w:r>
        <w:rPr>
          <w:rFonts w:ascii="Times New Roman" w:hAnsi="Times New Roman"/>
          <w:bCs/>
        </w:rPr>
        <w:t>ov v znení neskorších predpisov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3237E6" w:rsidRPr="0047032D" w:rsidP="003237E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7032D">
        <w:rPr>
          <w:rFonts w:ascii="Times New Roman" w:hAnsi="Times New Roman"/>
          <w:b/>
          <w:bCs/>
        </w:rPr>
        <w:t>A.2. Vplyvy: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7032D">
        <w:rPr>
          <w:rFonts w:ascii="Times New Roman" w:hAnsi="Times New Roman"/>
        </w:rPr>
        <w:t> 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Pozitívne</w:t>
            </w:r>
            <w:r w:rsidRPr="0047032D">
              <w:rPr>
                <w:rFonts w:ascii="Times New Roman" w:hAnsi="Times New Roman"/>
                <w:vertAlign w:val="superscript"/>
              </w:rPr>
              <w:t>*</w:t>
            </w:r>
            <w:r w:rsidRPr="004703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Žiadne</w:t>
            </w:r>
            <w:r w:rsidRPr="0047032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Negatívne</w:t>
            </w:r>
            <w:r w:rsidRPr="0047032D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3237E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3E4533">
              <w:rPr>
                <w:rFonts w:ascii="Times New Roman" w:hAnsi="Times New Roman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3</w:t>
            </w:r>
            <w:r w:rsidR="00B9600C">
              <w:rPr>
                <w:rFonts w:ascii="Times New Roman" w:hAnsi="Times New Roman"/>
              </w:rPr>
              <w:t>.</w:t>
            </w:r>
            <w:r w:rsidRPr="0047032D">
              <w:rPr>
                <w:rFonts w:ascii="Times New Roman" w:hAnsi="Times New Roman"/>
              </w:rPr>
              <w:t xml:space="preserve"> Sociálne vplyvy </w:t>
            </w:r>
          </w:p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– vplyvy na hospodárenie obyvateľstva,</w:t>
            </w:r>
          </w:p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– sociálnu exklúziu,</w:t>
            </w:r>
          </w:p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3E4533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237E6" w:rsidRPr="0047032D" w:rsidP="002005B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 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237E6" w:rsidRPr="0047032D" w:rsidP="00773CB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032D">
              <w:rPr>
                <w:rFonts w:ascii="Times New Roman" w:hAnsi="Times New Roman"/>
              </w:rPr>
              <w:t> </w:t>
            </w:r>
          </w:p>
        </w:tc>
      </w:tr>
    </w:tbl>
    <w:p w:rsidR="003237E6" w:rsidRPr="0047032D" w:rsidP="003237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7032D">
        <w:rPr>
          <w:rFonts w:ascii="Times New Roman" w:hAnsi="Times New Roman"/>
          <w:b/>
          <w:bCs/>
        </w:rPr>
        <w:t>*</w:t>
      </w:r>
      <w:r w:rsidRPr="0047032D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7032D">
        <w:rPr>
          <w:rFonts w:ascii="Times New Roman" w:hAnsi="Times New Roman"/>
        </w:rPr>
        <w:t> 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7032D">
        <w:rPr>
          <w:rFonts w:ascii="Times New Roman" w:hAnsi="Times New Roman"/>
          <w:b/>
          <w:bCs/>
        </w:rPr>
        <w:t>A.3. Poznámky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7032D">
        <w:rPr>
          <w:rFonts w:ascii="Times New Roman" w:hAnsi="Times New Roman"/>
          <w:b/>
          <w:bCs/>
        </w:rPr>
        <w:t> </w:t>
      </w:r>
    </w:p>
    <w:p w:rsidR="003E4533" w:rsidP="003237E6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7032D" w:rsidR="003237E6">
        <w:rPr>
          <w:rFonts w:ascii="Times New Roman" w:hAnsi="Times New Roman"/>
          <w:u w:val="single"/>
        </w:rPr>
        <w:t>Vplyvy na rozpočet verejnej správy</w:t>
      </w:r>
      <w:r>
        <w:rPr>
          <w:rFonts w:ascii="Times New Roman" w:hAnsi="Times New Roman"/>
        </w:rPr>
        <w:t xml:space="preserve"> - návrh zákona</w:t>
      </w:r>
      <w:r w:rsidRPr="0047032D" w:rsidR="003237E6">
        <w:rPr>
          <w:rFonts w:ascii="Times New Roman" w:hAnsi="Times New Roman"/>
        </w:rPr>
        <w:t xml:space="preserve"> v oblasti dani z príjmov m</w:t>
      </w:r>
      <w:r>
        <w:rPr>
          <w:rFonts w:ascii="Times New Roman" w:hAnsi="Times New Roman"/>
        </w:rPr>
        <w:t>á</w:t>
      </w:r>
      <w:r w:rsidRPr="0047032D" w:rsidR="003237E6">
        <w:rPr>
          <w:rFonts w:ascii="Times New Roman" w:hAnsi="Times New Roman"/>
        </w:rPr>
        <w:t xml:space="preserve"> vplyv na zmenu </w:t>
      </w:r>
      <w:r w:rsidR="00BC594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zníženie príjmov</w:t>
      </w:r>
      <w:r w:rsidRPr="0047032D" w:rsidR="003237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štátneho rozpočtu a v niektorých prípadoch (ak nebola daň z príjmu za príjmy z prenájmu priestorov určených na sociálne premietnutá do nájomného) bude mať pozitívny vplyv na rozpočty obcí, miest a vyšších územných celkov.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</w:rPr>
      </w:pPr>
    </w:p>
    <w:p w:rsidR="003237E6" w:rsidRPr="0047032D" w:rsidP="003237E6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7032D">
        <w:rPr>
          <w:rFonts w:ascii="Times New Roman" w:hAnsi="Times New Roman"/>
          <w:u w:val="single"/>
        </w:rPr>
        <w:t>Vplyvy na podnikateľské prostredie</w:t>
      </w:r>
      <w:r w:rsidRPr="0047032D">
        <w:rPr>
          <w:rFonts w:ascii="Times New Roman" w:hAnsi="Times New Roman"/>
        </w:rPr>
        <w:t xml:space="preserve"> – </w:t>
      </w:r>
      <w:r w:rsidR="003E4533">
        <w:rPr>
          <w:rFonts w:ascii="Times New Roman" w:hAnsi="Times New Roman"/>
        </w:rPr>
        <w:t xml:space="preserve">návrh zákona nemá </w:t>
      </w:r>
      <w:r w:rsidRPr="0047032D">
        <w:rPr>
          <w:rFonts w:ascii="Times New Roman" w:hAnsi="Times New Roman"/>
        </w:rPr>
        <w:t>vplyv na podnikateľské prostredie</w:t>
      </w:r>
      <w:r w:rsidR="003E4533">
        <w:rPr>
          <w:rFonts w:ascii="Times New Roman" w:hAnsi="Times New Roman"/>
        </w:rPr>
        <w:t>.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237E6" w:rsidRPr="0047032D" w:rsidP="003237E6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7032D">
        <w:rPr>
          <w:rFonts w:ascii="Times New Roman" w:hAnsi="Times New Roman"/>
          <w:u w:val="single"/>
        </w:rPr>
        <w:t>Sociálne vplyvy</w:t>
      </w:r>
      <w:r w:rsidRPr="0047032D">
        <w:rPr>
          <w:rFonts w:ascii="Times New Roman" w:hAnsi="Times New Roman"/>
        </w:rPr>
        <w:t xml:space="preserve"> – vplyv </w:t>
      </w:r>
      <w:r w:rsidR="003E4533">
        <w:rPr>
          <w:rFonts w:ascii="Times New Roman" w:hAnsi="Times New Roman"/>
        </w:rPr>
        <w:t xml:space="preserve">návrhu zákona na </w:t>
      </w:r>
      <w:r w:rsidRPr="0047032D">
        <w:rPr>
          <w:rFonts w:ascii="Times New Roman" w:hAnsi="Times New Roman"/>
        </w:rPr>
        <w:t xml:space="preserve">hospodárenie obyvateľstva je </w:t>
      </w:r>
      <w:r w:rsidR="003E4533">
        <w:rPr>
          <w:rFonts w:ascii="Times New Roman" w:hAnsi="Times New Roman"/>
        </w:rPr>
        <w:t>pozitívny a dotýka sa sociálne najslabších skupín obyvateľstva</w:t>
      </w:r>
      <w:r w:rsidRPr="0047032D">
        <w:rPr>
          <w:rFonts w:ascii="Times New Roman" w:hAnsi="Times New Roman"/>
        </w:rPr>
        <w:t>.</w:t>
      </w:r>
    </w:p>
    <w:p w:rsidR="003237E6" w:rsidRPr="0047032D" w:rsidP="003237E6">
      <w:pPr>
        <w:pStyle w:val="ListParagraph"/>
        <w:bidi w:val="0"/>
        <w:rPr>
          <w:b/>
          <w:bCs/>
        </w:rPr>
      </w:pPr>
    </w:p>
    <w:p w:rsidR="003237E6" w:rsidRPr="0047032D" w:rsidP="003237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7032D">
        <w:rPr>
          <w:rFonts w:ascii="Times New Roman" w:hAnsi="Times New Roman"/>
          <w:b/>
          <w:bCs/>
        </w:rPr>
        <w:t>A.4. Alternatívne riešenia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47032D">
        <w:rPr>
          <w:rFonts w:ascii="Times New Roman" w:hAnsi="Times New Roman"/>
        </w:rPr>
        <w:t> </w:t>
      </w:r>
    </w:p>
    <w:p w:rsidR="003237E6" w:rsidRPr="0047032D" w:rsidP="003237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3E4533">
        <w:rPr>
          <w:rFonts w:ascii="Times New Roman" w:hAnsi="Times New Roman"/>
        </w:rPr>
        <w:t>Vzhľadom na marginálny vplyv na výšku príjmov štátneho rozpočtu predkladatelia návrhu zákona neuvažujú s alternatívnymi riešeniami</w:t>
      </w:r>
      <w:r w:rsidRPr="0047032D">
        <w:rPr>
          <w:rFonts w:ascii="Times New Roman" w:hAnsi="Times New Roman"/>
        </w:rPr>
        <w:t>.</w:t>
      </w:r>
    </w:p>
    <w:p w:rsidR="004A2559" w:rsidP="00964DFC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000001"/>
    <w:multiLevelType w:val="singleLevel"/>
    <w:tmpl w:val="E5C20208"/>
    <w:name w:val="WW8Num1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</w:abstractNum>
  <w:abstractNum w:abstractNumId="2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A0478F4"/>
    <w:multiLevelType w:val="hybridMultilevel"/>
    <w:tmpl w:val="20BA00A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762CCF"/>
    <w:multiLevelType w:val="hybridMultilevel"/>
    <w:tmpl w:val="93D6DD5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3A83C25"/>
    <w:multiLevelType w:val="hybridMultilevel"/>
    <w:tmpl w:val="A32A2824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68D476F"/>
    <w:multiLevelType w:val="hybridMultilevel"/>
    <w:tmpl w:val="08504DF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9E0DA8"/>
    <w:multiLevelType w:val="hybridMultilevel"/>
    <w:tmpl w:val="39EC8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3961C3F"/>
    <w:multiLevelType w:val="hybridMultilevel"/>
    <w:tmpl w:val="A05676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A196664"/>
    <w:multiLevelType w:val="hybridMultilevel"/>
    <w:tmpl w:val="B63A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F4D70F9"/>
    <w:multiLevelType w:val="hybridMultilevel"/>
    <w:tmpl w:val="C2D4D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1AF"/>
    <w:multiLevelType w:val="hybridMultilevel"/>
    <w:tmpl w:val="677EE5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3B0264"/>
    <w:multiLevelType w:val="hybridMultilevel"/>
    <w:tmpl w:val="EBE2DA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10791"/>
    <w:multiLevelType w:val="singleLevel"/>
    <w:tmpl w:val="E5C2020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7">
    <w:nsid w:val="592E7D8B"/>
    <w:multiLevelType w:val="hybridMultilevel"/>
    <w:tmpl w:val="29E82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E7C5A"/>
    <w:multiLevelType w:val="hybridMultilevel"/>
    <w:tmpl w:val="B31CD5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03452AE"/>
    <w:multiLevelType w:val="hybridMultilevel"/>
    <w:tmpl w:val="E1D6945A"/>
    <w:lvl w:ilvl="0">
      <w:start w:val="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abstractNum w:abstractNumId="28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F7039D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7E071FF0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7FDE315A"/>
    <w:multiLevelType w:val="hybridMultilevel"/>
    <w:tmpl w:val="8CE6F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1"/>
  </w:num>
  <w:num w:numId="19">
    <w:abstractNumId w:val="6"/>
  </w:num>
  <w:num w:numId="20">
    <w:abstractNumId w:val="31"/>
  </w:num>
  <w:num w:numId="21">
    <w:abstractNumId w:val="26"/>
  </w:num>
  <w:num w:numId="22">
    <w:abstractNumId w:val="15"/>
  </w:num>
  <w:num w:numId="23">
    <w:abstractNumId w:val="19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8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FD38B5"/>
    <w:rsid w:val="00094178"/>
    <w:rsid w:val="000D58F3"/>
    <w:rsid w:val="000E193B"/>
    <w:rsid w:val="00112BAF"/>
    <w:rsid w:val="00124017"/>
    <w:rsid w:val="00142809"/>
    <w:rsid w:val="001B4E66"/>
    <w:rsid w:val="002005B0"/>
    <w:rsid w:val="00205759"/>
    <w:rsid w:val="0024045C"/>
    <w:rsid w:val="00251B6B"/>
    <w:rsid w:val="002524A8"/>
    <w:rsid w:val="00317932"/>
    <w:rsid w:val="00323053"/>
    <w:rsid w:val="003237E6"/>
    <w:rsid w:val="00347508"/>
    <w:rsid w:val="00362A25"/>
    <w:rsid w:val="003763FD"/>
    <w:rsid w:val="00385B6E"/>
    <w:rsid w:val="003A1548"/>
    <w:rsid w:val="003B071E"/>
    <w:rsid w:val="003B7D4E"/>
    <w:rsid w:val="003D3462"/>
    <w:rsid w:val="003E4533"/>
    <w:rsid w:val="00430D71"/>
    <w:rsid w:val="0047032D"/>
    <w:rsid w:val="00495317"/>
    <w:rsid w:val="004A2559"/>
    <w:rsid w:val="004A646E"/>
    <w:rsid w:val="004D79A5"/>
    <w:rsid w:val="005E1F10"/>
    <w:rsid w:val="005F76A8"/>
    <w:rsid w:val="006329FB"/>
    <w:rsid w:val="006A6203"/>
    <w:rsid w:val="007055FC"/>
    <w:rsid w:val="007264D7"/>
    <w:rsid w:val="00731000"/>
    <w:rsid w:val="00773CBC"/>
    <w:rsid w:val="007940E2"/>
    <w:rsid w:val="00794EC8"/>
    <w:rsid w:val="00800EDD"/>
    <w:rsid w:val="00840BB5"/>
    <w:rsid w:val="00897B7E"/>
    <w:rsid w:val="008D3073"/>
    <w:rsid w:val="008E05CE"/>
    <w:rsid w:val="00911783"/>
    <w:rsid w:val="009218E9"/>
    <w:rsid w:val="00927577"/>
    <w:rsid w:val="009315E2"/>
    <w:rsid w:val="00964DFC"/>
    <w:rsid w:val="009C441A"/>
    <w:rsid w:val="009F0E2C"/>
    <w:rsid w:val="00A67124"/>
    <w:rsid w:val="00AA7D12"/>
    <w:rsid w:val="00AC5D6F"/>
    <w:rsid w:val="00B515FD"/>
    <w:rsid w:val="00B9600C"/>
    <w:rsid w:val="00BC594D"/>
    <w:rsid w:val="00BD101F"/>
    <w:rsid w:val="00BD2F76"/>
    <w:rsid w:val="00BE4BA8"/>
    <w:rsid w:val="00C21563"/>
    <w:rsid w:val="00C403DC"/>
    <w:rsid w:val="00C53648"/>
    <w:rsid w:val="00CD19E6"/>
    <w:rsid w:val="00D1535D"/>
    <w:rsid w:val="00D6638C"/>
    <w:rsid w:val="00DB30C5"/>
    <w:rsid w:val="00DB4E24"/>
    <w:rsid w:val="00DF0A89"/>
    <w:rsid w:val="00DF56FA"/>
    <w:rsid w:val="00E55CCA"/>
    <w:rsid w:val="00E922B5"/>
    <w:rsid w:val="00F22DD0"/>
    <w:rsid w:val="00F42ACF"/>
    <w:rsid w:val="00F43583"/>
    <w:rsid w:val="00F64679"/>
    <w:rsid w:val="00FA40E0"/>
    <w:rsid w:val="00FD004A"/>
    <w:rsid w:val="00FD38B5"/>
    <w:rsid w:val="00FE69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237E6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3237E6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FD38B5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3237E6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237E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3237E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3237E6"/>
    <w:rPr>
      <w:rFonts w:ascii="Cambria" w:hAnsi="Cambria" w:cs="Times New Roman"/>
      <w:color w:val="243F60"/>
      <w:sz w:val="24"/>
      <w:szCs w:val="24"/>
      <w:rtl w:val="0"/>
      <w:cs w:val="0"/>
    </w:rPr>
  </w:style>
  <w:style w:type="paragraph" w:customStyle="1" w:styleId="CharChar">
    <w:name w:val="Char Char"/>
    <w:basedOn w:val="Normal"/>
    <w:uiPriority w:val="99"/>
    <w:rsid w:val="003237E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3237E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237E6"/>
    <w:rPr>
      <w:rFonts w:ascii="Times New Roman" w:hAnsi="Times New Roman" w:cs="Times New Roman"/>
      <w:color w:val="80808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3237E6"/>
    <w:pPr>
      <w:widowControl w:val="0"/>
      <w:adjustRightInd w:val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237E6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3237E6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3237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37E6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3237E6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237E6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237E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237E6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3237E6"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3237E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237E6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3237E6"/>
    <w:pPr>
      <w:numPr>
        <w:numId w:val="7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3237E6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3237E6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rsid w:val="003237E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237E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1533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milan.budjac</dc:creator>
  <cp:lastModifiedBy>GaspJarm</cp:lastModifiedBy>
  <cp:revision>2</cp:revision>
  <cp:lastPrinted>2011-03-03T14:47:00Z</cp:lastPrinted>
  <dcterms:created xsi:type="dcterms:W3CDTF">2011-03-03T15:38:00Z</dcterms:created>
  <dcterms:modified xsi:type="dcterms:W3CDTF">2011-03-03T15:38:00Z</dcterms:modified>
</cp:coreProperties>
</file>