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37E6" w:rsidP="004A2559">
      <w:pPr>
        <w:autoSpaceDE w:val="0"/>
        <w:autoSpaceDN w:val="0"/>
        <w:bidi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Príloha č. </w:t>
      </w:r>
      <w:r w:rsidR="004A2559">
        <w:rPr>
          <w:rFonts w:ascii="Times New Roman" w:hAnsi="Times New Roman"/>
        </w:rPr>
        <w:t>2</w:t>
      </w:r>
    </w:p>
    <w:p w:rsidR="003237E6" w:rsidP="003237E6">
      <w:pPr>
        <w:bidi w:val="0"/>
        <w:rPr>
          <w:rFonts w:ascii="Times New Roman" w:hAnsi="Times New Roman"/>
        </w:rPr>
      </w:pPr>
    </w:p>
    <w:p w:rsidR="003237E6" w:rsidP="003237E6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Sociálne vplyvy - vplyvy na hospodárenie obyvateľstva, sociálnu exklúziu, rovnosť príležitostí a rodovú rovnosť  a na zamestnanosť</w:t>
      </w:r>
    </w:p>
    <w:p w:rsidR="003237E6" w:rsidP="003237E6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225"/>
        <w:gridCol w:w="479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3237E6" w:rsidRPr="00495317" w:rsidP="00773CBC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495317"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37E6" w:rsidRPr="00495317" w:rsidP="00773CBC">
            <w:pPr>
              <w:bidi w:val="0"/>
              <w:rPr>
                <w:rFonts w:ascii="Times New Roman" w:hAnsi="Times New Roman"/>
              </w:rPr>
            </w:pPr>
            <w:r w:rsidRPr="00495317">
              <w:rPr>
                <w:rFonts w:ascii="Times New Roman" w:hAnsi="Times New Roman"/>
                <w:b/>
              </w:rPr>
              <w:t>4.1.</w:t>
            </w:r>
            <w:r w:rsidRPr="00495317"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237E6" w:rsidRPr="00495317" w:rsidP="00F64679">
            <w:pPr>
              <w:bidi w:val="0"/>
              <w:rPr>
                <w:rFonts w:ascii="Times New Roman" w:hAnsi="Times New Roman"/>
              </w:rPr>
            </w:pPr>
            <w:r w:rsidR="00C403DC">
              <w:rPr>
                <w:rFonts w:ascii="Times New Roman" w:hAnsi="Times New Roman"/>
              </w:rPr>
              <w:t xml:space="preserve">Zníženie nákladov domácností, ktoré využívajú sociálne bývanie, </w:t>
            </w:r>
            <w:r w:rsidRPr="00F64679" w:rsidR="00C403DC">
              <w:rPr>
                <w:rFonts w:ascii="Times New Roman" w:hAnsi="Times New Roman"/>
              </w:rPr>
              <w:t>o </w:t>
            </w:r>
            <w:r w:rsidRPr="00F64679" w:rsidR="00F64679">
              <w:rPr>
                <w:rFonts w:ascii="Times New Roman" w:hAnsi="Times New Roman"/>
              </w:rPr>
              <w:t>296</w:t>
            </w:r>
            <w:r w:rsidRPr="00F64679" w:rsidR="00C403DC">
              <w:rPr>
                <w:rFonts w:ascii="Times New Roman" w:hAnsi="Times New Roman"/>
              </w:rPr>
              <w:t xml:space="preserve"> tis. EUR ročn</w:t>
            </w:r>
            <w:r w:rsidR="00C403DC">
              <w:rPr>
                <w:rFonts w:ascii="Times New Roman" w:hAnsi="Times New Roman"/>
              </w:rPr>
              <w:t>e.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237E6" w:rsidRPr="00495317" w:rsidP="00773CBC">
            <w:pPr>
              <w:bidi w:val="0"/>
              <w:rPr>
                <w:rFonts w:ascii="Times New Roman" w:hAnsi="Times New Roman"/>
                <w:i/>
              </w:rPr>
            </w:pPr>
            <w:r w:rsidRPr="00495317">
              <w:rPr>
                <w:rFonts w:ascii="Times New Roman" w:hAnsi="Times New Roman"/>
                <w:i/>
              </w:rPr>
              <w:t xml:space="preserve">Kvantifikujte: 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237E6" w:rsidRPr="00495317" w:rsidP="00C403DC">
            <w:pPr>
              <w:bidi w:val="0"/>
              <w:rPr>
                <w:rFonts w:ascii="Times New Roman" w:hAnsi="Times New Roman"/>
                <w:b/>
              </w:rPr>
            </w:pPr>
            <w:r w:rsidRPr="00495317">
              <w:rPr>
                <w:rFonts w:ascii="Times New Roman" w:hAnsi="Times New Roman"/>
              </w:rPr>
              <w:t>Osoby</w:t>
            </w:r>
            <w:r w:rsidR="00C403DC">
              <w:rPr>
                <w:rFonts w:ascii="Times New Roman" w:hAnsi="Times New Roman"/>
              </w:rPr>
              <w:t>, ktoré žijú v domácnostiach spĺňajúcich kritériá pre pridelenie sociálneho bývania –</w:t>
            </w:r>
            <w:r w:rsidRPr="00495317">
              <w:rPr>
                <w:rFonts w:ascii="Times New Roman" w:hAnsi="Times New Roman"/>
              </w:rPr>
              <w:t xml:space="preserve"> </w:t>
            </w:r>
            <w:r w:rsidR="00C403DC">
              <w:rPr>
                <w:rFonts w:ascii="Times New Roman" w:hAnsi="Times New Roman"/>
              </w:rPr>
              <w:t>cca 5 tis. domácností.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237E6" w:rsidRPr="00495317" w:rsidP="003237E6">
            <w:pPr>
              <w:numPr>
                <w:numId w:val="16"/>
              </w:numPr>
              <w:tabs>
                <w:tab w:val="left" w:pos="328"/>
              </w:tabs>
              <w:bidi w:val="0"/>
              <w:ind w:left="328"/>
              <w:rPr>
                <w:rFonts w:ascii="Times New Roman" w:hAnsi="Times New Roman"/>
                <w:i/>
              </w:rPr>
            </w:pPr>
            <w:r w:rsidRPr="00495317">
              <w:rPr>
                <w:rFonts w:ascii="Times New Roman" w:hAnsi="Times New Roman"/>
                <w:i/>
              </w:rPr>
              <w:t>Rast alebo pokles príjmov/výdavkov            na priemerného obyvateľa</w:t>
            </w:r>
          </w:p>
        </w:tc>
        <w:tc>
          <w:tcPr>
            <w:tcW w:w="47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37E6" w:rsidRPr="00495317" w:rsidP="00773CBC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237E6" w:rsidRPr="00495317" w:rsidP="003237E6">
            <w:pPr>
              <w:numPr>
                <w:numId w:val="16"/>
              </w:numPr>
              <w:tabs>
                <w:tab w:val="left" w:pos="328"/>
              </w:tabs>
              <w:bidi w:val="0"/>
              <w:ind w:left="328"/>
              <w:rPr>
                <w:rFonts w:ascii="Times New Roman" w:hAnsi="Times New Roman"/>
                <w:i/>
              </w:rPr>
            </w:pPr>
            <w:r w:rsidRPr="00495317">
              <w:rPr>
                <w:rFonts w:ascii="Times New Roman" w:hAnsi="Times New Roman"/>
                <w:i/>
              </w:rPr>
              <w:t>Rast alebo pokles príjmov/výdavkov                  za jednotlivé ovplyvnené  skupiny domácností</w:t>
            </w:r>
          </w:p>
          <w:p w:rsidR="003237E6" w:rsidRPr="00495317" w:rsidP="003237E6">
            <w:pPr>
              <w:numPr>
                <w:numId w:val="16"/>
              </w:numPr>
              <w:tabs>
                <w:tab w:val="left" w:pos="328"/>
              </w:tabs>
              <w:bidi w:val="0"/>
              <w:ind w:left="328"/>
              <w:rPr>
                <w:rFonts w:ascii="Times New Roman" w:hAnsi="Times New Roman"/>
                <w:i/>
              </w:rPr>
            </w:pPr>
            <w:r w:rsidRPr="00495317">
              <w:rPr>
                <w:rFonts w:ascii="Times New Roman" w:hAnsi="Times New Roman"/>
                <w:i/>
              </w:rPr>
              <w:t>Celkový počet obyvateľstva/domácností ovplyvnených predkladaným materiálom</w:t>
            </w:r>
          </w:p>
        </w:tc>
        <w:tc>
          <w:tcPr>
            <w:tcW w:w="47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37E6" w:rsidRPr="00495317" w:rsidP="00773CBC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237E6" w:rsidRPr="00495317" w:rsidP="00773CBC">
            <w:pPr>
              <w:bidi w:val="0"/>
              <w:ind w:firstLine="720" w:firstLineChars="300"/>
              <w:rPr>
                <w:rFonts w:ascii="Times New Roman" w:hAnsi="Times New Roman"/>
              </w:rPr>
            </w:pPr>
          </w:p>
        </w:tc>
        <w:tc>
          <w:tcPr>
            <w:tcW w:w="47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37E6" w:rsidRPr="00495317" w:rsidP="00773CBC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37E6" w:rsidRPr="00495317" w:rsidP="00773CBC">
            <w:pPr>
              <w:bidi w:val="0"/>
              <w:rPr>
                <w:rFonts w:ascii="Times New Roman" w:hAnsi="Times New Roman"/>
              </w:rPr>
            </w:pPr>
            <w:r w:rsidRPr="00495317">
              <w:rPr>
                <w:rFonts w:ascii="Times New Roman" w:hAnsi="Times New Roman"/>
                <w:b/>
              </w:rPr>
              <w:t>4.2.</w:t>
            </w:r>
            <w:r w:rsidRPr="00495317"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237E6" w:rsidRPr="00495317" w:rsidP="00C403DC">
            <w:pPr>
              <w:bidi w:val="0"/>
              <w:rPr>
                <w:rFonts w:ascii="Times New Roman" w:hAnsi="Times New Roman"/>
              </w:rPr>
            </w:pPr>
            <w:r w:rsidRPr="00495317">
              <w:rPr>
                <w:rFonts w:ascii="Times New Roman" w:hAnsi="Times New Roman"/>
              </w:rPr>
              <w:t xml:space="preserve">Nepredpokladá sa vplyv na prístup k zdrojom, právam, tovarom a službám.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37E6" w:rsidRPr="00495317" w:rsidP="00773CBC">
            <w:pPr>
              <w:bidi w:val="0"/>
              <w:rPr>
                <w:rFonts w:ascii="Times New Roman" w:hAnsi="Times New Roman"/>
              </w:rPr>
            </w:pPr>
            <w:r w:rsidRPr="00495317">
              <w:rPr>
                <w:rFonts w:ascii="Times New Roman" w:hAnsi="Times New Roman"/>
                <w:b/>
              </w:rPr>
              <w:t>4.3.</w:t>
            </w:r>
            <w:r w:rsidRPr="004953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495317">
              <w:rPr>
                <w:rFonts w:ascii="Times New Roman" w:hAnsi="Times New Roman"/>
              </w:rPr>
              <w:t>Zhodnoťte vplyv na rovnosť príležitostí:</w:t>
            </w:r>
          </w:p>
          <w:p w:rsidR="003237E6" w:rsidRPr="00495317" w:rsidP="00773CBC">
            <w:pPr>
              <w:bidi w:val="0"/>
              <w:rPr>
                <w:rFonts w:ascii="Times New Roman" w:hAnsi="Times New Roman"/>
              </w:rPr>
            </w:pPr>
          </w:p>
          <w:p w:rsidR="003237E6" w:rsidRPr="00495317" w:rsidP="00773CBC">
            <w:pPr>
              <w:bidi w:val="0"/>
              <w:rPr>
                <w:rFonts w:ascii="Times New Roman" w:hAnsi="Times New Roman"/>
              </w:rPr>
            </w:pPr>
            <w:r w:rsidRPr="00495317">
              <w:rPr>
                <w:rFonts w:ascii="Times New Roman" w:hAnsi="Times New Roman"/>
              </w:rPr>
              <w:t>Zhodnoťte vplyv na rodovú rovnosť.</w:t>
            </w:r>
          </w:p>
          <w:p w:rsidR="003237E6" w:rsidRPr="00495317" w:rsidP="00773CBC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237E6" w:rsidRPr="00495317" w:rsidP="00C403DC">
            <w:pPr>
              <w:bidi w:val="0"/>
              <w:rPr>
                <w:rFonts w:ascii="Times New Roman" w:hAnsi="Times New Roman"/>
              </w:rPr>
            </w:pPr>
            <w:r w:rsidRPr="00495317">
              <w:rPr>
                <w:rFonts w:ascii="Times New Roman" w:hAnsi="Times New Roman"/>
              </w:rPr>
              <w:t>Nepredpokladá sa vplyv na rodovú rovnosť.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37E6" w:rsidRPr="00495317" w:rsidP="00773CBC">
            <w:pPr>
              <w:bidi w:val="0"/>
              <w:rPr>
                <w:rFonts w:ascii="Times New Roman" w:hAnsi="Times New Roman"/>
              </w:rPr>
            </w:pPr>
            <w:r w:rsidRPr="00495317">
              <w:rPr>
                <w:rFonts w:ascii="Times New Roman" w:hAnsi="Times New Roman"/>
                <w:b/>
              </w:rPr>
              <w:t xml:space="preserve">4.4. </w:t>
            </w:r>
            <w:r w:rsidRPr="00495317">
              <w:rPr>
                <w:rFonts w:ascii="Times New Roman" w:hAnsi="Times New Roman"/>
              </w:rPr>
              <w:t>Zhodnoťte vplyvy na zamestnanosť.</w:t>
            </w:r>
          </w:p>
          <w:p w:rsidR="003237E6" w:rsidRPr="00495317" w:rsidP="00773CBC">
            <w:pPr>
              <w:bidi w:val="0"/>
              <w:rPr>
                <w:rFonts w:ascii="Times New Roman" w:hAnsi="Times New Roman"/>
                <w:b/>
              </w:rPr>
            </w:pPr>
          </w:p>
          <w:p w:rsidR="003237E6" w:rsidRPr="00495317" w:rsidP="00773CBC">
            <w:pPr>
              <w:bidi w:val="0"/>
              <w:rPr>
                <w:rFonts w:ascii="Times New Roman" w:hAnsi="Times New Roman"/>
                <w:bCs/>
              </w:rPr>
            </w:pPr>
            <w:r w:rsidRPr="00495317">
              <w:rPr>
                <w:rFonts w:ascii="Times New Roman" w:hAnsi="Times New Roman"/>
                <w:bCs/>
              </w:rPr>
              <w:t>Aké sú  vplyvy na zamestnanosť ?</w:t>
            </w:r>
          </w:p>
          <w:p w:rsidR="003237E6" w:rsidRPr="00495317" w:rsidP="00773CBC">
            <w:pPr>
              <w:bidi w:val="0"/>
              <w:rPr>
                <w:rFonts w:ascii="Times New Roman" w:hAnsi="Times New Roman"/>
              </w:rPr>
            </w:pPr>
            <w:r w:rsidRPr="00495317"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3237E6" w:rsidRPr="00495317" w:rsidP="00773CBC">
            <w:pPr>
              <w:bidi w:val="0"/>
              <w:rPr>
                <w:rFonts w:ascii="Times New Roman" w:hAnsi="Times New Roman"/>
                <w:bCs/>
              </w:rPr>
            </w:pPr>
            <w:r w:rsidRPr="00495317">
              <w:rPr>
                <w:rFonts w:ascii="Times New Roman" w:hAnsi="Times New Roman"/>
                <w:bCs/>
              </w:rPr>
              <w:t>Hrozí v prípade schválenia predkladaného materiálu hromadné prepúšťanie ?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237E6" w:rsidRPr="00495317" w:rsidP="00C403DC">
            <w:pPr>
              <w:bidi w:val="0"/>
              <w:rPr>
                <w:rFonts w:ascii="Times New Roman" w:hAnsi="Times New Roman"/>
              </w:rPr>
            </w:pPr>
            <w:r w:rsidRPr="00495317">
              <w:rPr>
                <w:rFonts w:ascii="Times New Roman" w:hAnsi="Times New Roman"/>
              </w:rPr>
              <w:t>Nepredpokladá sa vplyv na zamestnanosť.</w:t>
            </w:r>
          </w:p>
        </w:tc>
      </w:tr>
    </w:tbl>
    <w:p w:rsidR="004A2559" w:rsidP="004A2559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abstractNum w:abstractNumId="0">
    <w:nsid w:val="00000001"/>
    <w:multiLevelType w:val="singleLevel"/>
    <w:tmpl w:val="E5C20208"/>
    <w:name w:val="WW8Num1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rtl w:val="0"/>
        <w:cs w:val="0"/>
      </w:rPr>
    </w:lvl>
  </w:abstractNum>
  <w:abstractNum w:abstractNumId="2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>
    <w:nsid w:val="0A0478F4"/>
    <w:multiLevelType w:val="hybridMultilevel"/>
    <w:tmpl w:val="20BA00A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C762CCF"/>
    <w:multiLevelType w:val="hybridMultilevel"/>
    <w:tmpl w:val="93D6DD58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5">
    <w:nsid w:val="13A83C25"/>
    <w:multiLevelType w:val="hybridMultilevel"/>
    <w:tmpl w:val="A32A2824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168D476F"/>
    <w:multiLevelType w:val="hybridMultilevel"/>
    <w:tmpl w:val="08504DF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9E0DA8"/>
    <w:multiLevelType w:val="hybridMultilevel"/>
    <w:tmpl w:val="39EC8E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3961C3F"/>
    <w:multiLevelType w:val="hybridMultilevel"/>
    <w:tmpl w:val="A056762A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4A196664"/>
    <w:multiLevelType w:val="hybridMultilevel"/>
    <w:tmpl w:val="B63A8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228DB"/>
    <w:multiLevelType w:val="hybridMultilevel"/>
    <w:tmpl w:val="109C6E88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F4D70F9"/>
    <w:multiLevelType w:val="hybridMultilevel"/>
    <w:tmpl w:val="C2D4D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361AF"/>
    <w:multiLevelType w:val="hybridMultilevel"/>
    <w:tmpl w:val="677EE5B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53B0264"/>
    <w:multiLevelType w:val="hybridMultilevel"/>
    <w:tmpl w:val="EBE2DA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10791"/>
    <w:multiLevelType w:val="singleLevel"/>
    <w:tmpl w:val="E5C20208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/>
        <w:rtl w:val="0"/>
        <w:cs w:val="0"/>
      </w:rPr>
    </w:lvl>
  </w:abstractNum>
  <w:abstractNum w:abstractNumId="17">
    <w:nsid w:val="592E7D8B"/>
    <w:multiLevelType w:val="hybridMultilevel"/>
    <w:tmpl w:val="29E822D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C9B77D4"/>
    <w:multiLevelType w:val="multilevel"/>
    <w:tmpl w:val="DB88902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 w:val="0"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20">
    <w:nsid w:val="5D0B44FF"/>
    <w:multiLevelType w:val="hybrid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E650D45"/>
    <w:multiLevelType w:val="hybridMultilevel"/>
    <w:tmpl w:val="BE66F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2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CE7C5A"/>
    <w:multiLevelType w:val="hybridMultilevel"/>
    <w:tmpl w:val="B31CD5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i/>
        <w:rtl w:val="0"/>
        <w:cs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6">
    <w:nsid w:val="703452AE"/>
    <w:multiLevelType w:val="hybridMultilevel"/>
    <w:tmpl w:val="E1D6945A"/>
    <w:lvl w:ilvl="0">
      <w:start w:val="0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71E80EB2"/>
    <w:multiLevelType w:val="hybridMultilevel"/>
    <w:tmpl w:val="D6F057BA"/>
    <w:lvl w:ilvl="0">
      <w:start w:val="1"/>
      <w:numFmt w:val="lowerLetter"/>
      <w:lvlText w:val="%1)"/>
      <w:lvlJc w:val="left"/>
      <w:pPr>
        <w:tabs>
          <w:tab w:val="num" w:pos="619"/>
        </w:tabs>
        <w:ind w:left="619" w:hanging="30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  <w:rPr>
        <w:rFonts w:cs="Times New Roman"/>
        <w:rtl w:val="0"/>
        <w:cs w:val="0"/>
      </w:rPr>
    </w:lvl>
  </w:abstractNum>
  <w:abstractNum w:abstractNumId="28">
    <w:nsid w:val="72654E1F"/>
    <w:multiLevelType w:val="multilevel"/>
    <w:tmpl w:val="6E7283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7F7039D"/>
    <w:multiLevelType w:val="hybridMultilevel"/>
    <w:tmpl w:val="C684671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0">
    <w:nsid w:val="7E071FF0"/>
    <w:multiLevelType w:val="hybridMultilevel"/>
    <w:tmpl w:val="C684671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1">
    <w:nsid w:val="7FDE315A"/>
    <w:multiLevelType w:val="hybridMultilevel"/>
    <w:tmpl w:val="8CE6F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9"/>
  </w:num>
  <w:num w:numId="13">
    <w:abstractNumId w:val="30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1"/>
  </w:num>
  <w:num w:numId="19">
    <w:abstractNumId w:val="6"/>
  </w:num>
  <w:num w:numId="20">
    <w:abstractNumId w:val="31"/>
  </w:num>
  <w:num w:numId="21">
    <w:abstractNumId w:val="26"/>
  </w:num>
  <w:num w:numId="22">
    <w:abstractNumId w:val="15"/>
  </w:num>
  <w:num w:numId="23">
    <w:abstractNumId w:val="19"/>
  </w:num>
  <w:num w:numId="2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</w:num>
  <w:num w:numId="30">
    <w:abstractNumId w:val="28"/>
  </w:num>
  <w:num w:numId="31">
    <w:abstractNumId w:val="27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FD38B5"/>
    <w:rsid w:val="00094178"/>
    <w:rsid w:val="000D58F3"/>
    <w:rsid w:val="000E193B"/>
    <w:rsid w:val="00112BAF"/>
    <w:rsid w:val="00124017"/>
    <w:rsid w:val="00142809"/>
    <w:rsid w:val="001B4E66"/>
    <w:rsid w:val="002005B0"/>
    <w:rsid w:val="00205759"/>
    <w:rsid w:val="0024045C"/>
    <w:rsid w:val="00251B6B"/>
    <w:rsid w:val="002524A8"/>
    <w:rsid w:val="0025514E"/>
    <w:rsid w:val="00317932"/>
    <w:rsid w:val="00323053"/>
    <w:rsid w:val="003237E6"/>
    <w:rsid w:val="00347508"/>
    <w:rsid w:val="00362A25"/>
    <w:rsid w:val="003763FD"/>
    <w:rsid w:val="00385B6E"/>
    <w:rsid w:val="003B071E"/>
    <w:rsid w:val="003B7D4E"/>
    <w:rsid w:val="003D3462"/>
    <w:rsid w:val="003E4533"/>
    <w:rsid w:val="00430D71"/>
    <w:rsid w:val="0047032D"/>
    <w:rsid w:val="00495317"/>
    <w:rsid w:val="004A2559"/>
    <w:rsid w:val="004A646E"/>
    <w:rsid w:val="004D79A5"/>
    <w:rsid w:val="005E1F10"/>
    <w:rsid w:val="005F76A8"/>
    <w:rsid w:val="00615FC5"/>
    <w:rsid w:val="006329FB"/>
    <w:rsid w:val="006A6203"/>
    <w:rsid w:val="007055FC"/>
    <w:rsid w:val="007264D7"/>
    <w:rsid w:val="00731000"/>
    <w:rsid w:val="00773CBC"/>
    <w:rsid w:val="007940E2"/>
    <w:rsid w:val="00794EC8"/>
    <w:rsid w:val="00800EDD"/>
    <w:rsid w:val="00840BB5"/>
    <w:rsid w:val="008D3073"/>
    <w:rsid w:val="008E05CE"/>
    <w:rsid w:val="00911783"/>
    <w:rsid w:val="009218E9"/>
    <w:rsid w:val="00921E1E"/>
    <w:rsid w:val="00927577"/>
    <w:rsid w:val="009315E2"/>
    <w:rsid w:val="009C441A"/>
    <w:rsid w:val="009F0E2C"/>
    <w:rsid w:val="00A67124"/>
    <w:rsid w:val="00AA7D12"/>
    <w:rsid w:val="00AC5D6F"/>
    <w:rsid w:val="00B515FD"/>
    <w:rsid w:val="00B9600C"/>
    <w:rsid w:val="00BC594D"/>
    <w:rsid w:val="00BD101F"/>
    <w:rsid w:val="00BD2F76"/>
    <w:rsid w:val="00BE4BA8"/>
    <w:rsid w:val="00C21563"/>
    <w:rsid w:val="00C403DC"/>
    <w:rsid w:val="00C53648"/>
    <w:rsid w:val="00CD19E6"/>
    <w:rsid w:val="00D1535D"/>
    <w:rsid w:val="00D6638C"/>
    <w:rsid w:val="00DB30C5"/>
    <w:rsid w:val="00DB4E24"/>
    <w:rsid w:val="00DF0A89"/>
    <w:rsid w:val="00DF56FA"/>
    <w:rsid w:val="00E55CCA"/>
    <w:rsid w:val="00E922B5"/>
    <w:rsid w:val="00F22DD0"/>
    <w:rsid w:val="00F42ACF"/>
    <w:rsid w:val="00F43583"/>
    <w:rsid w:val="00F64679"/>
    <w:rsid w:val="00FA40E0"/>
    <w:rsid w:val="00FD004A"/>
    <w:rsid w:val="00FD38B5"/>
    <w:rsid w:val="00FE69C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3237E6"/>
    <w:pPr>
      <w:keepNext/>
      <w:keepLines/>
      <w:spacing w:before="48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9"/>
    <w:qFormat/>
    <w:rsid w:val="003237E6"/>
    <w:pPr>
      <w:keepNext/>
      <w:keepLines/>
      <w:widowControl w:val="0"/>
      <w:adjustRightInd w:val="0"/>
      <w:spacing w:before="20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FD38B5"/>
    <w:pPr>
      <w:keepNext/>
      <w:suppressAutoHyphens/>
      <w:spacing w:before="240" w:after="60"/>
      <w:jc w:val="left"/>
      <w:outlineLvl w:val="3"/>
    </w:pPr>
    <w:rPr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3237E6"/>
    <w:pPr>
      <w:keepNext/>
      <w:keepLines/>
      <w:spacing w:before="200"/>
      <w:jc w:val="left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3237E6"/>
    <w:rPr>
      <w:rFonts w:ascii="Cambria" w:hAnsi="Cambria" w:cs="Times New Roman"/>
      <w:b/>
      <w:bCs/>
      <w:color w:val="365F91"/>
      <w:sz w:val="28"/>
      <w:szCs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3237E6"/>
    <w:rPr>
      <w:rFonts w:ascii="Cambria" w:hAnsi="Cambria" w:cs="Times New Roman"/>
      <w:b/>
      <w:bCs/>
      <w:color w:val="4F81BD"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locked/>
    <w:rPr>
      <w:rFonts w:ascii="Calibri" w:hAnsi="Calibr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3237E6"/>
    <w:rPr>
      <w:rFonts w:ascii="Cambria" w:hAnsi="Cambria" w:cs="Times New Roman"/>
      <w:color w:val="243F60"/>
      <w:sz w:val="24"/>
      <w:szCs w:val="24"/>
      <w:rtl w:val="0"/>
      <w:cs w:val="0"/>
    </w:rPr>
  </w:style>
  <w:style w:type="paragraph" w:customStyle="1" w:styleId="CharChar">
    <w:name w:val="Char Char"/>
    <w:basedOn w:val="Normal"/>
    <w:uiPriority w:val="99"/>
    <w:rsid w:val="003237E6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ZarkazkladnhotextuChar"/>
    <w:uiPriority w:val="99"/>
    <w:rsid w:val="003237E6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3237E6"/>
    <w:rPr>
      <w:rFonts w:ascii="Times New Roman" w:hAnsi="Times New Roman" w:cs="Times New Roman"/>
      <w:color w:val="808080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3237E6"/>
    <w:pPr>
      <w:widowControl w:val="0"/>
      <w:adjustRightInd w:val="0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237E6"/>
    <w:rPr>
      <w:rFonts w:cs="Times New Roman"/>
      <w:sz w:val="20"/>
      <w:szCs w:val="20"/>
      <w:rtl w:val="0"/>
      <w:cs w:val="0"/>
    </w:rPr>
  </w:style>
  <w:style w:type="paragraph" w:styleId="ListParagraph">
    <w:name w:val="List Paragraph"/>
    <w:basedOn w:val="Normal"/>
    <w:uiPriority w:val="99"/>
    <w:qFormat/>
    <w:rsid w:val="003237E6"/>
    <w:pPr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3237E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237E6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3237E6"/>
    <w:pPr>
      <w:spacing w:before="100" w:beforeAutospacing="1" w:after="100" w:afterAutospacing="1"/>
      <w:jc w:val="left"/>
    </w:pPr>
  </w:style>
  <w:style w:type="paragraph" w:styleId="Footer">
    <w:name w:val="footer"/>
    <w:basedOn w:val="Normal"/>
    <w:link w:val="PtaChar"/>
    <w:uiPriority w:val="99"/>
    <w:rsid w:val="003237E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3237E6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3237E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3237E6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sid w:val="003237E6"/>
    <w:rPr>
      <w:rFonts w:cs="Times New Roman"/>
      <w:sz w:val="20"/>
      <w:szCs w:val="20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3237E6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3237E6"/>
    <w:rPr>
      <w:rFonts w:cs="Times New Roman"/>
      <w:sz w:val="16"/>
      <w:szCs w:val="16"/>
      <w:rtl w:val="0"/>
      <w:cs w:val="0"/>
    </w:rPr>
  </w:style>
  <w:style w:type="paragraph" w:customStyle="1" w:styleId="Action">
    <w:name w:val="Action"/>
    <w:basedOn w:val="BodyText"/>
    <w:uiPriority w:val="99"/>
    <w:rsid w:val="003237E6"/>
    <w:pPr>
      <w:numPr>
        <w:numId w:val="7"/>
      </w:numPr>
      <w:tabs>
        <w:tab w:val="num" w:pos="1211"/>
      </w:tabs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DefaultParagraphFont"/>
    <w:uiPriority w:val="99"/>
    <w:rsid w:val="003237E6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Header">
    <w:name w:val="header"/>
    <w:basedOn w:val="Normal"/>
    <w:link w:val="HlavikaChar"/>
    <w:uiPriority w:val="99"/>
    <w:rsid w:val="003237E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rsid w:val="003237E6"/>
    <w:rPr>
      <w:rFonts w:cs="Times New Roman"/>
      <w:color w:val="0000FF"/>
      <w:u w:val="single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rsid w:val="003237E6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3237E6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189</Words>
  <Characters>1361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milan.budjac</dc:creator>
  <cp:lastModifiedBy>GaspJarm</cp:lastModifiedBy>
  <cp:revision>2</cp:revision>
  <cp:lastPrinted>2011-03-03T14:47:00Z</cp:lastPrinted>
  <dcterms:created xsi:type="dcterms:W3CDTF">2011-03-03T15:43:00Z</dcterms:created>
  <dcterms:modified xsi:type="dcterms:W3CDTF">2011-03-03T15:43:00Z</dcterms:modified>
</cp:coreProperties>
</file>