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46E8" w:rsidRPr="007968A5" w:rsidP="007968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68A5" w:rsidR="007968A5">
        <w:rPr>
          <w:rFonts w:ascii="Times New Roman" w:hAnsi="Times New Roman"/>
          <w:b/>
          <w:color w:val="000000"/>
          <w:sz w:val="24"/>
          <w:szCs w:val="24"/>
        </w:rPr>
        <w:t>V</w:t>
      </w:r>
      <w:r w:rsidR="007968A5">
        <w:rPr>
          <w:rFonts w:ascii="Times New Roman" w:hAnsi="Times New Roman"/>
          <w:b/>
          <w:color w:val="000000"/>
          <w:sz w:val="24"/>
          <w:szCs w:val="24"/>
        </w:rPr>
        <w:t>plyvy na informatizáciu spoločnosti</w:t>
      </w:r>
    </w:p>
    <w:tbl>
      <w:tblPr>
        <w:tblStyle w:val="TableNormal"/>
        <w:tblW w:w="0" w:type="auto"/>
        <w:tblInd w:w="55" w:type="dxa"/>
      </w:tblPr>
      <w:tblGrid>
        <w:gridCol w:w="4216"/>
        <w:gridCol w:w="5017"/>
      </w:tblGrid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7968A5" w:rsidP="007968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7968A5" w:rsidR="007968A5">
              <w:rPr>
                <w:rFonts w:ascii="Times New Roman" w:hAnsi="Times New Roman"/>
                <w:b/>
                <w:color w:val="FFFFFF"/>
              </w:rPr>
              <w:t>Budovanie základných pilierov informatizácie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7968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Obsah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6.1. </w:t>
            </w:r>
            <w:r w:rsidRPr="00A21BD6">
              <w:rPr>
                <w:rFonts w:ascii="Times New Roman" w:hAnsi="Times New Roman"/>
                <w:color w:val="000000"/>
              </w:rPr>
              <w:t xml:space="preserve">Rozširujú alebo inovujú sa existujúce alebo vytvárajú sa či zavádzajú sa nové elektronické služby?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(Popíšte ich funkciu a úroveň poskytovania.)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Rozširujú sa o možnosť posielania elektronických formulárov, Úroveň III – obojsmerná interakcia</w:t>
            </w:r>
          </w:p>
        </w:tc>
      </w:tr>
      <w:tr>
        <w:tblPrEx>
          <w:tblW w:w="0" w:type="auto"/>
          <w:tblInd w:w="55" w:type="dxa"/>
        </w:tblPrEx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6.2. </w:t>
            </w:r>
            <w:r w:rsidRPr="00A21BD6">
              <w:rPr>
                <w:rFonts w:ascii="Times New Roman" w:hAnsi="Times New Roman"/>
                <w:color w:val="000000"/>
              </w:rPr>
              <w:t xml:space="preserve">Vytvárajú sa podmienky pre sémantickú interoperabilitu?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(Popíšte spôsob jej zabezpečenia.)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Áno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štrukturovaný dokument vo formáte XML pre povinné subjekty verejnej správy</w:t>
            </w: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Ľudia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6.3. </w:t>
            </w:r>
            <w:r w:rsidRPr="00A21BD6">
              <w:rPr>
                <w:rFonts w:ascii="Times New Roman" w:hAnsi="Times New Roman"/>
                <w:color w:val="000000"/>
              </w:rPr>
              <w:t xml:space="preserve">Zabezpečuje sa vzdelávanie v oblasti počítačovej gramotnosti a rozširovanie vedomostí o IKT?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spôsob, napr. projekty, školenia.)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6.4. </w:t>
            </w:r>
            <w:r w:rsidRPr="00A21BD6">
              <w:rPr>
                <w:rFonts w:ascii="Times New Roman" w:hAnsi="Times New Roman"/>
                <w:color w:val="000000"/>
              </w:rPr>
              <w:t xml:space="preserve">Zabezpečuje sa rozvoj elektronického vzdelávania?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typ a spôsob zabezpečenia vzdelávacích aktivít.)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6.5. </w:t>
            </w:r>
            <w:r w:rsidRPr="00A21BD6">
              <w:rPr>
                <w:rFonts w:ascii="Times New Roman" w:hAnsi="Times New Roman"/>
                <w:color w:val="000000"/>
              </w:rPr>
              <w:t xml:space="preserve">Zabezpečuje sa podporná a propagačná aktivita zameraná na zvyšovanie povedomia o informatizácii a IKT?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typ a spôsob zabezpečenia propagačných aktivít.)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3E3BE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Po spustení portálu bude verejnosť informovaná prostredníctvom tlačovej konferencie, informácie budú prístupné na web stránke ako aj celoplošným upovedomením povinných osôb</w:t>
            </w:r>
          </w:p>
        </w:tc>
      </w:tr>
      <w:tr>
        <w:tblPrEx>
          <w:tblW w:w="0" w:type="auto"/>
          <w:tblInd w:w="55" w:type="dxa"/>
        </w:tblPrEx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6.6. </w:t>
            </w:r>
            <w:r w:rsidRPr="00A21BD6">
              <w:rPr>
                <w:rFonts w:ascii="Times New Roman" w:hAnsi="Times New Roman"/>
                <w:color w:val="000000"/>
              </w:rPr>
              <w:t xml:space="preserve">Zabezpečuje/zohľadňuje/zlepšuje sa prístup znevýhodnených osôb k službám informačnej spoločnosti?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spôsob sprístupnenia digitálneho prostredia.)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Infraštruktúra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6.7. </w:t>
            </w:r>
            <w:r w:rsidRPr="00A21BD6">
              <w:rPr>
                <w:rFonts w:ascii="Times New Roman" w:hAnsi="Times New Roman"/>
                <w:color w:val="000000"/>
              </w:rPr>
              <w:t xml:space="preserve">Rozširuje, inovuje, vytvára alebo zavádza sa nový informačný systém?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jeho funkciu.)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3E3BE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ePortál – sekcia obchodného vestníka. Portál bude slúžiť na elektronizáciu procesu vydávania a poskytovania el verzie OV. Prostredníctvom portálu a eSlužieb na ňom prevádzkovaných bude možné elektronickým podaním zaslať všetky podklady na zverejnenie.</w:t>
            </w:r>
          </w:p>
        </w:tc>
      </w:tr>
      <w:tr>
        <w:tblPrEx>
          <w:tblW w:w="0" w:type="auto"/>
          <w:tblInd w:w="55" w:type="dxa"/>
        </w:tblPrEx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6.8. </w:t>
            </w:r>
            <w:r w:rsidRPr="00A21BD6">
              <w:rPr>
                <w:rFonts w:ascii="Times New Roman" w:hAnsi="Times New Roman"/>
                <w:color w:val="000000"/>
              </w:rPr>
              <w:t xml:space="preserve">Rozširuje sa prístupnosť k internetu?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spôsob rozširovania prístupnosti.)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6.9. </w:t>
            </w:r>
            <w:r w:rsidRPr="00A21BD6">
              <w:rPr>
                <w:rFonts w:ascii="Times New Roman" w:hAnsi="Times New Roman"/>
                <w:color w:val="000000"/>
              </w:rPr>
              <w:t xml:space="preserve">Rozširuje sa prístupnosť k elektronickým službám?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spôsob rozširovania prístupnosti.)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3E3B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 xml:space="preserve">Pomocou web portálu </w:t>
            </w:r>
          </w:p>
        </w:tc>
      </w:tr>
      <w:tr>
        <w:tblPrEx>
          <w:tblW w:w="0" w:type="auto"/>
          <w:tblInd w:w="55" w:type="dxa"/>
        </w:tblPrEx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6.10. </w:t>
            </w:r>
            <w:r w:rsidRPr="00A21BD6">
              <w:rPr>
                <w:rFonts w:ascii="Times New Roman" w:hAnsi="Times New Roman"/>
                <w:color w:val="000000"/>
              </w:rPr>
              <w:t xml:space="preserve">Zabezpečuje sa technická interoperabilita?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spôsob jej zabezpečenia.)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6.11. </w:t>
            </w:r>
            <w:r w:rsidRPr="00A21BD6">
              <w:rPr>
                <w:rFonts w:ascii="Times New Roman" w:hAnsi="Times New Roman"/>
                <w:color w:val="000000"/>
              </w:rPr>
              <w:t xml:space="preserve">Zvyšuje sa bezpečnosť IT?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Uveďte spôsob zvýšenia bezpečnosti a ochrany IT.)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6073A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El. portál bude vybudovaný na moderných technológiách s vysokým bezpečnostným štandardom a prepojením na funkcionalitu podporujúcu autorizáciu dokumentov ZEP.</w:t>
            </w:r>
          </w:p>
          <w:p w:rsidR="00E346E8" w:rsidRPr="00A21BD6" w:rsidP="006073A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6.12. </w:t>
            </w:r>
            <w:r w:rsidRPr="00A21BD6">
              <w:rPr>
                <w:rFonts w:ascii="Times New Roman" w:hAnsi="Times New Roman"/>
                <w:color w:val="000000"/>
              </w:rPr>
              <w:t xml:space="preserve">Rozširuje sa technická infraštruktúra?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Uveďte stručný popis zavádzanej infraštruktúry.)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Riadenie procesu informatizácie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6.13. </w:t>
            </w:r>
            <w:r w:rsidRPr="00A21BD6">
              <w:rPr>
                <w:rFonts w:ascii="Times New Roman" w:hAnsi="Times New Roman"/>
                <w:color w:val="000000"/>
              </w:rPr>
              <w:t xml:space="preserve">Predpokladajú sa zmeny v riadení procesu informatizácie?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(Uveďte popis zmien.)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Nie</w:t>
            </w: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Financovanie procesu informatizácie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6.14. </w:t>
            </w:r>
            <w:r w:rsidRPr="00A21BD6">
              <w:rPr>
                <w:rFonts w:ascii="Times New Roman" w:hAnsi="Times New Roman"/>
                <w:color w:val="000000"/>
              </w:rPr>
              <w:t xml:space="preserve">Vyžaduje si proces informatizácie finančné investície?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(Popíšte príslušnú úroveň financovania.)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>Áno</w:t>
            </w:r>
          </w:p>
          <w:p w:rsidR="00E346E8" w:rsidRPr="00A21BD6" w:rsidP="006073A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21BD6">
              <w:rPr>
                <w:rFonts w:ascii="Times New Roman" w:hAnsi="Times New Roman"/>
                <w:bCs/>
                <w:color w:val="000000"/>
              </w:rPr>
              <w:t>320 000 €, na rezortnej úrovni</w:t>
            </w:r>
          </w:p>
        </w:tc>
      </w:tr>
      <w:tr>
        <w:tblPrEx>
          <w:tblW w:w="0" w:type="auto"/>
          <w:tblInd w:w="55" w:type="dxa"/>
        </w:tblPrEx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Legislatívne prostredie procesu informatizácie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0" w:type="auto"/>
          <w:tblInd w:w="55" w:type="dxa"/>
        </w:tblPrEx>
        <w:trPr>
          <w:trHeight w:val="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6">
              <w:rPr>
                <w:rFonts w:ascii="Times New Roman" w:hAnsi="Times New Roman"/>
                <w:b/>
                <w:bCs/>
                <w:color w:val="000000"/>
              </w:rPr>
              <w:t xml:space="preserve">6.15. </w:t>
            </w:r>
            <w:r w:rsidRPr="00A21BD6">
              <w:rPr>
                <w:rFonts w:ascii="Times New Roman" w:hAnsi="Times New Roman"/>
                <w:color w:val="000000"/>
              </w:rPr>
              <w:t xml:space="preserve">Predpokladá nelegislatívny materiál potrebu úpravy legislatívneho prostredia procesu informatizácie? </w:t>
            </w:r>
          </w:p>
          <w:p w:rsidR="00E346E8" w:rsidRPr="00A21BD6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BD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(Stručne popíšte navrhované legislatívne zmeny.)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46E8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Nie </w:t>
            </w:r>
          </w:p>
          <w:p w:rsidR="00E346E8" w:rsidRPr="000D7297" w:rsidP="00F03C0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D7297">
              <w:rPr>
                <w:rFonts w:ascii="Times New Roman" w:hAnsi="Times New Roman"/>
                <w:bCs/>
              </w:rPr>
              <w:t>Nejde o nelegislatívny materiál.</w:t>
            </w:r>
          </w:p>
        </w:tc>
      </w:tr>
    </w:tbl>
    <w:p w:rsidR="00E346E8">
      <w:pPr>
        <w:bidi w:val="0"/>
      </w:pPr>
    </w:p>
    <w:sectPr w:rsidSect="004F673E"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3C0F"/>
    <w:rsid w:val="0006648C"/>
    <w:rsid w:val="00090F75"/>
    <w:rsid w:val="000C77B8"/>
    <w:rsid w:val="000D4E9D"/>
    <w:rsid w:val="000D7297"/>
    <w:rsid w:val="00251DAD"/>
    <w:rsid w:val="00263D6E"/>
    <w:rsid w:val="00283028"/>
    <w:rsid w:val="0037759A"/>
    <w:rsid w:val="003E3BE9"/>
    <w:rsid w:val="004B47B9"/>
    <w:rsid w:val="004F673E"/>
    <w:rsid w:val="006073A8"/>
    <w:rsid w:val="00777B34"/>
    <w:rsid w:val="00777E63"/>
    <w:rsid w:val="007968A5"/>
    <w:rsid w:val="007A3D8B"/>
    <w:rsid w:val="007B563D"/>
    <w:rsid w:val="007D410A"/>
    <w:rsid w:val="008B469C"/>
    <w:rsid w:val="008E3BAA"/>
    <w:rsid w:val="00905027"/>
    <w:rsid w:val="00905852"/>
    <w:rsid w:val="00A21BD6"/>
    <w:rsid w:val="00A421AD"/>
    <w:rsid w:val="00A43837"/>
    <w:rsid w:val="00B5438D"/>
    <w:rsid w:val="00B830C9"/>
    <w:rsid w:val="00BD587B"/>
    <w:rsid w:val="00C41059"/>
    <w:rsid w:val="00C51D6E"/>
    <w:rsid w:val="00C632EE"/>
    <w:rsid w:val="00C711E0"/>
    <w:rsid w:val="00D023EE"/>
    <w:rsid w:val="00D23003"/>
    <w:rsid w:val="00D741A8"/>
    <w:rsid w:val="00D94841"/>
    <w:rsid w:val="00DC76B4"/>
    <w:rsid w:val="00E248E8"/>
    <w:rsid w:val="00E346E8"/>
    <w:rsid w:val="00E42B40"/>
    <w:rsid w:val="00E45E8D"/>
    <w:rsid w:val="00EB4C4D"/>
    <w:rsid w:val="00EF4FC8"/>
    <w:rsid w:val="00F03C0F"/>
    <w:rsid w:val="00FC2A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C76B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03C0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432</Words>
  <Characters>2466</Characters>
  <Application>Microsoft Office Word</Application>
  <DocSecurity>0</DocSecurity>
  <Lines>0</Lines>
  <Paragraphs>0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cp:lastModifiedBy>antonia.lorincikova</cp:lastModifiedBy>
  <cp:revision>3</cp:revision>
  <dcterms:created xsi:type="dcterms:W3CDTF">2011-01-26T10:04:00Z</dcterms:created>
  <dcterms:modified xsi:type="dcterms:W3CDTF">2011-01-26T11:04:00Z</dcterms:modified>
</cp:coreProperties>
</file>