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2123" w:rsidRPr="0047694E" w:rsidP="00F96FAC">
      <w:pPr>
        <w:pStyle w:val="Title"/>
        <w:bidi w:val="0"/>
        <w:rPr>
          <w:rFonts w:ascii="Times New Roman" w:hAnsi="Times New Roman" w:cs="Times New Roman"/>
          <w:caps/>
          <w:spacing w:val="30"/>
        </w:rPr>
      </w:pPr>
      <w:r w:rsidRPr="0047694E">
        <w:rPr>
          <w:rFonts w:ascii="Times New Roman" w:hAnsi="Times New Roman" w:cs="Times New Roman"/>
          <w:caps/>
          <w:spacing w:val="30"/>
        </w:rPr>
        <w:t>Dôvodová správa</w:t>
      </w:r>
    </w:p>
    <w:p w:rsidR="00F96FAC" w:rsidRPr="0047694E" w:rsidP="00F96FAC">
      <w:pPr>
        <w:pStyle w:val="Heading1"/>
        <w:numPr>
          <w:numId w:val="0"/>
        </w:numPr>
        <w:tabs>
          <w:tab w:val="clear" w:pos="567"/>
        </w:tabs>
        <w:bidi w:val="0"/>
        <w:spacing w:before="0"/>
        <w:ind w:firstLine="0"/>
        <w:rPr>
          <w:rFonts w:ascii="Times New Roman" w:hAnsi="Times New Roman"/>
          <w:b w:val="0"/>
          <w:bCs w:val="0"/>
          <w:sz w:val="24"/>
          <w:szCs w:val="24"/>
        </w:rPr>
      </w:pPr>
    </w:p>
    <w:p w:rsidR="004B2123" w:rsidRPr="0047694E" w:rsidP="00F96FAC">
      <w:pPr>
        <w:pStyle w:val="Heading1"/>
        <w:numPr>
          <w:numId w:val="0"/>
        </w:numPr>
        <w:tabs>
          <w:tab w:val="clear" w:pos="567"/>
        </w:tabs>
        <w:bidi w:val="0"/>
        <w:spacing w:before="0"/>
        <w:ind w:firstLine="0"/>
        <w:rPr>
          <w:rFonts w:ascii="Times New Roman" w:hAnsi="Times New Roman"/>
          <w:sz w:val="24"/>
          <w:szCs w:val="24"/>
        </w:rPr>
      </w:pPr>
      <w:r w:rsidRPr="0047694E">
        <w:rPr>
          <w:rFonts w:ascii="Times New Roman" w:hAnsi="Times New Roman"/>
          <w:sz w:val="24"/>
          <w:szCs w:val="24"/>
        </w:rPr>
        <w:t>A. Všeobecná časť</w:t>
      </w:r>
    </w:p>
    <w:p w:rsidR="004B2123" w:rsidRPr="0047694E" w:rsidP="00F96FAC">
      <w:pPr>
        <w:bidi w:val="0"/>
        <w:jc w:val="both"/>
        <w:rPr>
          <w:rFonts w:ascii="Times New Roman" w:hAnsi="Times New Roman"/>
          <w:b/>
          <w:bCs/>
        </w:rPr>
      </w:pPr>
    </w:p>
    <w:p w:rsidR="001D04E4" w:rsidRPr="0047694E" w:rsidP="001D04E4">
      <w:pPr>
        <w:bidi w:val="0"/>
        <w:ind w:firstLine="708"/>
        <w:jc w:val="both"/>
        <w:rPr>
          <w:rFonts w:ascii="Times New Roman" w:hAnsi="Times New Roman"/>
        </w:rPr>
      </w:pPr>
      <w:r w:rsidR="006E2222">
        <w:rPr>
          <w:rFonts w:ascii="Times New Roman" w:hAnsi="Times New Roman"/>
        </w:rPr>
        <w:t>Vláda</w:t>
      </w:r>
      <w:r w:rsidRPr="0047694E">
        <w:rPr>
          <w:rFonts w:ascii="Times New Roman" w:hAnsi="Times New Roman"/>
        </w:rPr>
        <w:t xml:space="preserve"> Slovenskej republiky predkladá</w:t>
      </w:r>
      <w:r w:rsidR="00527B8D">
        <w:rPr>
          <w:rFonts w:ascii="Times New Roman" w:hAnsi="Times New Roman"/>
        </w:rPr>
        <w:t xml:space="preserve"> na</w:t>
      </w:r>
      <w:r w:rsidRPr="0047694E">
        <w:rPr>
          <w:rFonts w:ascii="Times New Roman" w:hAnsi="Times New Roman"/>
        </w:rPr>
        <w:t xml:space="preserve"> </w:t>
      </w:r>
      <w:r w:rsidRPr="0047694E" w:rsidR="00186E39">
        <w:rPr>
          <w:rFonts w:ascii="Times New Roman" w:hAnsi="Times New Roman"/>
        </w:rPr>
        <w:t xml:space="preserve">rokovanie </w:t>
      </w:r>
      <w:r w:rsidR="006E2222">
        <w:rPr>
          <w:rFonts w:ascii="Times New Roman" w:hAnsi="Times New Roman"/>
        </w:rPr>
        <w:t xml:space="preserve">Národnej </w:t>
      </w:r>
      <w:r w:rsidR="00431290">
        <w:rPr>
          <w:rFonts w:ascii="Times New Roman" w:hAnsi="Times New Roman"/>
        </w:rPr>
        <w:t xml:space="preserve">rady vlády </w:t>
      </w:r>
      <w:r w:rsidRPr="0047694E" w:rsidR="00186E39">
        <w:rPr>
          <w:rFonts w:ascii="Times New Roman" w:hAnsi="Times New Roman"/>
        </w:rPr>
        <w:t xml:space="preserve">Slovenskej republiky </w:t>
      </w:r>
      <w:r w:rsidRPr="0047694E">
        <w:rPr>
          <w:rFonts w:ascii="Times New Roman" w:hAnsi="Times New Roman"/>
        </w:rPr>
        <w:t xml:space="preserve">návrh zákona, </w:t>
      </w:r>
      <w:r w:rsidRPr="0047694E" w:rsidR="000337C0">
        <w:rPr>
          <w:rFonts w:ascii="Times New Roman" w:hAnsi="Times New Roman"/>
        </w:rPr>
        <w:t>ktorým sa mení a dopĺňa zákon č. 153/2001 Z. z. o prokuratúre v znení neskorších predpisov a ktorým sa menia a dopĺňajú niektoré zákony</w:t>
      </w:r>
      <w:r w:rsidRPr="0047694E">
        <w:rPr>
          <w:rFonts w:ascii="Times New Roman" w:hAnsi="Times New Roman"/>
        </w:rPr>
        <w:t xml:space="preserve">. </w:t>
      </w:r>
    </w:p>
    <w:p w:rsidR="001D04E4" w:rsidRPr="0047694E" w:rsidP="001D04E4">
      <w:pPr>
        <w:bidi w:val="0"/>
        <w:ind w:firstLine="708"/>
        <w:jc w:val="both"/>
        <w:rPr>
          <w:rFonts w:ascii="Times New Roman" w:hAnsi="Times New Roman"/>
        </w:rPr>
      </w:pPr>
    </w:p>
    <w:p w:rsidR="001D04E4" w:rsidRPr="0047694E" w:rsidP="001D04E4">
      <w:pPr>
        <w:bidi w:val="0"/>
        <w:ind w:firstLine="708"/>
        <w:jc w:val="both"/>
        <w:rPr>
          <w:rFonts w:ascii="Times New Roman" w:hAnsi="Times New Roman"/>
        </w:rPr>
      </w:pPr>
      <w:r w:rsidRPr="0047694E">
        <w:rPr>
          <w:rFonts w:ascii="Times New Roman" w:hAnsi="Times New Roman"/>
        </w:rPr>
        <w:t>Predkladaný materiál je iniciatívnej povahy</w:t>
      </w:r>
      <w:r w:rsidRPr="0047694E" w:rsidR="004F47E4">
        <w:rPr>
          <w:rFonts w:ascii="Times New Roman" w:hAnsi="Times New Roman"/>
        </w:rPr>
        <w:t xml:space="preserve"> a vychádza z Programového vyhlásenia vlády Slovenskej republiky</w:t>
      </w:r>
      <w:r w:rsidRPr="0047694E">
        <w:rPr>
          <w:rFonts w:ascii="Times New Roman" w:hAnsi="Times New Roman"/>
        </w:rPr>
        <w:t xml:space="preserve">. </w:t>
      </w:r>
      <w:bookmarkStart w:id="0" w:name="f_37537"/>
      <w:bookmarkEnd w:id="0"/>
    </w:p>
    <w:p w:rsidR="001D04E4" w:rsidRPr="0047694E" w:rsidP="001D04E4">
      <w:pPr>
        <w:bidi w:val="0"/>
        <w:ind w:firstLine="708"/>
        <w:jc w:val="both"/>
        <w:rPr>
          <w:rFonts w:ascii="Times New Roman" w:hAnsi="Times New Roman"/>
        </w:rPr>
      </w:pPr>
    </w:p>
    <w:p w:rsidR="00BC5200" w:rsidRPr="0047694E" w:rsidP="00BC5200">
      <w:pPr>
        <w:autoSpaceDE w:val="0"/>
        <w:autoSpaceDN w:val="0"/>
        <w:bidi w:val="0"/>
        <w:adjustRightInd w:val="0"/>
        <w:ind w:firstLine="709"/>
        <w:jc w:val="both"/>
        <w:rPr>
          <w:rFonts w:ascii="Times New Roman" w:hAnsi="Times New Roman"/>
        </w:rPr>
      </w:pPr>
      <w:r w:rsidRPr="0047694E" w:rsidR="00EC078D">
        <w:rPr>
          <w:rFonts w:ascii="Times New Roman" w:hAnsi="Times New Roman"/>
        </w:rPr>
        <w:t xml:space="preserve">Účelom tohto </w:t>
      </w:r>
      <w:r w:rsidRPr="0047694E" w:rsidR="00B00304">
        <w:rPr>
          <w:rFonts w:ascii="Times New Roman" w:hAnsi="Times New Roman"/>
        </w:rPr>
        <w:t xml:space="preserve">návrhu </w:t>
      </w:r>
      <w:r w:rsidRPr="0047694E" w:rsidR="00EC078D">
        <w:rPr>
          <w:rFonts w:ascii="Times New Roman" w:hAnsi="Times New Roman"/>
        </w:rPr>
        <w:t xml:space="preserve">zákona je vytvoriť legislatívne podmienky pre zlepšenie reálneho inštitucionálneho fungovania prokuratúry v Slovenskej republike. Nástrojmi na dosiahnutie uvedeného cieľa, ktoré používa tento </w:t>
      </w:r>
      <w:r w:rsidRPr="0047694E" w:rsidR="00A516CD">
        <w:rPr>
          <w:rFonts w:ascii="Times New Roman" w:hAnsi="Times New Roman"/>
        </w:rPr>
        <w:t xml:space="preserve">návrh </w:t>
      </w:r>
      <w:r w:rsidRPr="0047694E" w:rsidR="00EC078D">
        <w:rPr>
          <w:rFonts w:ascii="Times New Roman" w:hAnsi="Times New Roman"/>
        </w:rPr>
        <w:t>zákon</w:t>
      </w:r>
      <w:r w:rsidRPr="0047694E" w:rsidR="00A516CD">
        <w:rPr>
          <w:rFonts w:ascii="Times New Roman" w:hAnsi="Times New Roman"/>
        </w:rPr>
        <w:t>a</w:t>
      </w:r>
      <w:r w:rsidRPr="0047694E" w:rsidR="00EC078D">
        <w:rPr>
          <w:rFonts w:ascii="Times New Roman" w:hAnsi="Times New Roman"/>
        </w:rPr>
        <w:t>, sú transparentnosť výberu prokurátorov a vedúcich prokurátorov prostredníctvom možnosti verejnej kontroly procesu ich výberu, prehľadnosť a predvídateľnosť rozhodovacej činnosti prokuratúry prostredníctvom zverejňovania jej rozhodnutí. Pro</w:t>
      </w:r>
      <w:r w:rsidRPr="0047694E" w:rsidR="00E82EEF">
        <w:rPr>
          <w:rFonts w:ascii="Times New Roman" w:hAnsi="Times New Roman"/>
        </w:rPr>
        <w:t>ces</w:t>
      </w:r>
      <w:r w:rsidRPr="0047694E" w:rsidR="00EC078D">
        <w:rPr>
          <w:rFonts w:ascii="Times New Roman" w:hAnsi="Times New Roman"/>
        </w:rPr>
        <w:t>ná nezávislosť prokurátora je zvýraznená tým, že zákon zamedzuje ukladaniu tzv. negatívnych pokynov ako v trestných, tak aj v civilných veciach.</w:t>
      </w:r>
      <w:r w:rsidRPr="0047694E" w:rsidR="008D4F3C">
        <w:rPr>
          <w:rFonts w:ascii="Times New Roman" w:hAnsi="Times New Roman"/>
        </w:rPr>
        <w:t xml:space="preserve"> </w:t>
      </w:r>
      <w:r w:rsidRPr="0047694E" w:rsidR="004B1281">
        <w:rPr>
          <w:rFonts w:ascii="Times New Roman" w:hAnsi="Times New Roman"/>
        </w:rPr>
        <w:t xml:space="preserve">Návrh zákona ďalej </w:t>
      </w:r>
      <w:r w:rsidRPr="0047694E" w:rsidR="00A77D4B">
        <w:rPr>
          <w:rFonts w:ascii="Times New Roman" w:hAnsi="Times New Roman"/>
        </w:rPr>
        <w:t xml:space="preserve">novým a vyváženým spôsobom mení postup </w:t>
      </w:r>
      <w:r w:rsidRPr="0047694E" w:rsidR="004B1281">
        <w:rPr>
          <w:rFonts w:ascii="Times New Roman" w:hAnsi="Times New Roman"/>
        </w:rPr>
        <w:t xml:space="preserve">pri vydávaní záväzných stanovísk </w:t>
      </w:r>
      <w:r w:rsidRPr="0047694E" w:rsidR="00A77D4B">
        <w:rPr>
          <w:rFonts w:ascii="Times New Roman" w:hAnsi="Times New Roman"/>
        </w:rPr>
        <w:t>pre prokurátorov</w:t>
      </w:r>
      <w:r w:rsidRPr="0047694E" w:rsidR="004B1281">
        <w:rPr>
          <w:rFonts w:ascii="Times New Roman" w:hAnsi="Times New Roman"/>
        </w:rPr>
        <w:t xml:space="preserve">. </w:t>
      </w:r>
      <w:r w:rsidRPr="0047694E">
        <w:rPr>
          <w:rFonts w:ascii="TimesNewRomanPSMT" w:hAnsi="TimesNewRomanPSMT"/>
        </w:rPr>
        <w:t>S cieľom efektívneho boja proti korupcii sa ďalej</w:t>
      </w:r>
      <w:r w:rsidRPr="0047694E">
        <w:rPr>
          <w:rFonts w:ascii="Times New Roman" w:hAnsi="Times New Roman"/>
        </w:rPr>
        <w:t xml:space="preserve"> </w:t>
      </w:r>
      <w:r w:rsidRPr="0047694E">
        <w:rPr>
          <w:rFonts w:ascii="TimesNewRomanPSMT" w:hAnsi="TimesNewRomanPSMT"/>
        </w:rPr>
        <w:t xml:space="preserve">navrhuje popri zverejnení majetkových priznaní sudcov aj zverejnenie majetkových priznaní prokurátorov. </w:t>
      </w:r>
      <w:r w:rsidRPr="0047694E">
        <w:rPr>
          <w:rFonts w:ascii="Times New Roman" w:hAnsi="Times New Roman"/>
        </w:rPr>
        <w:t>S cieľom zavedenia transparentných disciplinárnych konaní proti prokurátorom sa tiež navrhuje právna úprava disciplinárneho konania prokurátorov analogicky ako u</w:t>
      </w:r>
      <w:r w:rsidRPr="0047694E" w:rsidR="008966A1">
        <w:rPr>
          <w:rFonts w:ascii="Times New Roman" w:hAnsi="Times New Roman"/>
        </w:rPr>
        <w:t> </w:t>
      </w:r>
      <w:r w:rsidRPr="0047694E">
        <w:rPr>
          <w:rFonts w:ascii="Times New Roman" w:hAnsi="Times New Roman"/>
        </w:rPr>
        <w:t>sudcov</w:t>
      </w:r>
      <w:r w:rsidRPr="0047694E" w:rsidR="008966A1">
        <w:rPr>
          <w:rFonts w:ascii="Times New Roman" w:hAnsi="Times New Roman"/>
        </w:rPr>
        <w:t xml:space="preserve"> (napr. upúšťa sa od doteraz využívanej majority členov disciplinárnych komisií nominovaných samotnou prokuratúrou)</w:t>
      </w:r>
      <w:r w:rsidRPr="0047694E" w:rsidR="00A77D4B">
        <w:rPr>
          <w:rFonts w:ascii="Times New Roman" w:hAnsi="Times New Roman"/>
        </w:rPr>
        <w:t>.</w:t>
      </w:r>
      <w:r w:rsidRPr="0047694E">
        <w:rPr>
          <w:rFonts w:ascii="Times New Roman" w:hAnsi="Times New Roman"/>
        </w:rPr>
        <w:t xml:space="preserve"> </w:t>
      </w:r>
      <w:r w:rsidRPr="0047694E" w:rsidR="00894382">
        <w:rPr>
          <w:rFonts w:ascii="Times New Roman" w:hAnsi="Times New Roman"/>
        </w:rPr>
        <w:t xml:space="preserve">Návrh zákona nadväzuje pri riešení uvedených inštitútov na zákon </w:t>
      </w:r>
      <w:r w:rsidRPr="0047694E" w:rsidR="00A77D4B">
        <w:rPr>
          <w:rFonts w:ascii="Times New Roman" w:hAnsi="Times New Roman"/>
        </w:rPr>
        <w:t xml:space="preserve">č. 33/2011 Z. z., </w:t>
      </w:r>
      <w:r w:rsidRPr="0047694E" w:rsidR="00894382">
        <w:rPr>
          <w:rFonts w:ascii="Times New Roman" w:hAnsi="Times New Roman"/>
        </w:rPr>
        <w:t>ktorým sa mení a dopĺňa zákon č. 385/2000 Z. z. o sudcoch a prísediacich a o zmene a doplnení niektorých zákonov v znení neskorších predpisov a ktorým sa menia a dopĺňajú niektoré zákony.</w:t>
      </w:r>
      <w:r w:rsidRPr="0047694E" w:rsidR="00B81C21">
        <w:rPr>
          <w:rFonts w:ascii="Times New Roman" w:hAnsi="Times New Roman"/>
        </w:rPr>
        <w:t xml:space="preserve"> Návrh zákona ďalej v intenciách Programového vyhlásenia vlády Slovenskej republiky posilňuje postavenie a nezávislosť Úradu špeciálnej prokuratúry. </w:t>
      </w:r>
    </w:p>
    <w:p w:rsidR="007D3621" w:rsidRPr="0047694E" w:rsidP="00BC5200">
      <w:pPr>
        <w:autoSpaceDE w:val="0"/>
        <w:autoSpaceDN w:val="0"/>
        <w:bidi w:val="0"/>
        <w:adjustRightInd w:val="0"/>
        <w:ind w:firstLine="709"/>
        <w:jc w:val="both"/>
        <w:rPr>
          <w:rFonts w:ascii="Times New Roman" w:hAnsi="Times New Roman"/>
        </w:rPr>
      </w:pPr>
    </w:p>
    <w:p w:rsidR="007D3621" w:rsidRPr="0047694E" w:rsidP="00BC5200">
      <w:pPr>
        <w:autoSpaceDE w:val="0"/>
        <w:autoSpaceDN w:val="0"/>
        <w:bidi w:val="0"/>
        <w:adjustRightInd w:val="0"/>
        <w:ind w:firstLine="709"/>
        <w:jc w:val="both"/>
        <w:rPr>
          <w:rFonts w:ascii="Times New Roman" w:hAnsi="Times New Roman"/>
        </w:rPr>
      </w:pPr>
      <w:r w:rsidRPr="0047694E">
        <w:rPr>
          <w:rFonts w:ascii="Times New Roman" w:hAnsi="Times New Roman"/>
        </w:rPr>
        <w:t xml:space="preserve">V nadväznosti na zavedenie </w:t>
      </w:r>
      <w:r w:rsidRPr="0047694E" w:rsidR="00DC24E4">
        <w:rPr>
          <w:rFonts w:ascii="Times New Roman" w:hAnsi="Times New Roman"/>
        </w:rPr>
        <w:t xml:space="preserve">otvorených </w:t>
      </w:r>
      <w:r w:rsidRPr="0047694E">
        <w:rPr>
          <w:rFonts w:ascii="Times New Roman" w:hAnsi="Times New Roman"/>
        </w:rPr>
        <w:t>výberových konaní dochádza k systémovej zmene spočívajúcej v nahradení doterajšieho inštitútu právnych čakateľov prokuratúry inštitútom asistenta prokurátora. Jeho postavenie bude analogické ako postav</w:t>
      </w:r>
      <w:r w:rsidRPr="0047694E" w:rsidR="00175F7E">
        <w:rPr>
          <w:rFonts w:ascii="Times New Roman" w:hAnsi="Times New Roman"/>
        </w:rPr>
        <w:t xml:space="preserve">enie vyššieho súdneho úradníka vrátane možnosti vykonávať v trestnom konaní a občianskom súdnom konaní jednoduché procesné úkony a vydávanie jednoduchých rozhodnutí. </w:t>
      </w:r>
    </w:p>
    <w:p w:rsidR="00A716B1" w:rsidRPr="0047694E" w:rsidP="00BC5200">
      <w:pPr>
        <w:autoSpaceDE w:val="0"/>
        <w:autoSpaceDN w:val="0"/>
        <w:bidi w:val="0"/>
        <w:adjustRightInd w:val="0"/>
        <w:ind w:firstLine="709"/>
        <w:jc w:val="both"/>
        <w:rPr>
          <w:rFonts w:ascii="Times New Roman" w:hAnsi="Times New Roman"/>
        </w:rPr>
      </w:pPr>
    </w:p>
    <w:p w:rsidR="00A716B1" w:rsidRPr="0047694E" w:rsidP="00BC5200">
      <w:pPr>
        <w:autoSpaceDE w:val="0"/>
        <w:autoSpaceDN w:val="0"/>
        <w:bidi w:val="0"/>
        <w:adjustRightInd w:val="0"/>
        <w:ind w:firstLine="709"/>
        <w:jc w:val="both"/>
        <w:rPr>
          <w:rFonts w:ascii="Times New Roman" w:hAnsi="Times New Roman"/>
        </w:rPr>
      </w:pPr>
      <w:r w:rsidRPr="00F979B1" w:rsidR="00F853DB">
        <w:rPr>
          <w:rFonts w:ascii="Times New Roman" w:hAnsi="Times New Roman"/>
        </w:rPr>
        <w:t xml:space="preserve">Súčasťou návrhu zákona je v súlade s uznesením vlády Slovenskej republiky č. 805 zo 17. novembra 2010 aj zlúčenie vojenskej a civilnej prokuratúry. Zlúčenie vojenskej prokuratúry sa vykoná </w:t>
      </w:r>
      <w:r w:rsidR="00F853DB">
        <w:rPr>
          <w:rFonts w:ascii="Times New Roman" w:hAnsi="Times New Roman"/>
        </w:rPr>
        <w:t>s právnym nástupníctvom</w:t>
      </w:r>
      <w:r w:rsidRPr="00F979B1" w:rsidR="00F853DB">
        <w:rPr>
          <w:rFonts w:ascii="Times New Roman" w:hAnsi="Times New Roman"/>
        </w:rPr>
        <w:t xml:space="preserve"> v oblasti práv a povinností vyplývajúcich zo služobného pomeru prokurátorov, právnych čakateľov a ostatných zamestnancov vojenskej prokuratúry, resp. vyplývajúcich z majetkovoprávnych v</w:t>
      </w:r>
      <w:r w:rsidR="00F853DB">
        <w:rPr>
          <w:rFonts w:ascii="Times New Roman" w:hAnsi="Times New Roman"/>
        </w:rPr>
        <w:t xml:space="preserve">zťahov. </w:t>
      </w:r>
      <w:r w:rsidRPr="00F979B1" w:rsidR="00F853DB">
        <w:rPr>
          <w:rFonts w:ascii="Times New Roman" w:hAnsi="Times New Roman"/>
        </w:rPr>
        <w:t xml:space="preserve">Agendu zrušovanej vojenskej prokuratúry prevezmú zákonom ustanovené civilné prokuratúry. Vojenské trestné činy budú stíhať špecializované civilné prokuratúry, ktorých sídla a územné obvody budú totožné so sídlami a obvodmi špecializovaných všeobecných súdov, ktoré konajú a rozhodujú o vojenských trestných činoch. </w:t>
      </w:r>
      <w:r w:rsidRPr="0047694E" w:rsidR="001F62BD">
        <w:rPr>
          <w:rFonts w:ascii="Times New Roman" w:hAnsi="Times New Roman"/>
        </w:rPr>
        <w:t xml:space="preserve"> </w:t>
      </w:r>
      <w:r w:rsidRPr="0047694E" w:rsidR="00E6046C">
        <w:rPr>
          <w:rFonts w:ascii="Times New Roman" w:hAnsi="Times New Roman"/>
        </w:rPr>
        <w:t xml:space="preserve"> </w:t>
      </w:r>
    </w:p>
    <w:p w:rsidR="00E82EEF" w:rsidRPr="0047694E" w:rsidP="001D04E4">
      <w:pPr>
        <w:pStyle w:val="BodyText"/>
        <w:bidi w:val="0"/>
        <w:ind w:firstLine="708"/>
        <w:rPr>
          <w:rFonts w:ascii="Times New Roman" w:hAnsi="Times New Roman" w:cs="Times New Roman"/>
        </w:rPr>
      </w:pPr>
    </w:p>
    <w:p w:rsidR="00DC24E4" w:rsidRPr="0047694E" w:rsidP="001D04E4">
      <w:pPr>
        <w:pStyle w:val="BodyText"/>
        <w:bidi w:val="0"/>
        <w:ind w:firstLine="708"/>
        <w:rPr>
          <w:rFonts w:ascii="Times New Roman" w:hAnsi="Times New Roman" w:cs="Times New Roman"/>
        </w:rPr>
      </w:pPr>
      <w:r w:rsidRPr="0047694E">
        <w:rPr>
          <w:rFonts w:ascii="Times New Roman" w:hAnsi="Times New Roman" w:cs="Times New Roman"/>
        </w:rPr>
        <w:t>Návrhom zákona dochádza k novelizácii týchto právnych predpisov</w:t>
      </w:r>
      <w:r w:rsidRPr="0047694E" w:rsidR="005B10F3">
        <w:rPr>
          <w:rFonts w:ascii="Times New Roman" w:hAnsi="Times New Roman" w:cs="Times New Roman"/>
        </w:rPr>
        <w:t xml:space="preserve"> (v poradí ako sú uvedené vo vlastnom materiáli)</w:t>
      </w:r>
      <w:r w:rsidRPr="0047694E">
        <w:rPr>
          <w:rFonts w:ascii="Times New Roman" w:hAnsi="Times New Roman" w:cs="Times New Roman"/>
        </w:rPr>
        <w:t xml:space="preserve">: </w:t>
      </w:r>
    </w:p>
    <w:p w:rsidR="00DC24E4" w:rsidRPr="0047694E" w:rsidP="004066D3">
      <w:pPr>
        <w:pStyle w:val="BodyText"/>
        <w:numPr>
          <w:numId w:val="9"/>
        </w:numPr>
        <w:bidi w:val="0"/>
        <w:rPr>
          <w:rFonts w:ascii="Times New Roman" w:hAnsi="Times New Roman" w:cs="Times New Roman"/>
        </w:rPr>
      </w:pPr>
      <w:r w:rsidRPr="0047694E" w:rsidR="005B10F3">
        <w:rPr>
          <w:rFonts w:ascii="Times New Roman" w:hAnsi="Times New Roman" w:cs="Times New Roman"/>
        </w:rPr>
        <w:t>zákon č. 153/2001</w:t>
      </w:r>
      <w:r w:rsidRPr="0047694E" w:rsidR="004066D3">
        <w:rPr>
          <w:rFonts w:ascii="Times New Roman" w:hAnsi="Times New Roman" w:cs="Times New Roman"/>
        </w:rPr>
        <w:t xml:space="preserve"> Z. z. o prokuratúre </w:t>
      </w:r>
      <w:r w:rsidRPr="0047694E" w:rsidR="004066D3">
        <w:rPr>
          <w:rFonts w:ascii="Times New Roman" w:hAnsi="Times New Roman"/>
        </w:rPr>
        <w:t>v znení neskorších predpisov</w:t>
      </w:r>
    </w:p>
    <w:p w:rsidR="005B10F3" w:rsidRPr="0047694E" w:rsidP="004066D3">
      <w:pPr>
        <w:pStyle w:val="BodyText"/>
        <w:numPr>
          <w:numId w:val="9"/>
        </w:numPr>
        <w:bidi w:val="0"/>
        <w:rPr>
          <w:rFonts w:ascii="Times New Roman" w:hAnsi="Times New Roman" w:cs="Times New Roman"/>
        </w:rPr>
      </w:pPr>
      <w:r w:rsidRPr="0047694E">
        <w:rPr>
          <w:rFonts w:ascii="Times New Roman" w:hAnsi="Times New Roman" w:cs="Times New Roman"/>
        </w:rPr>
        <w:t xml:space="preserve">zákon č. </w:t>
      </w:r>
      <w:r w:rsidRPr="0047694E" w:rsidR="004066D3">
        <w:rPr>
          <w:rFonts w:ascii="Times New Roman" w:hAnsi="Times New Roman"/>
        </w:rPr>
        <w:t>č. 301/2005 Z. z. Trestný poriadok v znení neskorších predpisov</w:t>
      </w:r>
    </w:p>
    <w:p w:rsidR="00DC24E4" w:rsidRPr="0047694E" w:rsidP="004066D3">
      <w:pPr>
        <w:pStyle w:val="BodyText"/>
        <w:numPr>
          <w:numId w:val="9"/>
        </w:numPr>
        <w:bidi w:val="0"/>
        <w:rPr>
          <w:rFonts w:ascii="Times New Roman" w:hAnsi="Times New Roman"/>
        </w:rPr>
      </w:pPr>
      <w:r w:rsidRPr="0047694E" w:rsidR="004066D3">
        <w:rPr>
          <w:rFonts w:ascii="Times New Roman" w:hAnsi="Times New Roman"/>
        </w:rPr>
        <w:t xml:space="preserve">zákon č. 124/1992 Zb. o Vojenskej polícii v znení neskorších predpisov </w:t>
      </w:r>
    </w:p>
    <w:p w:rsidR="00AC253F" w:rsidRPr="0047694E" w:rsidP="004066D3">
      <w:pPr>
        <w:pStyle w:val="BodyText"/>
        <w:numPr>
          <w:numId w:val="9"/>
        </w:numPr>
        <w:bidi w:val="0"/>
        <w:rPr>
          <w:rFonts w:ascii="Times New Roman" w:hAnsi="Times New Roman"/>
        </w:rPr>
      </w:pPr>
      <w:r w:rsidRPr="0047694E">
        <w:rPr>
          <w:rFonts w:ascii="Times New Roman" w:hAnsi="Times New Roman"/>
        </w:rPr>
        <w:t>zákon č. 4/2001 Z. z. o Zbore väzenskej a justičnej stráže v znení neskorších predpisov</w:t>
      </w:r>
    </w:p>
    <w:p w:rsidR="004066D3" w:rsidRPr="0047694E" w:rsidP="004066D3">
      <w:pPr>
        <w:pStyle w:val="BodyText"/>
        <w:numPr>
          <w:numId w:val="9"/>
        </w:numPr>
        <w:bidi w:val="0"/>
        <w:rPr>
          <w:rFonts w:ascii="Times New Roman" w:hAnsi="Times New Roman"/>
        </w:rPr>
      </w:pPr>
      <w:r w:rsidRPr="0047694E">
        <w:rPr>
          <w:rFonts w:ascii="Times New Roman" w:hAnsi="Times New Roman"/>
        </w:rPr>
        <w:t>zákon č. 154/2001 Z. z. o prokurátoroch a právnych čakateľoch prokuratúry</w:t>
      </w:r>
    </w:p>
    <w:p w:rsidR="00F6533C" w:rsidRPr="0047694E" w:rsidP="004066D3">
      <w:pPr>
        <w:pStyle w:val="BodyText"/>
        <w:numPr>
          <w:numId w:val="9"/>
        </w:numPr>
        <w:bidi w:val="0"/>
        <w:rPr>
          <w:rFonts w:ascii="Times New Roman" w:hAnsi="Times New Roman"/>
        </w:rPr>
      </w:pPr>
      <w:r w:rsidRPr="0047694E">
        <w:rPr>
          <w:rFonts w:ascii="Times New Roman" w:hAnsi="Times New Roman"/>
        </w:rPr>
        <w:t>zákon č. 211/2000 Z. z. o slobodnom prístupe k informáciám a o zmene a doplnení niektorých zákonov (zákon o slobode informácií) v znení neskorších predpisov</w:t>
      </w:r>
    </w:p>
    <w:p w:rsidR="004066D3" w:rsidRPr="0047694E" w:rsidP="004066D3">
      <w:pPr>
        <w:pStyle w:val="BodyText"/>
        <w:numPr>
          <w:numId w:val="9"/>
        </w:numPr>
        <w:bidi w:val="0"/>
        <w:rPr>
          <w:rFonts w:ascii="Times New Roman" w:hAnsi="Times New Roman"/>
        </w:rPr>
      </w:pPr>
      <w:r w:rsidRPr="0047694E">
        <w:rPr>
          <w:rFonts w:ascii="Times New Roman" w:hAnsi="Times New Roman"/>
        </w:rPr>
        <w:t>zákon č. 321/2002 Z. z. o ozbrojených silách Slovenskej republiky v znení neskorších predpisov</w:t>
      </w:r>
    </w:p>
    <w:p w:rsidR="00F6533C" w:rsidRPr="0047694E" w:rsidP="004066D3">
      <w:pPr>
        <w:pStyle w:val="BodyText"/>
        <w:numPr>
          <w:numId w:val="9"/>
        </w:numPr>
        <w:bidi w:val="0"/>
        <w:rPr>
          <w:rFonts w:ascii="Times New Roman" w:hAnsi="Times New Roman"/>
        </w:rPr>
      </w:pPr>
      <w:r w:rsidRPr="0047694E">
        <w:rPr>
          <w:rFonts w:ascii="Times New Roman" w:hAnsi="Times New Roman"/>
        </w:rPr>
        <w:t>zákon č. 564/2001 Z. z. o verejnom ochrancovi práv v znení neskorších predpisov</w:t>
      </w:r>
    </w:p>
    <w:p w:rsidR="00A77D4B" w:rsidRPr="0047694E" w:rsidP="004066D3">
      <w:pPr>
        <w:pStyle w:val="BodyText"/>
        <w:numPr>
          <w:numId w:val="9"/>
        </w:numPr>
        <w:bidi w:val="0"/>
        <w:rPr>
          <w:rFonts w:ascii="Times New Roman" w:hAnsi="Times New Roman"/>
        </w:rPr>
      </w:pPr>
      <w:r w:rsidRPr="0047694E">
        <w:rPr>
          <w:rFonts w:ascii="Times New Roman" w:hAnsi="Times New Roman" w:cs="Times New Roman"/>
        </w:rPr>
        <w:t xml:space="preserve">zákon </w:t>
      </w:r>
      <w:r w:rsidRPr="0047694E">
        <w:rPr>
          <w:rFonts w:ascii="Times New Roman" w:hAnsi="Times New Roman"/>
        </w:rPr>
        <w:t>č. 328/2002 Z. z. o sociálnom zabezpečení policajtov a vojakov v znení neskorších predpisov</w:t>
      </w:r>
    </w:p>
    <w:p w:rsidR="004066D3" w:rsidRPr="0047694E" w:rsidP="004066D3">
      <w:pPr>
        <w:pStyle w:val="BodyText"/>
        <w:numPr>
          <w:numId w:val="9"/>
        </w:numPr>
        <w:bidi w:val="0"/>
        <w:rPr>
          <w:rFonts w:ascii="Times New Roman" w:hAnsi="Times New Roman"/>
        </w:rPr>
      </w:pPr>
      <w:r w:rsidRPr="0047694E">
        <w:rPr>
          <w:rFonts w:ascii="Times New Roman" w:hAnsi="Times New Roman"/>
        </w:rPr>
        <w:t>zákon č. 548/2003 Z. z. o Justičnej akadémii a o zmene a doplnení niektorých zákonov v znení neskorších predpisov</w:t>
      </w:r>
    </w:p>
    <w:p w:rsidR="004066D3" w:rsidRPr="0047694E" w:rsidP="004066D3">
      <w:pPr>
        <w:pStyle w:val="BodyText"/>
        <w:numPr>
          <w:numId w:val="9"/>
        </w:numPr>
        <w:bidi w:val="0"/>
        <w:rPr>
          <w:rFonts w:ascii="Times New Roman" w:hAnsi="Times New Roman"/>
        </w:rPr>
      </w:pPr>
      <w:r w:rsidRPr="0047694E">
        <w:rPr>
          <w:rFonts w:ascii="Times New Roman" w:hAnsi="Times New Roman"/>
        </w:rPr>
        <w:t>zákon č. 346/2005 Z. z. o štátnej službe profesionálnych vojakov ozbrojených síl Slovenskej republiky a o zmene a doplnení niektorých zákonov v znení neskorších predpisov</w:t>
      </w:r>
    </w:p>
    <w:p w:rsidR="004066D3" w:rsidRPr="0047694E" w:rsidP="004066D3">
      <w:pPr>
        <w:pStyle w:val="BodyText"/>
        <w:numPr>
          <w:numId w:val="9"/>
        </w:numPr>
        <w:bidi w:val="0"/>
        <w:rPr>
          <w:rFonts w:ascii="Times New Roman" w:hAnsi="Times New Roman"/>
        </w:rPr>
      </w:pPr>
      <w:r w:rsidRPr="0047694E">
        <w:rPr>
          <w:rFonts w:ascii="Times New Roman" w:hAnsi="Times New Roman"/>
        </w:rPr>
        <w:t>zákon č. 570/2005 Z. z. o brannej povinnosti a o zmene a doplnení niektorých zákonov v znení neskorších predpisov</w:t>
      </w:r>
    </w:p>
    <w:p w:rsidR="004066D3" w:rsidRPr="0047694E" w:rsidP="004066D3">
      <w:pPr>
        <w:pStyle w:val="BodyText"/>
        <w:numPr>
          <w:numId w:val="9"/>
        </w:numPr>
        <w:bidi w:val="0"/>
        <w:rPr>
          <w:rFonts w:ascii="Times New Roman" w:hAnsi="Times New Roman"/>
        </w:rPr>
      </w:pPr>
      <w:r w:rsidRPr="0047694E">
        <w:rPr>
          <w:rFonts w:ascii="Times New Roman" w:hAnsi="Times New Roman"/>
        </w:rPr>
        <w:t>zákon č. 330/2007 Z. z. o registri trestov a o zmene a doplnení niektorých zákonov v znení neskorších predpisov</w:t>
      </w:r>
    </w:p>
    <w:p w:rsidR="004066D3" w:rsidRPr="0047694E" w:rsidP="004066D3">
      <w:pPr>
        <w:pStyle w:val="BodyText"/>
        <w:numPr>
          <w:numId w:val="9"/>
        </w:numPr>
        <w:bidi w:val="0"/>
        <w:rPr>
          <w:rFonts w:ascii="Times New Roman" w:hAnsi="Times New Roman"/>
        </w:rPr>
      </w:pPr>
      <w:r w:rsidRPr="0047694E">
        <w:rPr>
          <w:rFonts w:ascii="Times New Roman" w:hAnsi="Times New Roman"/>
        </w:rPr>
        <w:t>zákon č. 400/2009 Z. z. o štátnej službe a o zmene a doplnení niektorých zákonov v znení neskorších predpisov v znení neskorších predpisov</w:t>
      </w:r>
    </w:p>
    <w:p w:rsidR="00C4392A" w:rsidRPr="0047694E" w:rsidP="00C4392A">
      <w:pPr>
        <w:pStyle w:val="BodyText"/>
        <w:bidi w:val="0"/>
        <w:rPr>
          <w:rFonts w:ascii="Times New Roman" w:hAnsi="Times New Roman" w:cs="Times New Roman"/>
        </w:rPr>
      </w:pPr>
    </w:p>
    <w:p w:rsidR="00CE0B59" w:rsidRPr="0047694E" w:rsidP="00CE0B59">
      <w:pPr>
        <w:pStyle w:val="BodyText"/>
        <w:bidi w:val="0"/>
        <w:ind w:firstLine="708"/>
        <w:rPr>
          <w:rFonts w:ascii="Times New Roman" w:hAnsi="Times New Roman" w:cs="Times New Roman"/>
        </w:rPr>
      </w:pPr>
      <w:r w:rsidRPr="0047694E" w:rsidR="00FD2C95">
        <w:rPr>
          <w:rFonts w:ascii="Times New Roman" w:hAnsi="Times New Roman" w:cs="Times New Roman"/>
        </w:rPr>
        <w:t>Okrem navrhovaných vecných zmien obsahuje návrh zákona množstvo legislatívno-technických zmien, ktorých vykonanie je potrebné najmä vzhľadom na zlúčenie vojenskej a civilnej zložky prokuratúry</w:t>
      </w:r>
      <w:r w:rsidRPr="0047694E" w:rsidR="00A77D4B">
        <w:rPr>
          <w:rFonts w:ascii="Times New Roman" w:hAnsi="Times New Roman" w:cs="Times New Roman"/>
        </w:rPr>
        <w:t>, reaguje sa však aj na terminologickú zhodou napr. s novou úpravou trestného procesu</w:t>
      </w:r>
      <w:r w:rsidRPr="0047694E" w:rsidR="00096C0B">
        <w:rPr>
          <w:rFonts w:ascii="Times New Roman" w:hAnsi="Times New Roman" w:cs="Times New Roman"/>
        </w:rPr>
        <w:t>, ako aj Legislatívnymi pravidlami vlády Slovenskej republiky.</w:t>
      </w:r>
      <w:r w:rsidRPr="0047694E" w:rsidR="00FD2C95">
        <w:rPr>
          <w:rFonts w:ascii="Times New Roman" w:hAnsi="Times New Roman" w:cs="Times New Roman"/>
        </w:rPr>
        <w:t xml:space="preserve"> </w:t>
      </w:r>
    </w:p>
    <w:p w:rsidR="00CE0B59" w:rsidRPr="0047694E" w:rsidP="00CE0B59">
      <w:pPr>
        <w:pStyle w:val="BodyText"/>
        <w:bidi w:val="0"/>
        <w:ind w:firstLine="708"/>
        <w:rPr>
          <w:rFonts w:ascii="Times New Roman" w:hAnsi="Times New Roman" w:cs="Times New Roman"/>
        </w:rPr>
      </w:pPr>
    </w:p>
    <w:p w:rsidR="00CE0B59" w:rsidRPr="0047694E" w:rsidP="00CE0B59">
      <w:pPr>
        <w:pStyle w:val="BodyText"/>
        <w:bidi w:val="0"/>
        <w:ind w:firstLine="708"/>
        <w:rPr>
          <w:rFonts w:ascii="Times New Roman" w:hAnsi="Times New Roman" w:cs="Times New Roman"/>
        </w:rPr>
      </w:pPr>
      <w:r w:rsidRPr="0047694E">
        <w:rPr>
          <w:rFonts w:ascii="Times New Roman" w:hAnsi="Times New Roman" w:cs="Times New Roman"/>
        </w:rPr>
        <w:t>Návrh zákona je v súlade s Ústavou, ústavnými zákonmi, medzinárodnými zmluvami, ktorými je Slovenská republika viazaná a zákonmi a súčasne je v súlade s právnom Európskych spoločenstiev a Európskej únie.</w:t>
      </w:r>
    </w:p>
    <w:p w:rsidR="00CE0B59" w:rsidRPr="0047694E" w:rsidP="00CE0B59">
      <w:pPr>
        <w:bidi w:val="0"/>
        <w:ind w:firstLine="708"/>
        <w:jc w:val="both"/>
        <w:rPr>
          <w:rFonts w:ascii="Times New Roman" w:hAnsi="Times New Roman"/>
        </w:rPr>
      </w:pPr>
    </w:p>
    <w:p w:rsidR="00695C10" w:rsidRPr="0047694E" w:rsidP="00CE0B59">
      <w:pPr>
        <w:bidi w:val="0"/>
        <w:ind w:firstLine="708"/>
        <w:jc w:val="both"/>
        <w:rPr>
          <w:rFonts w:ascii="Times New Roman" w:hAnsi="Times New Roman"/>
        </w:rPr>
      </w:pPr>
      <w:r w:rsidRPr="0047694E" w:rsidR="001D04E4">
        <w:rPr>
          <w:rFonts w:ascii="Times New Roman" w:hAnsi="Times New Roman"/>
        </w:rPr>
        <w:t xml:space="preserve">Predkladaný návrh zákona </w:t>
      </w:r>
      <w:r w:rsidRPr="0047694E" w:rsidR="00424F12">
        <w:rPr>
          <w:rFonts w:ascii="Times New Roman" w:hAnsi="Times New Roman"/>
        </w:rPr>
        <w:t xml:space="preserve">zakladá </w:t>
      </w:r>
      <w:r w:rsidRPr="0047694E" w:rsidR="001D04E4">
        <w:rPr>
          <w:rFonts w:ascii="Times New Roman" w:hAnsi="Times New Roman"/>
        </w:rPr>
        <w:t xml:space="preserve">vplyvy na rozpočet verejnej správy </w:t>
      </w:r>
      <w:r w:rsidRPr="0047694E" w:rsidR="00096C0B">
        <w:rPr>
          <w:rFonts w:ascii="Times New Roman" w:hAnsi="Times New Roman"/>
        </w:rPr>
        <w:t xml:space="preserve">spôsobom </w:t>
      </w:r>
      <w:r w:rsidRPr="0047694E" w:rsidR="00424F12">
        <w:rPr>
          <w:rFonts w:ascii="Times New Roman" w:hAnsi="Times New Roman"/>
        </w:rPr>
        <w:t xml:space="preserve">a v rozsahu, ktorý je uvedený v doložke vybraných vplyvov. Návrh zákona nebude mať </w:t>
      </w:r>
      <w:r w:rsidRPr="0047694E" w:rsidR="00096C0B">
        <w:rPr>
          <w:rFonts w:ascii="Times New Roman" w:hAnsi="Times New Roman"/>
        </w:rPr>
        <w:t xml:space="preserve">sociálne vplyvy, vplyv </w:t>
      </w:r>
      <w:r w:rsidRPr="0047694E" w:rsidR="001D04E4">
        <w:rPr>
          <w:rFonts w:ascii="Times New Roman" w:hAnsi="Times New Roman"/>
        </w:rPr>
        <w:t>na podnikateľské prostredie, ani vplyvy na životné prostredie a ani na informatizáciu spoločnosti.</w:t>
      </w:r>
      <w:r w:rsidRPr="0047694E" w:rsidR="008361FD">
        <w:rPr>
          <w:rFonts w:ascii="Times New Roman" w:hAnsi="Times New Roman"/>
        </w:rPr>
        <w:t xml:space="preserve"> </w:t>
      </w:r>
    </w:p>
    <w:p w:rsidR="00C42C5C" w:rsidRPr="0047694E" w:rsidP="00CE0B59">
      <w:pPr>
        <w:bidi w:val="0"/>
        <w:ind w:firstLine="708"/>
        <w:jc w:val="both"/>
        <w:rPr>
          <w:rFonts w:ascii="Times New Roman" w:hAnsi="Times New Roman"/>
        </w:rPr>
      </w:pPr>
    </w:p>
    <w:p w:rsidR="00C42C5C" w:rsidRPr="0047694E" w:rsidP="00CE0B59">
      <w:pPr>
        <w:bidi w:val="0"/>
        <w:ind w:firstLine="708"/>
        <w:jc w:val="both"/>
        <w:rPr>
          <w:rFonts w:ascii="Times New Roman" w:hAnsi="Times New Roman"/>
        </w:rPr>
      </w:pPr>
      <w:r w:rsidRPr="0047694E">
        <w:rPr>
          <w:rFonts w:ascii="Times New Roman" w:hAnsi="Times New Roman"/>
        </w:rPr>
        <w:t xml:space="preserve">Návrh zákona bol </w:t>
      </w:r>
      <w:r w:rsidR="00B76ADD">
        <w:rPr>
          <w:rFonts w:ascii="Times New Roman" w:hAnsi="Times New Roman"/>
        </w:rPr>
        <w:t>prerokovaný a schválený vládou Slovenskej republiky dňa 2. marca 2011.</w:t>
      </w:r>
    </w:p>
    <w:p w:rsidR="00BC1CB5" w:rsidRPr="0047694E" w:rsidP="00B640CC">
      <w:pPr>
        <w:pStyle w:val="BodyText"/>
        <w:bidi w:val="0"/>
        <w:jc w:val="center"/>
        <w:rPr>
          <w:rFonts w:ascii="Times New Roman" w:hAnsi="Times New Roman" w:cs="Times New Roman"/>
        </w:rPr>
      </w:pPr>
      <w:r w:rsidRPr="0047694E">
        <w:rPr>
          <w:b/>
          <w:bCs/>
          <w:caps/>
          <w:spacing w:val="30"/>
        </w:rPr>
        <w:br w:type="page"/>
      </w:r>
      <w:r w:rsidRPr="0047694E">
        <w:rPr>
          <w:rFonts w:ascii="Times New Roman" w:hAnsi="Times New Roman" w:cs="Times New Roman"/>
          <w:b/>
          <w:bCs/>
          <w:caps/>
          <w:spacing w:val="30"/>
        </w:rPr>
        <w:t>DOLOŽKA  ZLUČITEĽNOSTI</w:t>
      </w:r>
    </w:p>
    <w:p w:rsidR="00BC1CB5" w:rsidRPr="0047694E" w:rsidP="00AC2076">
      <w:pPr>
        <w:bidi w:val="0"/>
        <w:jc w:val="center"/>
        <w:rPr>
          <w:rFonts w:ascii="Times New Roman" w:hAnsi="Times New Roman"/>
          <w:b/>
          <w:bCs/>
        </w:rPr>
      </w:pPr>
      <w:r w:rsidRPr="0047694E">
        <w:rPr>
          <w:rFonts w:ascii="Times New Roman" w:hAnsi="Times New Roman"/>
          <w:b/>
          <w:bCs/>
        </w:rPr>
        <w:t>návrhu právneho predpisu</w:t>
      </w:r>
      <w:r w:rsidRPr="0047694E" w:rsidR="00AC2076">
        <w:rPr>
          <w:rFonts w:ascii="Times New Roman" w:hAnsi="Times New Roman"/>
          <w:b/>
          <w:bCs/>
        </w:rPr>
        <w:t xml:space="preserve"> </w:t>
      </w:r>
      <w:r w:rsidRPr="0047694E">
        <w:rPr>
          <w:rFonts w:ascii="Times New Roman" w:hAnsi="Times New Roman"/>
          <w:b/>
          <w:bCs/>
        </w:rPr>
        <w:t>s právom Európskej únie</w:t>
      </w:r>
    </w:p>
    <w:p w:rsidR="00BC1CB5" w:rsidRPr="0047694E" w:rsidP="00BC1CB5">
      <w:pPr>
        <w:bidi w:val="0"/>
        <w:jc w:val="both"/>
        <w:rPr>
          <w:rFonts w:ascii="Times New Roman" w:hAnsi="Times New Roman"/>
        </w:rPr>
      </w:pPr>
    </w:p>
    <w:p w:rsidR="00BC1CB5" w:rsidRPr="0047694E" w:rsidP="00BC1CB5">
      <w:pPr>
        <w:bidi w:val="0"/>
        <w:jc w:val="both"/>
        <w:rPr>
          <w:rFonts w:ascii="Times New Roman" w:hAnsi="Times New Roman"/>
        </w:rPr>
      </w:pPr>
    </w:p>
    <w:p w:rsidR="00BC1CB5" w:rsidRPr="0047694E" w:rsidP="00BC1CB5">
      <w:pPr>
        <w:bidi w:val="0"/>
        <w:jc w:val="both"/>
        <w:rPr>
          <w:rFonts w:ascii="Times New Roman" w:hAnsi="Times New Roman"/>
        </w:rPr>
      </w:pPr>
      <w:r w:rsidRPr="0047694E">
        <w:rPr>
          <w:rFonts w:ascii="Times New Roman" w:hAnsi="Times New Roman"/>
          <w:b/>
          <w:bCs/>
        </w:rPr>
        <w:t>1. Predkladateľ právneho predpisu:</w:t>
      </w:r>
      <w:r w:rsidRPr="0047694E">
        <w:rPr>
          <w:rFonts w:ascii="Times New Roman" w:hAnsi="Times New Roman"/>
        </w:rPr>
        <w:t xml:space="preserve"> vláda Slovenskej republiky</w:t>
      </w:r>
    </w:p>
    <w:p w:rsidR="00BC1CB5" w:rsidRPr="0047694E" w:rsidP="00BC1CB5">
      <w:pPr>
        <w:bidi w:val="0"/>
        <w:jc w:val="both"/>
        <w:rPr>
          <w:rFonts w:ascii="Times New Roman" w:hAnsi="Times New Roman"/>
        </w:rPr>
      </w:pPr>
    </w:p>
    <w:p w:rsidR="00BC1CB5" w:rsidRPr="0047694E" w:rsidP="00321027">
      <w:pPr>
        <w:bidi w:val="0"/>
        <w:jc w:val="both"/>
        <w:rPr>
          <w:rFonts w:ascii="Times New Roman" w:hAnsi="Times New Roman"/>
        </w:rPr>
      </w:pPr>
      <w:r w:rsidRPr="0047694E">
        <w:rPr>
          <w:rFonts w:ascii="Times New Roman" w:hAnsi="Times New Roman"/>
          <w:b/>
          <w:bCs/>
        </w:rPr>
        <w:t>2. Názov návrhu právneho predpisu:</w:t>
      </w:r>
      <w:r w:rsidRPr="0047694E">
        <w:rPr>
          <w:rFonts w:ascii="Times New Roman" w:hAnsi="Times New Roman"/>
        </w:rPr>
        <w:t xml:space="preserve"> </w:t>
      </w:r>
      <w:r w:rsidRPr="0047694E" w:rsidR="003E3835">
        <w:rPr>
          <w:rFonts w:ascii="Times New Roman" w:hAnsi="Times New Roman"/>
        </w:rPr>
        <w:t xml:space="preserve">návrh zákona, </w:t>
      </w:r>
      <w:r w:rsidRPr="0047694E" w:rsidR="00DC24E4">
        <w:rPr>
          <w:rFonts w:ascii="Times New Roman" w:hAnsi="Times New Roman"/>
        </w:rPr>
        <w:t>ktorým sa mení a dopĺňa zákon č. 153/2001 Z. z. o prokuratúre v znení neskorších predpisov a ktorým sa menia a dopĺňajú niektoré zákony</w:t>
      </w:r>
    </w:p>
    <w:p w:rsidR="00BC1CB5" w:rsidRPr="0047694E" w:rsidP="00BC1CB5">
      <w:pPr>
        <w:bidi w:val="0"/>
        <w:jc w:val="both"/>
        <w:rPr>
          <w:rFonts w:ascii="Times New Roman" w:hAnsi="Times New Roman"/>
        </w:rPr>
      </w:pPr>
    </w:p>
    <w:p w:rsidR="00BC1CB5" w:rsidRPr="0047694E" w:rsidP="00BC1CB5">
      <w:pPr>
        <w:bidi w:val="0"/>
        <w:jc w:val="both"/>
        <w:rPr>
          <w:rFonts w:ascii="Times New Roman" w:hAnsi="Times New Roman"/>
          <w:b/>
          <w:bCs/>
        </w:rPr>
      </w:pPr>
      <w:r w:rsidRPr="0047694E">
        <w:rPr>
          <w:rFonts w:ascii="Times New Roman" w:hAnsi="Times New Roman"/>
          <w:b/>
          <w:bCs/>
        </w:rPr>
        <w:t>3. Problematika návrhu právneho predpisu:</w:t>
      </w:r>
    </w:p>
    <w:p w:rsidR="00BC1CB5" w:rsidRPr="0047694E" w:rsidP="00BC1CB5">
      <w:pPr>
        <w:numPr>
          <w:numId w:val="2"/>
        </w:numPr>
        <w:bidi w:val="0"/>
        <w:jc w:val="both"/>
        <w:rPr>
          <w:rFonts w:ascii="Times New Roman" w:hAnsi="Times New Roman"/>
        </w:rPr>
      </w:pPr>
      <w:r w:rsidRPr="0047694E">
        <w:rPr>
          <w:rFonts w:ascii="Times New Roman" w:hAnsi="Times New Roman"/>
        </w:rPr>
        <w:t xml:space="preserve">nie je upravená v práve </w:t>
      </w:r>
      <w:r w:rsidRPr="0047694E" w:rsidR="00A77CCF">
        <w:rPr>
          <w:rFonts w:ascii="Times New Roman" w:hAnsi="Times New Roman"/>
        </w:rPr>
        <w:t>Európskej únie</w:t>
      </w:r>
      <w:r w:rsidRPr="0047694E">
        <w:rPr>
          <w:rFonts w:ascii="Times New Roman" w:hAnsi="Times New Roman"/>
        </w:rPr>
        <w:t>,</w:t>
      </w:r>
    </w:p>
    <w:p w:rsidR="00BC1CB5" w:rsidRPr="0047694E" w:rsidP="00A77CCF">
      <w:pPr>
        <w:numPr>
          <w:numId w:val="2"/>
        </w:numPr>
        <w:bidi w:val="0"/>
        <w:jc w:val="both"/>
        <w:rPr>
          <w:rFonts w:ascii="Times New Roman" w:hAnsi="Times New Roman"/>
        </w:rPr>
      </w:pPr>
      <w:r w:rsidRPr="0047694E" w:rsidR="00A77CCF">
        <w:rPr>
          <w:rFonts w:ascii="Times New Roman" w:hAnsi="Times New Roman"/>
        </w:rPr>
        <w:t xml:space="preserve">nie je obsiahnutá v judikatúre </w:t>
      </w:r>
      <w:r w:rsidRPr="0047694E" w:rsidR="00C974D7">
        <w:rPr>
          <w:rFonts w:ascii="Times New Roman" w:hAnsi="Times New Roman"/>
        </w:rPr>
        <w:t>judikatúre Súdneho dvora Európskej únie</w:t>
      </w:r>
      <w:r w:rsidRPr="0047694E" w:rsidR="00A77CCF">
        <w:rPr>
          <w:rFonts w:ascii="Times New Roman" w:hAnsi="Times New Roman"/>
        </w:rPr>
        <w:t>.</w:t>
      </w:r>
    </w:p>
    <w:p w:rsidR="00BC1CB5" w:rsidRPr="0047694E" w:rsidP="00BC1CB5">
      <w:pPr>
        <w:bidi w:val="0"/>
        <w:jc w:val="both"/>
        <w:rPr>
          <w:rFonts w:ascii="Times New Roman" w:hAnsi="Times New Roman"/>
        </w:rPr>
      </w:pPr>
    </w:p>
    <w:p w:rsidR="00BC1CB5" w:rsidRPr="0047694E" w:rsidP="00BC1CB5">
      <w:pPr>
        <w:bidi w:val="0"/>
        <w:ind w:firstLine="708"/>
        <w:jc w:val="both"/>
        <w:rPr>
          <w:rFonts w:ascii="Times New Roman" w:hAnsi="Times New Roman"/>
          <w:b/>
          <w:bCs/>
        </w:rPr>
      </w:pPr>
      <w:r w:rsidRPr="0047694E">
        <w:rPr>
          <w:rFonts w:ascii="Times New Roman" w:hAnsi="Times New Roman"/>
          <w:b/>
          <w:bCs/>
        </w:rPr>
        <w:t xml:space="preserve">Vzhľadom na to, že problematika návrhu zákona nie je upravená v práve Európskej únie, je bezpredmetné vyjadrovať sa k bodom 4., </w:t>
      </w:r>
      <w:smartTag w:uri="urn:schemas-microsoft-com:office:smarttags" w:element="metricconverter">
        <w:smartTagPr>
          <w:attr w:name="ProductID" w:val="5. a"/>
        </w:smartTagPr>
        <w:r w:rsidRPr="0047694E">
          <w:rPr>
            <w:rFonts w:ascii="Times New Roman" w:hAnsi="Times New Roman"/>
            <w:b/>
            <w:bCs/>
          </w:rPr>
          <w:t>5. a</w:t>
        </w:r>
      </w:smartTag>
      <w:r w:rsidRPr="0047694E">
        <w:rPr>
          <w:rFonts w:ascii="Times New Roman" w:hAnsi="Times New Roman"/>
          <w:b/>
          <w:bCs/>
        </w:rPr>
        <w:t xml:space="preserve"> 6.</w:t>
      </w:r>
    </w:p>
    <w:p w:rsidR="00BC1CB5" w:rsidRPr="0047694E" w:rsidP="00BC1CB5">
      <w:pPr>
        <w:bidi w:val="0"/>
        <w:jc w:val="both"/>
        <w:rPr>
          <w:rFonts w:ascii="Times New Roman" w:hAnsi="Times New Roman"/>
        </w:rPr>
      </w:pPr>
    </w:p>
    <w:p w:rsidR="00DE7890" w:rsidRPr="0047694E" w:rsidP="00DE7890">
      <w:pPr>
        <w:bidi w:val="0"/>
        <w:jc w:val="center"/>
        <w:rPr>
          <w:rFonts w:ascii="Times New Roman" w:hAnsi="Times New Roman"/>
          <w:b/>
          <w:bCs/>
          <w:caps/>
          <w:color w:val="000000"/>
          <w:spacing w:val="30"/>
        </w:rPr>
      </w:pPr>
      <w:r w:rsidRPr="0047694E" w:rsidR="00BC1CB5">
        <w:rPr>
          <w:rFonts w:ascii="Times New Roman" w:hAnsi="Times New Roman"/>
          <w:b/>
          <w:bCs/>
          <w:caps/>
          <w:spacing w:val="30"/>
        </w:rPr>
        <w:br w:type="page"/>
      </w:r>
      <w:r w:rsidRPr="0047694E">
        <w:rPr>
          <w:rFonts w:ascii="Times New Roman" w:hAnsi="Times New Roman"/>
          <w:b/>
          <w:bCs/>
          <w:caps/>
          <w:color w:val="000000"/>
          <w:spacing w:val="30"/>
        </w:rPr>
        <w:t>Doložka</w:t>
      </w:r>
    </w:p>
    <w:p w:rsidR="00DE7890" w:rsidRPr="0047694E" w:rsidP="00DE7890">
      <w:pPr>
        <w:bidi w:val="0"/>
        <w:jc w:val="center"/>
        <w:rPr>
          <w:rFonts w:ascii="Times New Roman" w:hAnsi="Times New Roman"/>
          <w:b/>
          <w:bCs/>
          <w:color w:val="000000"/>
        </w:rPr>
      </w:pPr>
      <w:r w:rsidRPr="0047694E">
        <w:rPr>
          <w:rFonts w:ascii="Times New Roman" w:hAnsi="Times New Roman"/>
          <w:b/>
          <w:bCs/>
          <w:color w:val="000000"/>
        </w:rPr>
        <w:t>vybraných vplyvov</w:t>
      </w:r>
    </w:p>
    <w:p w:rsidR="00DE7890" w:rsidRPr="0047694E" w:rsidP="00DE7890">
      <w:pPr>
        <w:bidi w:val="0"/>
        <w:rPr>
          <w:rFonts w:ascii="Times New Roman" w:hAnsi="Times New Roman"/>
          <w:color w:val="000000"/>
        </w:rPr>
      </w:pPr>
    </w:p>
    <w:p w:rsidR="00DE7890" w:rsidRPr="0047694E" w:rsidP="00DE7890">
      <w:pPr>
        <w:bidi w:val="0"/>
        <w:rPr>
          <w:rFonts w:ascii="Times New Roman" w:hAnsi="Times New Roman"/>
          <w:color w:val="000000"/>
        </w:rPr>
      </w:pPr>
    </w:p>
    <w:p w:rsidR="00C05C46" w:rsidRPr="0047694E" w:rsidP="00C05C46">
      <w:pPr>
        <w:bidi w:val="0"/>
        <w:jc w:val="both"/>
        <w:rPr>
          <w:rFonts w:ascii="Times New Roman" w:hAnsi="Times New Roman"/>
        </w:rPr>
      </w:pPr>
      <w:r w:rsidRPr="0047694E" w:rsidR="00DE7890">
        <w:rPr>
          <w:rFonts w:ascii="Times New Roman" w:hAnsi="Times New Roman"/>
          <w:b/>
          <w:bCs/>
          <w:color w:val="000000"/>
        </w:rPr>
        <w:t xml:space="preserve">A.1. Názov materiálu: </w:t>
      </w:r>
      <w:r w:rsidRPr="0047694E" w:rsidR="003F1F55">
        <w:rPr>
          <w:rFonts w:ascii="Times New Roman" w:hAnsi="Times New Roman"/>
        </w:rPr>
        <w:t>návrh zákona, ktorým sa mení a dopĺňa zákon č. 153/2001 Z. z. o prokuratúre v znení neskorších predpisov a ktorým sa menia a dopĺňajú niektoré zákony</w:t>
      </w:r>
    </w:p>
    <w:p w:rsidR="00DE7890" w:rsidRPr="0047694E" w:rsidP="00DE7890">
      <w:pPr>
        <w:bidi w:val="0"/>
        <w:jc w:val="both"/>
        <w:rPr>
          <w:rFonts w:ascii="Times New Roman" w:hAnsi="Times New Roman"/>
          <w:color w:val="000000"/>
        </w:rPr>
      </w:pPr>
    </w:p>
    <w:p w:rsidR="00DE7890" w:rsidRPr="0047694E" w:rsidP="00DE7890">
      <w:pPr>
        <w:bidi w:val="0"/>
        <w:jc w:val="both"/>
        <w:rPr>
          <w:rFonts w:ascii="Times New Roman" w:hAnsi="Times New Roman"/>
          <w:b/>
          <w:bCs/>
          <w:color w:val="000000"/>
        </w:rPr>
      </w:pPr>
      <w:r w:rsidRPr="0047694E">
        <w:rPr>
          <w:rFonts w:ascii="Times New Roman" w:hAnsi="Times New Roman"/>
          <w:b/>
          <w:bCs/>
          <w:color w:val="000000"/>
        </w:rPr>
        <w:t xml:space="preserve">        Termín začatia a ukončenia PPK:</w:t>
      </w:r>
      <w:r w:rsidRPr="0047694E" w:rsidR="00CC393C">
        <w:rPr>
          <w:rFonts w:ascii="Times New Roman" w:hAnsi="Times New Roman"/>
          <w:color w:val="000000"/>
        </w:rPr>
        <w:t xml:space="preserve"> </w:t>
      </w:r>
    </w:p>
    <w:p w:rsidR="00DE7890" w:rsidRPr="0047694E" w:rsidP="00DE7890">
      <w:pPr>
        <w:bidi w:val="0"/>
        <w:jc w:val="both"/>
        <w:rPr>
          <w:rFonts w:ascii="Times New Roman" w:hAnsi="Times New Roman"/>
          <w:b/>
          <w:bCs/>
          <w:color w:val="000000"/>
        </w:rPr>
      </w:pPr>
    </w:p>
    <w:p w:rsidR="00DE7890" w:rsidRPr="0047694E" w:rsidP="00DE7890">
      <w:pPr>
        <w:bidi w:val="0"/>
        <w:jc w:val="both"/>
        <w:rPr>
          <w:rFonts w:ascii="Times New Roman" w:hAnsi="Times New Roman"/>
          <w:b/>
          <w:bCs/>
          <w:color w:val="000000"/>
        </w:rPr>
      </w:pPr>
      <w:r w:rsidRPr="0047694E">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r w:rsidRPr="0047694E">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r w:rsidRPr="0047694E">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r w:rsidRPr="0047694E">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rPr>
                <w:rFonts w:ascii="Times New Roman" w:hAnsi="Times New Roman"/>
                <w:color w:val="000000"/>
              </w:rPr>
            </w:pPr>
            <w:r w:rsidRPr="0047694E">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r w:rsidRPr="0047694E" w:rsidR="00805751">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DE7890">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r w:rsidRPr="0047694E" w:rsidR="00805751">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rPr>
                <w:rFonts w:ascii="Times New Roman" w:hAnsi="Times New Roman"/>
                <w:color w:val="000000"/>
              </w:rPr>
            </w:pPr>
            <w:r w:rsidRPr="0047694E">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DE7890">
            <w:pPr>
              <w:bidi w:val="0"/>
              <w:spacing w:after="0" w:line="240" w:lineRule="auto"/>
              <w:jc w:val="center"/>
              <w:rPr>
                <w:rFonts w:ascii="Times New Roman" w:hAnsi="Times New Roman"/>
                <w:color w:val="000000"/>
              </w:rPr>
            </w:pPr>
            <w:r w:rsidRPr="0047694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rPr>
                <w:rFonts w:ascii="Times New Roman" w:hAnsi="Times New Roman"/>
                <w:color w:val="000000"/>
              </w:rPr>
            </w:pPr>
            <w:r w:rsidRPr="0047694E">
              <w:rPr>
                <w:rFonts w:ascii="Times New Roman" w:hAnsi="Times New Roman"/>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D2BA3">
            <w:pPr>
              <w:bidi w:val="0"/>
              <w:spacing w:after="0" w:line="240" w:lineRule="auto"/>
              <w:jc w:val="center"/>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D2BA3">
            <w:pPr>
              <w:bidi w:val="0"/>
              <w:spacing w:after="0" w:line="240" w:lineRule="auto"/>
              <w:jc w:val="center"/>
              <w:rPr>
                <w:rFonts w:ascii="Times New Roman" w:hAnsi="Times New Roman"/>
                <w:color w:val="000000"/>
              </w:rPr>
            </w:pPr>
            <w:r w:rsidRPr="0047694E" w:rsidR="001D2BA3">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rPr>
                <w:rFonts w:ascii="Times New Roman" w:hAnsi="Times New Roman"/>
                <w:color w:val="000000"/>
              </w:rPr>
            </w:pPr>
            <w:r w:rsidRPr="0047694E">
              <w:rPr>
                <w:rFonts w:ascii="Times New Roman" w:hAnsi="Times New Roman"/>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DE7890">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rPr>
                <w:rFonts w:ascii="Times New Roman" w:hAnsi="Times New Roman"/>
                <w:color w:val="000000"/>
              </w:rPr>
            </w:pPr>
            <w:r w:rsidRPr="0047694E">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DE7890">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rPr>
                <w:rFonts w:ascii="Times New Roman" w:hAnsi="Times New Roman"/>
                <w:color w:val="000000"/>
              </w:rPr>
            </w:pPr>
            <w:r w:rsidRPr="0047694E">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DE7890">
            <w:pPr>
              <w:bidi w:val="0"/>
              <w:spacing w:after="0" w:line="240" w:lineRule="auto"/>
              <w:jc w:val="center"/>
              <w:rPr>
                <w:rFonts w:ascii="Times New Roman" w:hAnsi="Times New Roman"/>
                <w:color w:val="000000"/>
              </w:rPr>
            </w:pPr>
            <w:r w:rsidRPr="0047694E" w:rsidR="001D2BA3">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rPr>
                <w:rFonts w:ascii="Times New Roman" w:hAnsi="Times New Roman"/>
                <w:color w:val="000000"/>
              </w:rPr>
            </w:pPr>
            <w:r w:rsidRPr="0047694E">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DE7890">
            <w:pPr>
              <w:bidi w:val="0"/>
              <w:spacing w:after="0" w:line="240" w:lineRule="auto"/>
              <w:jc w:val="center"/>
              <w:rPr>
                <w:rFonts w:ascii="Times New Roman" w:hAnsi="Times New Roman"/>
                <w:color w:val="000000"/>
              </w:rPr>
            </w:pPr>
            <w:r w:rsidRPr="0047694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rPr>
                <w:rFonts w:ascii="Times New Roman" w:hAnsi="Times New Roman"/>
                <w:color w:val="000000"/>
              </w:rPr>
            </w:pPr>
            <w:r w:rsidRPr="0047694E">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DE7890">
            <w:pPr>
              <w:bidi w:val="0"/>
              <w:spacing w:after="0" w:line="240" w:lineRule="auto"/>
              <w:jc w:val="center"/>
              <w:rPr>
                <w:rFonts w:ascii="Times New Roman" w:hAnsi="Times New Roman"/>
                <w:color w:val="000000"/>
              </w:rPr>
            </w:pPr>
            <w:r w:rsidRPr="0047694E">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E7890" w:rsidRPr="0047694E" w:rsidP="00157723">
            <w:pPr>
              <w:bidi w:val="0"/>
              <w:spacing w:after="0" w:line="240" w:lineRule="auto"/>
              <w:jc w:val="center"/>
              <w:rPr>
                <w:rFonts w:ascii="Times New Roman" w:hAnsi="Times New Roman"/>
                <w:color w:val="000000"/>
              </w:rPr>
            </w:pPr>
          </w:p>
        </w:tc>
      </w:tr>
    </w:tbl>
    <w:p w:rsidR="00DE7890" w:rsidRPr="0047694E" w:rsidP="00DE7890">
      <w:pPr>
        <w:bidi w:val="0"/>
        <w:rPr>
          <w:rFonts w:ascii="Times New Roman" w:hAnsi="Times New Roman"/>
          <w:color w:val="000000"/>
        </w:rPr>
      </w:pPr>
      <w:r w:rsidRPr="0047694E">
        <w:rPr>
          <w:rFonts w:ascii="Times New Roman" w:hAnsi="Times New Roman"/>
          <w:color w:val="000000"/>
        </w:rPr>
        <w:t> </w:t>
      </w:r>
    </w:p>
    <w:p w:rsidR="00DE7890" w:rsidRPr="0047694E" w:rsidP="00DE7890">
      <w:pPr>
        <w:bidi w:val="0"/>
        <w:jc w:val="both"/>
        <w:rPr>
          <w:rFonts w:ascii="Times New Roman" w:hAnsi="Times New Roman"/>
          <w:b/>
          <w:bCs/>
          <w:color w:val="000000"/>
        </w:rPr>
      </w:pPr>
    </w:p>
    <w:p w:rsidR="00DE7890" w:rsidRPr="0047694E" w:rsidP="00DE7890">
      <w:pPr>
        <w:bidi w:val="0"/>
        <w:jc w:val="both"/>
        <w:rPr>
          <w:rFonts w:ascii="Times New Roman" w:hAnsi="Times New Roman"/>
          <w:b/>
          <w:bCs/>
          <w:color w:val="000000"/>
        </w:rPr>
      </w:pPr>
      <w:r w:rsidRPr="0047694E">
        <w:rPr>
          <w:rFonts w:ascii="Times New Roman" w:hAnsi="Times New Roman"/>
          <w:b/>
          <w:bCs/>
          <w:color w:val="000000"/>
        </w:rPr>
        <w:t>A.3. Poznámky</w:t>
      </w:r>
    </w:p>
    <w:p w:rsidR="00DE7890" w:rsidRPr="0047694E" w:rsidP="00DE7890">
      <w:pPr>
        <w:bidi w:val="0"/>
        <w:jc w:val="both"/>
        <w:rPr>
          <w:rFonts w:ascii="Times New Roman" w:hAnsi="Times New Roman"/>
          <w:color w:val="000000"/>
        </w:rPr>
      </w:pPr>
      <w:r w:rsidRPr="0047694E">
        <w:rPr>
          <w:rFonts w:ascii="Times New Roman" w:hAnsi="Times New Roman"/>
          <w:color w:val="000000"/>
        </w:rPr>
        <w:t> </w:t>
      </w:r>
    </w:p>
    <w:p w:rsidR="001D2BA3" w:rsidP="001D2BA3">
      <w:pPr>
        <w:bidi w:val="0"/>
        <w:ind w:firstLine="708"/>
        <w:jc w:val="both"/>
        <w:rPr>
          <w:rFonts w:ascii="Times New Roman" w:hAnsi="Times New Roman"/>
          <w:color w:val="000000"/>
        </w:rPr>
      </w:pPr>
      <w:r>
        <w:rPr>
          <w:rFonts w:ascii="Times New Roman" w:hAnsi="Times New Roman"/>
          <w:color w:val="000000"/>
        </w:rPr>
        <w:t>Predložený návrh zákonov bude mať dopad na verejné financie a to pre kapitolu Ministerstvo obrany SR v roku 2011 vo výške cca 492,5 tis. eur.</w:t>
      </w:r>
    </w:p>
    <w:p w:rsidR="001D2BA3" w:rsidP="001D2BA3">
      <w:pPr>
        <w:bidi w:val="0"/>
        <w:ind w:firstLine="708"/>
        <w:jc w:val="both"/>
        <w:rPr>
          <w:rFonts w:ascii="Times New Roman" w:hAnsi="Times New Roman"/>
          <w:color w:val="000000"/>
        </w:rPr>
      </w:pPr>
      <w:r>
        <w:rPr>
          <w:rFonts w:ascii="Times New Roman" w:hAnsi="Times New Roman"/>
          <w:color w:val="000000"/>
        </w:rPr>
        <w:t> </w:t>
      </w:r>
    </w:p>
    <w:p w:rsidR="001D2BA3" w:rsidP="001D2BA3">
      <w:pPr>
        <w:bidi w:val="0"/>
        <w:ind w:firstLine="708"/>
        <w:jc w:val="both"/>
        <w:rPr>
          <w:rFonts w:ascii="Times New Roman" w:hAnsi="Times New Roman"/>
          <w:color w:val="000000"/>
        </w:rPr>
      </w:pPr>
      <w:r>
        <w:rPr>
          <w:rFonts w:ascii="Times New Roman" w:hAnsi="Times New Roman"/>
          <w:color w:val="000000"/>
        </w:rPr>
        <w:t>Jednorazové výdavky budú predstavovať výšku cca 402,0 tis. eur na odchodné profesionálnym vojakom (37 prípadov).</w:t>
      </w:r>
    </w:p>
    <w:p w:rsidR="001D2BA3" w:rsidP="001D2BA3">
      <w:pPr>
        <w:bidi w:val="0"/>
        <w:jc w:val="both"/>
        <w:rPr>
          <w:rFonts w:ascii="Times New Roman" w:hAnsi="Times New Roman"/>
          <w:color w:val="000000"/>
        </w:rPr>
      </w:pPr>
      <w:r>
        <w:rPr>
          <w:rFonts w:ascii="Times New Roman" w:hAnsi="Times New Roman"/>
          <w:color w:val="000000"/>
        </w:rPr>
        <w:t> </w:t>
      </w:r>
    </w:p>
    <w:p w:rsidR="001D2BA3" w:rsidP="001D2BA3">
      <w:pPr>
        <w:bidi w:val="0"/>
        <w:ind w:firstLine="708"/>
        <w:jc w:val="both"/>
        <w:rPr>
          <w:rFonts w:ascii="Times New Roman" w:hAnsi="Times New Roman"/>
          <w:color w:val="000000"/>
        </w:rPr>
      </w:pPr>
      <w:r>
        <w:rPr>
          <w:rFonts w:ascii="Times New Roman" w:hAnsi="Times New Roman"/>
          <w:color w:val="000000"/>
        </w:rPr>
        <w:t>Okrem toho budú vyplácané profesionálnym vojakov mesačne výsluhové dôchodky (9 poberateľov), resp. výsluhové príspevky (28 poberateľov), ktoré budú v roku 2011  predstavovať výšku celkom cca 90,5 tis. eur.</w:t>
      </w:r>
    </w:p>
    <w:p w:rsidR="001D2BA3" w:rsidP="001D2BA3">
      <w:pPr>
        <w:bidi w:val="0"/>
        <w:ind w:firstLine="708"/>
        <w:jc w:val="both"/>
        <w:rPr>
          <w:rFonts w:ascii="Times New Roman" w:hAnsi="Times New Roman"/>
          <w:color w:val="000000"/>
        </w:rPr>
      </w:pPr>
      <w:r>
        <w:rPr>
          <w:rFonts w:ascii="Times New Roman" w:hAnsi="Times New Roman"/>
          <w:color w:val="000000"/>
        </w:rPr>
        <w:t> </w:t>
      </w:r>
    </w:p>
    <w:p w:rsidR="001D2BA3" w:rsidP="001D2BA3">
      <w:pPr>
        <w:bidi w:val="0"/>
        <w:ind w:firstLine="708"/>
        <w:jc w:val="both"/>
        <w:rPr>
          <w:rFonts w:ascii="Times New Roman" w:hAnsi="Times New Roman"/>
          <w:color w:val="000000"/>
        </w:rPr>
      </w:pPr>
      <w:r>
        <w:rPr>
          <w:rFonts w:ascii="Times New Roman" w:hAnsi="Times New Roman"/>
          <w:color w:val="000000"/>
        </w:rPr>
        <w:t>Predmetné navŕšenie rozpočtových prostriedkov v roku 2011 bude kapitola Ministerstva obrany SR riešiť z rozpočtovaných prostriedkov vyčlenených na činnosť Generálnej prokuratúry – Hlavnej vojenskej  prokuratúry danom roku.</w:t>
      </w:r>
    </w:p>
    <w:p w:rsidR="001D2BA3" w:rsidP="001D2BA3">
      <w:pPr>
        <w:bidi w:val="0"/>
        <w:ind w:firstLine="708"/>
        <w:jc w:val="both"/>
        <w:rPr>
          <w:rFonts w:ascii="Times New Roman" w:hAnsi="Times New Roman"/>
          <w:color w:val="000000"/>
        </w:rPr>
      </w:pPr>
      <w:r>
        <w:rPr>
          <w:rFonts w:ascii="Times New Roman" w:hAnsi="Times New Roman"/>
          <w:color w:val="000000"/>
        </w:rPr>
        <w:t> </w:t>
      </w:r>
    </w:p>
    <w:p w:rsidR="001D2BA3" w:rsidP="001D2BA3">
      <w:pPr>
        <w:bidi w:val="0"/>
        <w:ind w:firstLine="708"/>
        <w:jc w:val="both"/>
        <w:rPr>
          <w:rFonts w:ascii="Times New Roman" w:hAnsi="Times New Roman"/>
          <w:color w:val="000000"/>
        </w:rPr>
      </w:pPr>
      <w:r>
        <w:rPr>
          <w:rFonts w:ascii="Times New Roman" w:hAnsi="Times New Roman"/>
          <w:color w:val="000000"/>
        </w:rPr>
        <w:t>Pre rok 2012 a ďalšie roky bude to mať tiež dopad na rozpočet kapitoly Ministerstva obrany SR, a to vyplácaním výsluhových príspevkov  a výsluhových dôchodkov:</w:t>
      </w:r>
    </w:p>
    <w:p w:rsidR="001D2BA3" w:rsidP="001D2BA3">
      <w:pPr>
        <w:bidi w:val="0"/>
        <w:ind w:left="720" w:hanging="360"/>
        <w:jc w:val="both"/>
        <w:rPr>
          <w:rFonts w:ascii="Times New Roman" w:hAnsi="Times New Roman"/>
          <w:color w:val="000000"/>
        </w:rPr>
      </w:pPr>
      <w:r>
        <w:rPr>
          <w:rFonts w:ascii="Times New Roman" w:hAnsi="Times New Roman"/>
          <w:color w:val="000000"/>
        </w:rPr>
        <w:t>-</w:t>
      </w:r>
      <w:r>
        <w:rPr>
          <w:rFonts w:ascii="Times New Roman" w:hAnsi="Times New Roman"/>
          <w:color w:val="000000"/>
          <w:sz w:val="14"/>
        </w:rPr>
        <w:t xml:space="preserve">          </w:t>
      </w:r>
      <w:r>
        <w:rPr>
          <w:rFonts w:ascii="Times New Roman" w:hAnsi="Times New Roman"/>
          <w:color w:val="000000"/>
        </w:rPr>
        <w:t>v roku 2012 to bude činiť cca 239,3 tis. eur,</w:t>
      </w:r>
    </w:p>
    <w:p w:rsidR="001D2BA3" w:rsidP="001D2BA3">
      <w:pPr>
        <w:bidi w:val="0"/>
        <w:ind w:left="720" w:hanging="360"/>
        <w:jc w:val="both"/>
        <w:rPr>
          <w:rFonts w:ascii="Times New Roman" w:hAnsi="Times New Roman"/>
          <w:color w:val="000000"/>
        </w:rPr>
      </w:pPr>
      <w:r>
        <w:rPr>
          <w:rFonts w:ascii="Times New Roman" w:hAnsi="Times New Roman"/>
          <w:color w:val="000000"/>
        </w:rPr>
        <w:t>-</w:t>
      </w:r>
      <w:r>
        <w:rPr>
          <w:rFonts w:ascii="Times New Roman" w:hAnsi="Times New Roman"/>
          <w:color w:val="000000"/>
          <w:sz w:val="14"/>
        </w:rPr>
        <w:t xml:space="preserve">          </w:t>
      </w:r>
      <w:r>
        <w:rPr>
          <w:rFonts w:ascii="Times New Roman" w:hAnsi="Times New Roman"/>
          <w:color w:val="000000"/>
        </w:rPr>
        <w:t>v roku 2013 to bude činiť cca 180,3 tis. eur.</w:t>
      </w:r>
    </w:p>
    <w:p w:rsidR="001D2BA3" w:rsidP="001D2BA3">
      <w:pPr>
        <w:bidi w:val="0"/>
        <w:jc w:val="both"/>
        <w:rPr>
          <w:rFonts w:ascii="Times New Roman" w:hAnsi="Times New Roman"/>
          <w:color w:val="000000"/>
        </w:rPr>
      </w:pPr>
      <w:r>
        <w:rPr>
          <w:rFonts w:ascii="Times New Roman" w:hAnsi="Times New Roman"/>
          <w:color w:val="000000"/>
        </w:rPr>
        <w:t>            Tieto výdavky si bude  rezort uplatňovať v rámci plánovacieho cyklu na dané obdobie. </w:t>
      </w:r>
    </w:p>
    <w:p w:rsidR="001D2BA3" w:rsidP="001D2BA3">
      <w:pPr>
        <w:bidi w:val="0"/>
        <w:ind w:firstLine="708"/>
        <w:jc w:val="both"/>
        <w:rPr>
          <w:rFonts w:ascii="Times New Roman" w:hAnsi="Times New Roman"/>
          <w:color w:val="000000"/>
        </w:rPr>
      </w:pPr>
    </w:p>
    <w:p w:rsidR="001D2BA3" w:rsidP="001D2BA3">
      <w:pPr>
        <w:bidi w:val="0"/>
        <w:ind w:firstLine="708"/>
        <w:jc w:val="both"/>
        <w:rPr>
          <w:rFonts w:ascii="Times New Roman" w:hAnsi="Times New Roman"/>
          <w:color w:val="000000"/>
        </w:rPr>
      </w:pPr>
      <w:r>
        <w:rPr>
          <w:rFonts w:ascii="Times New Roman" w:hAnsi="Times New Roman"/>
          <w:color w:val="000000"/>
        </w:rPr>
        <w:t>Generálnej prokuratúre SR budú delimitované rozpočtové prostriedky vo výške cca   760,8 tis. eur, v tom</w:t>
      </w:r>
    </w:p>
    <w:p w:rsidR="001D2BA3" w:rsidP="001D2BA3">
      <w:pPr>
        <w:numPr>
          <w:numId w:val="15"/>
        </w:numPr>
        <w:bidi w:val="0"/>
        <w:adjustRightInd w:val="0"/>
        <w:spacing w:line="276" w:lineRule="auto"/>
        <w:jc w:val="both"/>
        <w:rPr>
          <w:rFonts w:ascii="Times New Roman" w:hAnsi="Times New Roman"/>
          <w:color w:val="000000"/>
        </w:rPr>
      </w:pPr>
      <w:r>
        <w:rPr>
          <w:rFonts w:ascii="Times New Roman" w:hAnsi="Times New Roman"/>
          <w:color w:val="000000"/>
        </w:rPr>
        <w:t>kategória 610 –    577,8 tis. eur,</w:t>
      </w:r>
    </w:p>
    <w:p w:rsidR="001D2BA3" w:rsidP="001D2BA3">
      <w:pPr>
        <w:numPr>
          <w:numId w:val="15"/>
        </w:numPr>
        <w:bidi w:val="0"/>
        <w:adjustRightInd w:val="0"/>
        <w:spacing w:line="276" w:lineRule="auto"/>
        <w:jc w:val="both"/>
        <w:rPr>
          <w:rFonts w:ascii="Times New Roman" w:hAnsi="Times New Roman"/>
          <w:color w:val="000000"/>
        </w:rPr>
      </w:pPr>
      <w:r>
        <w:rPr>
          <w:rFonts w:ascii="Times New Roman" w:hAnsi="Times New Roman"/>
          <w:color w:val="000000"/>
        </w:rPr>
        <w:t>kategória 620 –    177,0 tis. eur,</w:t>
      </w:r>
    </w:p>
    <w:p w:rsidR="001D2BA3" w:rsidP="001D2BA3">
      <w:pPr>
        <w:numPr>
          <w:numId w:val="15"/>
        </w:numPr>
        <w:bidi w:val="0"/>
        <w:adjustRightInd w:val="0"/>
        <w:spacing w:line="276" w:lineRule="auto"/>
        <w:jc w:val="both"/>
        <w:rPr>
          <w:rFonts w:ascii="Times New Roman" w:hAnsi="Times New Roman"/>
          <w:color w:val="000000"/>
        </w:rPr>
      </w:pPr>
      <w:r>
        <w:rPr>
          <w:rFonts w:ascii="Times New Roman" w:hAnsi="Times New Roman"/>
          <w:color w:val="000000"/>
        </w:rPr>
        <w:t>kategória 630 –        6,0 tis. eur.</w:t>
      </w:r>
    </w:p>
    <w:p w:rsidR="00DE7890" w:rsidRPr="0047694E" w:rsidP="00DE7890">
      <w:pPr>
        <w:bidi w:val="0"/>
        <w:jc w:val="both"/>
        <w:rPr>
          <w:rFonts w:ascii="Times New Roman" w:hAnsi="Times New Roman"/>
          <w:i/>
          <w:iCs/>
          <w:color w:val="000000"/>
        </w:rPr>
      </w:pPr>
      <w:r w:rsidRPr="0047694E">
        <w:rPr>
          <w:rFonts w:ascii="Times New Roman" w:hAnsi="Times New Roman"/>
          <w:i/>
          <w:iCs/>
          <w:color w:val="000000"/>
        </w:rPr>
        <w:t xml:space="preserve">      </w:t>
      </w:r>
    </w:p>
    <w:p w:rsidR="00DE7890" w:rsidRPr="0047694E" w:rsidP="00DE7890">
      <w:pPr>
        <w:bidi w:val="0"/>
        <w:jc w:val="both"/>
        <w:rPr>
          <w:rFonts w:ascii="Times New Roman" w:hAnsi="Times New Roman"/>
          <w:b/>
          <w:bCs/>
          <w:color w:val="000000"/>
        </w:rPr>
      </w:pPr>
      <w:r w:rsidRPr="0047694E">
        <w:rPr>
          <w:rFonts w:ascii="Times New Roman" w:hAnsi="Times New Roman"/>
          <w:b/>
          <w:bCs/>
          <w:color w:val="000000"/>
        </w:rPr>
        <w:t>A.4. Alternatívne riešenia</w:t>
      </w:r>
    </w:p>
    <w:p w:rsidR="00DE7890" w:rsidRPr="0047694E" w:rsidP="00DE7890">
      <w:pPr>
        <w:bidi w:val="0"/>
        <w:jc w:val="both"/>
        <w:rPr>
          <w:rFonts w:ascii="Times New Roman" w:hAnsi="Times New Roman"/>
          <w:b/>
          <w:bCs/>
          <w:color w:val="000000"/>
        </w:rPr>
      </w:pPr>
      <w:r w:rsidRPr="0047694E">
        <w:rPr>
          <w:rFonts w:ascii="Times New Roman" w:hAnsi="Times New Roman"/>
          <w:color w:val="000000"/>
        </w:rPr>
        <w:t> </w:t>
      </w:r>
    </w:p>
    <w:p w:rsidR="00DE7890" w:rsidRPr="0047694E" w:rsidP="00DE7890">
      <w:pPr>
        <w:bidi w:val="0"/>
        <w:jc w:val="both"/>
        <w:rPr>
          <w:rFonts w:ascii="Times New Roman" w:hAnsi="Times New Roman"/>
          <w:b/>
          <w:bCs/>
          <w:color w:val="000000"/>
        </w:rPr>
      </w:pPr>
    </w:p>
    <w:p w:rsidR="00A81E5F" w:rsidRPr="0047694E" w:rsidP="00DE7890">
      <w:pPr>
        <w:bidi w:val="0"/>
        <w:jc w:val="both"/>
        <w:rPr>
          <w:rFonts w:ascii="Times New Roman" w:hAnsi="Times New Roman"/>
          <w:b/>
          <w:bCs/>
          <w:color w:val="000000"/>
        </w:rPr>
      </w:pPr>
    </w:p>
    <w:p w:rsidR="00DE7890" w:rsidRPr="0047694E" w:rsidP="00DE7890">
      <w:pPr>
        <w:bidi w:val="0"/>
        <w:jc w:val="both"/>
        <w:rPr>
          <w:rFonts w:ascii="Times New Roman" w:hAnsi="Times New Roman"/>
          <w:b/>
          <w:bCs/>
          <w:color w:val="000000"/>
        </w:rPr>
      </w:pPr>
      <w:r w:rsidRPr="0047694E">
        <w:rPr>
          <w:rFonts w:ascii="Times New Roman" w:hAnsi="Times New Roman"/>
          <w:b/>
          <w:bCs/>
          <w:color w:val="000000"/>
        </w:rPr>
        <w:t>A.5. Stanovisko gestorov</w:t>
      </w:r>
    </w:p>
    <w:p w:rsidR="00BC1CB5" w:rsidRPr="0047694E" w:rsidP="00BC1CB5">
      <w:pPr>
        <w:bidi w:val="0"/>
        <w:jc w:val="both"/>
        <w:rPr>
          <w:rFonts w:ascii="Times New Roman" w:hAnsi="Times New Roman"/>
          <w:b/>
          <w:bCs/>
        </w:rPr>
      </w:pPr>
    </w:p>
    <w:p w:rsidR="00A81E5F" w:rsidRPr="0047694E" w:rsidP="00086A5F">
      <w:pPr>
        <w:bidi w:val="0"/>
        <w:jc w:val="both"/>
        <w:rPr>
          <w:rFonts w:ascii="Times New Roman" w:hAnsi="Times New Roman"/>
          <w:b/>
          <w:bCs/>
        </w:rPr>
      </w:pPr>
    </w:p>
    <w:p w:rsidR="004B2123" w:rsidRPr="0047694E" w:rsidP="00086A5F">
      <w:pPr>
        <w:bidi w:val="0"/>
        <w:jc w:val="both"/>
        <w:rPr>
          <w:rFonts w:ascii="Times New Roman" w:hAnsi="Times New Roman"/>
          <w:b/>
        </w:rPr>
      </w:pPr>
      <w:r w:rsidRPr="0047694E" w:rsidR="00086A5F">
        <w:rPr>
          <w:rFonts w:ascii="Times New Roman" w:hAnsi="Times New Roman"/>
          <w:b/>
          <w:bCs/>
        </w:rPr>
        <w:br w:type="page"/>
      </w:r>
      <w:r w:rsidRPr="0047694E">
        <w:rPr>
          <w:rFonts w:ascii="Times New Roman" w:hAnsi="Times New Roman"/>
          <w:b/>
          <w:bCs/>
        </w:rPr>
        <w:t>B. Osobitná časť</w:t>
      </w:r>
    </w:p>
    <w:p w:rsidR="004B2123" w:rsidRPr="0047694E" w:rsidP="00C93E94">
      <w:pPr>
        <w:bidi w:val="0"/>
        <w:jc w:val="both"/>
        <w:rPr>
          <w:rFonts w:ascii="Times New Roman" w:hAnsi="Times New Roman"/>
          <w:sz w:val="28"/>
          <w:szCs w:val="28"/>
        </w:rPr>
      </w:pPr>
    </w:p>
    <w:p w:rsidR="00AC253F" w:rsidP="001D04E4">
      <w:pPr>
        <w:bidi w:val="0"/>
        <w:jc w:val="both"/>
        <w:rPr>
          <w:rFonts w:ascii="Times New Roman" w:hAnsi="Times New Roman"/>
          <w:b/>
          <w:bCs/>
        </w:rPr>
      </w:pPr>
      <w:r w:rsidRPr="0047694E" w:rsidR="001D04E4">
        <w:rPr>
          <w:rFonts w:ascii="Times New Roman" w:hAnsi="Times New Roman"/>
          <w:b/>
          <w:bCs/>
        </w:rPr>
        <w:t>K Čl. I</w:t>
      </w:r>
      <w:r w:rsidRPr="0047694E">
        <w:rPr>
          <w:rFonts w:ascii="Times New Roman" w:hAnsi="Times New Roman"/>
          <w:b/>
          <w:bCs/>
        </w:rPr>
        <w:t xml:space="preserve"> </w:t>
      </w:r>
    </w:p>
    <w:p w:rsidR="003D1F8E" w:rsidRPr="0047694E" w:rsidP="001D04E4">
      <w:pPr>
        <w:bidi w:val="0"/>
        <w:jc w:val="both"/>
        <w:rPr>
          <w:rFonts w:ascii="Times New Roman" w:hAnsi="Times New Roman"/>
          <w:b/>
          <w:bCs/>
        </w:rPr>
      </w:pPr>
    </w:p>
    <w:p w:rsidR="001D04E4" w:rsidRPr="0047694E" w:rsidP="001D04E4">
      <w:pPr>
        <w:bidi w:val="0"/>
        <w:jc w:val="both"/>
        <w:rPr>
          <w:rFonts w:ascii="Times New Roman" w:hAnsi="Times New Roman"/>
          <w:bCs/>
          <w:i/>
        </w:rPr>
      </w:pPr>
      <w:r w:rsidRPr="0047694E" w:rsidR="00AC253F">
        <w:rPr>
          <w:rFonts w:ascii="Times New Roman" w:hAnsi="Times New Roman"/>
          <w:bCs/>
          <w:i/>
        </w:rPr>
        <w:t>(zákon č. 153/2001 Z. z. o prokuratúre v znení neskorších predpisov)</w:t>
      </w:r>
    </w:p>
    <w:p w:rsidR="001D04E4" w:rsidRPr="0047694E" w:rsidP="001D04E4">
      <w:pPr>
        <w:bidi w:val="0"/>
        <w:jc w:val="both"/>
        <w:rPr>
          <w:rFonts w:ascii="Times New Roman" w:hAnsi="Times New Roman"/>
          <w:bCs/>
        </w:rPr>
      </w:pPr>
    </w:p>
    <w:p w:rsidR="0070038F" w:rsidRPr="0047694E" w:rsidP="0070038F">
      <w:pPr>
        <w:bidi w:val="0"/>
        <w:jc w:val="both"/>
        <w:rPr>
          <w:rFonts w:ascii="Times New Roman" w:hAnsi="Times New Roman"/>
          <w:bCs/>
          <w:u w:val="single"/>
        </w:rPr>
      </w:pPr>
      <w:r w:rsidRPr="0047694E" w:rsidR="003D4DD9">
        <w:rPr>
          <w:rFonts w:ascii="Times New Roman" w:hAnsi="Times New Roman"/>
          <w:bCs/>
          <w:u w:val="single"/>
        </w:rPr>
        <w:t>K bodu 1</w:t>
      </w:r>
    </w:p>
    <w:p w:rsidR="003D4DD9" w:rsidRPr="0047694E" w:rsidP="0070038F">
      <w:pPr>
        <w:bidi w:val="0"/>
        <w:jc w:val="both"/>
        <w:rPr>
          <w:rFonts w:ascii="Times New Roman" w:hAnsi="Times New Roman"/>
          <w:bCs/>
        </w:rPr>
      </w:pPr>
    </w:p>
    <w:p w:rsidR="00B121DD" w:rsidRPr="0047694E" w:rsidP="00523772">
      <w:pPr>
        <w:bidi w:val="0"/>
        <w:ind w:firstLine="708"/>
        <w:jc w:val="both"/>
        <w:rPr>
          <w:rFonts w:ascii="Times New Roman" w:hAnsi="Times New Roman"/>
          <w:bCs/>
        </w:rPr>
      </w:pPr>
      <w:r w:rsidRPr="0047694E" w:rsidR="00523772">
        <w:rPr>
          <w:rFonts w:ascii="Times New Roman" w:hAnsi="Times New Roman"/>
          <w:bCs/>
        </w:rPr>
        <w:t xml:space="preserve">Návrhom zákona sa zavádza inštitút asistenta prokurátora. </w:t>
      </w:r>
      <w:r w:rsidRPr="0047694E" w:rsidR="004712F5">
        <w:rPr>
          <w:rFonts w:ascii="Times New Roman" w:hAnsi="Times New Roman"/>
          <w:bCs/>
        </w:rPr>
        <w:t>Účelom zriadenia tohto inštitútu je vytvoriť predpoklady pre odbremenenie prokurátorov od vykonávania jednoduchých procesných úkonov</w:t>
      </w:r>
      <w:r w:rsidRPr="0047694E" w:rsidR="00D52E50">
        <w:rPr>
          <w:rFonts w:ascii="Times New Roman" w:hAnsi="Times New Roman"/>
          <w:bCs/>
        </w:rPr>
        <w:t xml:space="preserve"> </w:t>
      </w:r>
      <w:r w:rsidRPr="0047694E" w:rsidR="00F05A65">
        <w:rPr>
          <w:rFonts w:ascii="Times New Roman" w:hAnsi="Times New Roman"/>
          <w:bCs/>
        </w:rPr>
        <w:t>vrátane rozhodovacej činnosti vo</w:t>
      </w:r>
      <w:r w:rsidRPr="0047694E" w:rsidR="00D52E50">
        <w:rPr>
          <w:rFonts w:ascii="Times New Roman" w:hAnsi="Times New Roman"/>
          <w:bCs/>
        </w:rPr>
        <w:t xml:space="preserve"> veciach</w:t>
      </w:r>
      <w:r w:rsidRPr="0047694E" w:rsidR="004712F5">
        <w:rPr>
          <w:rFonts w:ascii="Times New Roman" w:hAnsi="Times New Roman"/>
          <w:bCs/>
        </w:rPr>
        <w:t>, ktoré mohli doteraz vykonáva</w:t>
      </w:r>
      <w:r w:rsidRPr="0047694E" w:rsidR="00D52E50">
        <w:rPr>
          <w:rFonts w:ascii="Times New Roman" w:hAnsi="Times New Roman"/>
          <w:bCs/>
        </w:rPr>
        <w:t>ť</w:t>
      </w:r>
      <w:r w:rsidRPr="0047694E" w:rsidR="004712F5">
        <w:rPr>
          <w:rFonts w:ascii="Times New Roman" w:hAnsi="Times New Roman"/>
          <w:bCs/>
        </w:rPr>
        <w:t xml:space="preserve"> aj právni čakatelia prokuratúry</w:t>
      </w:r>
      <w:r w:rsidRPr="0047694E" w:rsidR="00F05A65">
        <w:rPr>
          <w:rFonts w:ascii="Times New Roman" w:hAnsi="Times New Roman"/>
          <w:bCs/>
        </w:rPr>
        <w:t xml:space="preserve"> prípadne aj v iných veciach na základe poverenia prokurátora.</w:t>
      </w:r>
      <w:r w:rsidRPr="0047694E" w:rsidR="004712F5">
        <w:rPr>
          <w:rFonts w:ascii="Times New Roman" w:hAnsi="Times New Roman"/>
          <w:bCs/>
        </w:rPr>
        <w:t xml:space="preserve"> </w:t>
      </w:r>
      <w:r w:rsidRPr="0047694E" w:rsidR="00D52E50">
        <w:rPr>
          <w:rFonts w:ascii="Times New Roman" w:hAnsi="Times New Roman"/>
          <w:bCs/>
        </w:rPr>
        <w:t xml:space="preserve">Zavedenie asistentov prokuratúry súčasne zodpovedá požiadavke na otvorenie výberových konaní na funkciu prokurátora, kde by doterajší systém ich obsadzovania, ktorý preferuje právneho čakateľa prokuratúry, neobstál – ide o rovnakú situáciu ako v prípade obsadzovania voľných miest  sudcov. Pozícia asistenta prokurátora je z hľadiska statusu a procesných oprávnení koncipovaná analogickým spôsobom ako v prípade vyšších súdnych úradníkov. To znamená, že asistent prokurátora bude vykonávať niektoré procesné úkony, vrátane rozhodovacej činnosti, pričom tak bude robiť buď na základe poverenia prokurátora alebo na základe priameho splnomocnenia obsiahnutého v zákone. </w:t>
      </w:r>
    </w:p>
    <w:p w:rsidR="00C63FA1" w:rsidRPr="0047694E" w:rsidP="00523772">
      <w:pPr>
        <w:bidi w:val="0"/>
        <w:ind w:firstLine="708"/>
        <w:jc w:val="both"/>
        <w:rPr>
          <w:rFonts w:ascii="Times New Roman" w:hAnsi="Times New Roman"/>
          <w:bCs/>
        </w:rPr>
      </w:pPr>
    </w:p>
    <w:p w:rsidR="00B121DD" w:rsidRPr="0047694E" w:rsidP="00523772">
      <w:pPr>
        <w:bidi w:val="0"/>
        <w:ind w:firstLine="708"/>
        <w:jc w:val="both"/>
        <w:rPr>
          <w:rFonts w:ascii="Times New Roman" w:hAnsi="Times New Roman"/>
          <w:bCs/>
        </w:rPr>
      </w:pPr>
      <w:r w:rsidRPr="0047694E" w:rsidR="00C63FA1">
        <w:rPr>
          <w:rFonts w:ascii="Times New Roman" w:hAnsi="Times New Roman"/>
          <w:bCs/>
        </w:rPr>
        <w:t>Zo systematického hľadiska sa inštitút ako taký zavádza zákon</w:t>
      </w:r>
      <w:r w:rsidRPr="0047694E" w:rsidR="008F58AD">
        <w:rPr>
          <w:rFonts w:ascii="Times New Roman" w:hAnsi="Times New Roman"/>
          <w:bCs/>
        </w:rPr>
        <w:t>om</w:t>
      </w:r>
      <w:r w:rsidRPr="0047694E" w:rsidR="00C63FA1">
        <w:rPr>
          <w:rFonts w:ascii="Times New Roman" w:hAnsi="Times New Roman"/>
          <w:bCs/>
        </w:rPr>
        <w:t xml:space="preserve"> č. 153/2001 Z. z. o prokuratúre v znení neskorších predpisov (participácia na výkone pôsobnosti prokuratúry, rozsah oprávnení), pričom status asistenta prokuratúry bude upravený zákonom č. 154/2001 Z. z. o prokurátoroch a právnych čakateľoch prokuratúry v znení neskorších predpisov (ďalej len „zákon o prokurátoroch“)</w:t>
      </w:r>
      <w:r w:rsidRPr="0047694E" w:rsidR="008F58AD">
        <w:rPr>
          <w:rFonts w:ascii="Times New Roman" w:hAnsi="Times New Roman"/>
          <w:bCs/>
        </w:rPr>
        <w:t xml:space="preserve"> a podporne v zákone č. 400/2009 Z. z. o štátnej službe a o zmene a doplnení niektorých zákonov v znení neskorších predpisov.</w:t>
      </w:r>
      <w:r w:rsidRPr="0047694E" w:rsidR="00C63FA1">
        <w:rPr>
          <w:rFonts w:ascii="Times New Roman" w:hAnsi="Times New Roman"/>
          <w:bCs/>
        </w:rPr>
        <w:t xml:space="preserve"> </w:t>
      </w:r>
    </w:p>
    <w:p w:rsidR="00C63FA1" w:rsidRPr="0047694E" w:rsidP="00523772">
      <w:pPr>
        <w:bidi w:val="0"/>
        <w:ind w:firstLine="708"/>
        <w:jc w:val="both"/>
        <w:rPr>
          <w:rFonts w:ascii="Times New Roman" w:hAnsi="Times New Roman"/>
          <w:bCs/>
        </w:rPr>
      </w:pPr>
    </w:p>
    <w:p w:rsidR="003D4DD9" w:rsidRPr="0047694E" w:rsidP="00523772">
      <w:pPr>
        <w:bidi w:val="0"/>
        <w:ind w:firstLine="708"/>
        <w:jc w:val="both"/>
        <w:rPr>
          <w:rFonts w:ascii="Times New Roman" w:hAnsi="Times New Roman"/>
          <w:bCs/>
        </w:rPr>
      </w:pPr>
      <w:r w:rsidRPr="0047694E" w:rsidR="00523772">
        <w:rPr>
          <w:rFonts w:ascii="Times New Roman" w:hAnsi="Times New Roman"/>
          <w:bCs/>
        </w:rPr>
        <w:t xml:space="preserve">Podľa navrhovaných prechodných ustanovení v rámci novelizácie zákon č. 154/2001 Z. z. o prokurátoroch a právnych čakateľoch prokuratúry v znení neskorších predpisov (ďalej len „zákon o prokurátoroch“) dôjde k zániku právnych čakateľov prokuratúry, pričom títo sa zo zákon stanú asistentmi prokurátorov.    </w:t>
      </w:r>
    </w:p>
    <w:p w:rsidR="006843E9" w:rsidRPr="0047694E" w:rsidP="00523772">
      <w:pPr>
        <w:bidi w:val="0"/>
        <w:ind w:firstLine="708"/>
        <w:jc w:val="both"/>
        <w:rPr>
          <w:rFonts w:ascii="Times New Roman" w:hAnsi="Times New Roman"/>
          <w:bCs/>
        </w:rPr>
      </w:pPr>
    </w:p>
    <w:p w:rsidR="006843E9" w:rsidRPr="0047694E" w:rsidP="00523772">
      <w:pPr>
        <w:bidi w:val="0"/>
        <w:ind w:firstLine="708"/>
        <w:jc w:val="both"/>
        <w:rPr>
          <w:rFonts w:ascii="Times New Roman" w:hAnsi="Times New Roman"/>
          <w:bCs/>
        </w:rPr>
      </w:pPr>
      <w:r w:rsidRPr="0047694E">
        <w:rPr>
          <w:rFonts w:ascii="Times New Roman" w:hAnsi="Times New Roman"/>
          <w:bCs/>
        </w:rPr>
        <w:t xml:space="preserve">Účelom navrhovaného doplnenia § 4 je definovať asistentov prokurátorov ako subjekty, ktoré participujú na výkone pôsobnosti prokuratúry. Rozsah ustanovený zákonom bude vyplývať jednak zo zákona o prokuratúre (k tomu pozri nové znenie § 17 ods. 4 a § 19 ods. 4), ale aj z Trestného poriadku (k tomu pozri čl. II). </w:t>
      </w:r>
    </w:p>
    <w:p w:rsidR="003D4DD9" w:rsidRPr="0047694E" w:rsidP="0070038F">
      <w:pPr>
        <w:bidi w:val="0"/>
        <w:jc w:val="both"/>
        <w:rPr>
          <w:rFonts w:ascii="Times New Roman" w:hAnsi="Times New Roman"/>
          <w:bCs/>
        </w:rPr>
      </w:pPr>
    </w:p>
    <w:p w:rsidR="00C63FA1" w:rsidRPr="0047694E" w:rsidP="0070038F">
      <w:pPr>
        <w:bidi w:val="0"/>
        <w:jc w:val="both"/>
        <w:rPr>
          <w:rFonts w:ascii="Times New Roman" w:hAnsi="Times New Roman"/>
          <w:bCs/>
          <w:u w:val="single"/>
        </w:rPr>
      </w:pPr>
      <w:r w:rsidRPr="0047694E">
        <w:rPr>
          <w:rFonts w:ascii="Times New Roman" w:hAnsi="Times New Roman"/>
          <w:bCs/>
          <w:u w:val="single"/>
        </w:rPr>
        <w:t>K bodom 2 a 3</w:t>
      </w:r>
    </w:p>
    <w:p w:rsidR="00C63FA1" w:rsidRPr="0047694E" w:rsidP="0070038F">
      <w:pPr>
        <w:bidi w:val="0"/>
        <w:jc w:val="both"/>
        <w:rPr>
          <w:rFonts w:ascii="Times New Roman" w:hAnsi="Times New Roman"/>
          <w:bCs/>
        </w:rPr>
      </w:pPr>
    </w:p>
    <w:p w:rsidR="00E53FFF" w:rsidRPr="0047694E" w:rsidP="00F97C0E">
      <w:pPr>
        <w:bidi w:val="0"/>
        <w:ind w:firstLine="708"/>
        <w:jc w:val="both"/>
        <w:rPr>
          <w:rFonts w:ascii="Times New Roman" w:hAnsi="Times New Roman"/>
          <w:bCs/>
        </w:rPr>
      </w:pPr>
      <w:r w:rsidRPr="0047694E" w:rsidR="00F97C0E">
        <w:rPr>
          <w:rFonts w:ascii="Times New Roman" w:hAnsi="Times New Roman"/>
          <w:bCs/>
        </w:rPr>
        <w:t>Doterajšia práva úprava obsiahnutá v</w:t>
      </w:r>
      <w:r w:rsidRPr="0047694E" w:rsidR="00EE124A">
        <w:rPr>
          <w:rFonts w:ascii="Times New Roman" w:hAnsi="Times New Roman"/>
          <w:bCs/>
        </w:rPr>
        <w:t xml:space="preserve"> § 6, ktorá umožňovala vydávanie</w:t>
      </w:r>
      <w:r w:rsidRPr="0047694E" w:rsidR="00F97C0E">
        <w:rPr>
          <w:rFonts w:ascii="Times New Roman" w:hAnsi="Times New Roman"/>
          <w:bCs/>
        </w:rPr>
        <w:t xml:space="preserve"> tzv. negatívnych pokynov podriadeným prokurátorom sa v praxi neosvedčila, keďže bola systematicky využívaná spôsobom, ktorý vyvolával dôvodné pochybnosti o transparentnosti činnosti prokuratúry. Z hľadiska monokratického usporiadania prokuratúry a z toho vyplývajúcej možnosti priamo riadiť a usmerňovať podriadených prokurátorov nadriadeným prokurátorom sa právna úprava mení v tom význame, že sa výslovne zakazujú negatívne pokyny, t.j. pokyny, ktoré vedú k zastaveniu </w:t>
      </w:r>
      <w:r w:rsidRPr="0047694E" w:rsidR="00CA408C">
        <w:rPr>
          <w:rFonts w:ascii="Times New Roman" w:hAnsi="Times New Roman"/>
          <w:bCs/>
        </w:rPr>
        <w:t xml:space="preserve">(skončeniu) </w:t>
      </w:r>
      <w:r w:rsidRPr="0047694E" w:rsidR="00F97C0E">
        <w:rPr>
          <w:rFonts w:ascii="Times New Roman" w:hAnsi="Times New Roman"/>
          <w:bCs/>
        </w:rPr>
        <w:t>konania</w:t>
      </w:r>
      <w:r w:rsidRPr="0047694E" w:rsidR="00B24A30">
        <w:rPr>
          <w:rFonts w:ascii="Times New Roman" w:hAnsi="Times New Roman"/>
          <w:bCs/>
        </w:rPr>
        <w:t xml:space="preserve"> niektorým zo spôsobov popísaných v nových odsekoch </w:t>
      </w:r>
      <w:r w:rsidRPr="0047694E" w:rsidR="00F97C0E">
        <w:rPr>
          <w:rFonts w:ascii="Times New Roman" w:hAnsi="Times New Roman"/>
          <w:bCs/>
        </w:rPr>
        <w:t xml:space="preserve"> </w:t>
      </w:r>
      <w:r w:rsidRPr="0047694E" w:rsidR="00B24A30">
        <w:rPr>
          <w:rFonts w:ascii="Times New Roman" w:hAnsi="Times New Roman"/>
          <w:bCs/>
        </w:rPr>
        <w:t>8 a</w:t>
      </w:r>
      <w:r w:rsidRPr="0047694E" w:rsidR="00281B96">
        <w:rPr>
          <w:rFonts w:ascii="Times New Roman" w:hAnsi="Times New Roman"/>
          <w:bCs/>
        </w:rPr>
        <w:t> </w:t>
      </w:r>
      <w:r w:rsidRPr="0047694E" w:rsidR="00B24A30">
        <w:rPr>
          <w:rFonts w:ascii="Times New Roman" w:hAnsi="Times New Roman"/>
          <w:bCs/>
        </w:rPr>
        <w:t>9</w:t>
      </w:r>
      <w:r w:rsidRPr="0047694E" w:rsidR="00281B96">
        <w:rPr>
          <w:rFonts w:ascii="Times New Roman" w:hAnsi="Times New Roman"/>
          <w:bCs/>
        </w:rPr>
        <w:t xml:space="preserve"> alebo k nevykonaniu niektorých z úkonov tam uvedených</w:t>
      </w:r>
      <w:r w:rsidRPr="0047694E" w:rsidR="00B24A30">
        <w:rPr>
          <w:rFonts w:ascii="Times New Roman" w:hAnsi="Times New Roman"/>
          <w:bCs/>
        </w:rPr>
        <w:t>.</w:t>
      </w:r>
      <w:r w:rsidRPr="0047694E" w:rsidR="00281B96">
        <w:rPr>
          <w:rFonts w:ascii="Times New Roman" w:hAnsi="Times New Roman"/>
          <w:bCs/>
        </w:rPr>
        <w:t xml:space="preserve"> </w:t>
      </w:r>
    </w:p>
    <w:p w:rsidR="00E53FFF" w:rsidRPr="0047694E" w:rsidP="00F97C0E">
      <w:pPr>
        <w:bidi w:val="0"/>
        <w:ind w:firstLine="708"/>
        <w:jc w:val="both"/>
        <w:rPr>
          <w:rFonts w:ascii="Times New Roman" w:hAnsi="Times New Roman"/>
          <w:bCs/>
        </w:rPr>
      </w:pPr>
    </w:p>
    <w:p w:rsidR="00C63FA1" w:rsidRPr="0047694E" w:rsidP="00E53FFF">
      <w:pPr>
        <w:bidi w:val="0"/>
        <w:ind w:firstLine="708"/>
        <w:jc w:val="both"/>
        <w:rPr>
          <w:rFonts w:ascii="Times New Roman" w:hAnsi="Times New Roman"/>
          <w:bCs/>
        </w:rPr>
      </w:pPr>
      <w:r w:rsidRPr="0047694E" w:rsidR="00E53FFF">
        <w:rPr>
          <w:rFonts w:ascii="Times New Roman" w:hAnsi="Times New Roman"/>
          <w:bCs/>
        </w:rPr>
        <w:t xml:space="preserve">Podľa aktuálnej právnej úpravy môže nadriadený prokurátor (i) vydať podriadenému prokurátorovi pokyn, ako má postupovať v konaní a pri plnení úloh alebo (ii) vykonať úkony podriadeného prokurátora alebo rozhodnúť, že ich vykoná iný podriadený prokurátor. Uvedený systém fungovania prokuratúry zostáva síce zachovaný, ale navrhovanou zmenu nebude platiť v absolútnom význame tak ako doteraz. </w:t>
      </w:r>
    </w:p>
    <w:p w:rsidR="00E53FFF" w:rsidRPr="0047694E" w:rsidP="00E53FFF">
      <w:pPr>
        <w:bidi w:val="0"/>
        <w:ind w:firstLine="708"/>
        <w:jc w:val="both"/>
        <w:rPr>
          <w:rFonts w:ascii="Times New Roman" w:hAnsi="Times New Roman"/>
          <w:bCs/>
        </w:rPr>
      </w:pPr>
    </w:p>
    <w:p w:rsidR="00E53FFF" w:rsidRPr="0047694E" w:rsidP="00E53FFF">
      <w:pPr>
        <w:bidi w:val="0"/>
        <w:ind w:firstLine="708"/>
        <w:jc w:val="both"/>
        <w:rPr>
          <w:rFonts w:ascii="Times New Roman" w:hAnsi="Times New Roman"/>
          <w:bCs/>
        </w:rPr>
      </w:pPr>
      <w:r w:rsidRPr="0047694E">
        <w:rPr>
          <w:rFonts w:ascii="Times New Roman" w:hAnsi="Times New Roman"/>
          <w:bCs/>
        </w:rPr>
        <w:t xml:space="preserve">V intenciách nového znenia odseku 8 (trestné konanie) nebude môcť nadriadený prokurátor prikázať podriadenému prokurátorovi, aby </w:t>
      </w:r>
    </w:p>
    <w:p w:rsidR="00E53FFF" w:rsidRPr="0047694E" w:rsidP="00E53FFF">
      <w:pPr>
        <w:numPr>
          <w:numId w:val="10"/>
        </w:numPr>
        <w:bidi w:val="0"/>
        <w:jc w:val="both"/>
        <w:rPr>
          <w:rFonts w:ascii="Times New Roman" w:hAnsi="Times New Roman"/>
        </w:rPr>
      </w:pPr>
      <w:r w:rsidRPr="0047694E">
        <w:rPr>
          <w:rFonts w:ascii="Times New Roman" w:hAnsi="Times New Roman"/>
        </w:rPr>
        <w:t>nezačínal trestné stíhanie</w:t>
      </w:r>
    </w:p>
    <w:p w:rsidR="00E53FFF" w:rsidRPr="0047694E" w:rsidP="00E53FFF">
      <w:pPr>
        <w:numPr>
          <w:numId w:val="10"/>
        </w:numPr>
        <w:bidi w:val="0"/>
        <w:jc w:val="both"/>
        <w:rPr>
          <w:rFonts w:ascii="Times New Roman" w:hAnsi="Times New Roman"/>
        </w:rPr>
      </w:pPr>
      <w:r w:rsidRPr="0047694E">
        <w:rPr>
          <w:rFonts w:ascii="Times New Roman" w:hAnsi="Times New Roman"/>
        </w:rPr>
        <w:t>nevzniesol obvinenie</w:t>
      </w:r>
    </w:p>
    <w:p w:rsidR="00E53FFF" w:rsidRPr="0047694E" w:rsidP="00E53FFF">
      <w:pPr>
        <w:numPr>
          <w:numId w:val="10"/>
        </w:numPr>
        <w:bidi w:val="0"/>
        <w:jc w:val="both"/>
        <w:rPr>
          <w:rFonts w:ascii="Times New Roman" w:hAnsi="Times New Roman"/>
        </w:rPr>
      </w:pPr>
      <w:r w:rsidRPr="0047694E">
        <w:rPr>
          <w:rFonts w:ascii="Times New Roman" w:hAnsi="Times New Roman"/>
        </w:rPr>
        <w:t xml:space="preserve">nepodal návrh na vzatie obvineného do väzby </w:t>
      </w:r>
    </w:p>
    <w:p w:rsidR="00E53FFF" w:rsidRPr="0047694E" w:rsidP="00E53FFF">
      <w:pPr>
        <w:numPr>
          <w:numId w:val="10"/>
        </w:numPr>
        <w:bidi w:val="0"/>
        <w:jc w:val="both"/>
        <w:rPr>
          <w:rFonts w:ascii="Times New Roman" w:hAnsi="Times New Roman"/>
        </w:rPr>
      </w:pPr>
      <w:r w:rsidRPr="0047694E">
        <w:rPr>
          <w:rFonts w:ascii="Times New Roman" w:hAnsi="Times New Roman"/>
        </w:rPr>
        <w:t>vec postúpil na prejednanie inému orgánu</w:t>
      </w:r>
    </w:p>
    <w:p w:rsidR="00E53FFF" w:rsidRPr="0047694E" w:rsidP="00E53FFF">
      <w:pPr>
        <w:numPr>
          <w:numId w:val="10"/>
        </w:numPr>
        <w:bidi w:val="0"/>
        <w:jc w:val="both"/>
        <w:rPr>
          <w:rFonts w:ascii="Times New Roman" w:hAnsi="Times New Roman"/>
        </w:rPr>
      </w:pPr>
      <w:r w:rsidRPr="0047694E">
        <w:rPr>
          <w:rFonts w:ascii="Times New Roman" w:hAnsi="Times New Roman"/>
        </w:rPr>
        <w:t>zastavil trestné stíhanie</w:t>
      </w:r>
    </w:p>
    <w:p w:rsidR="00E53FFF" w:rsidRPr="0047694E" w:rsidP="00E53FFF">
      <w:pPr>
        <w:numPr>
          <w:numId w:val="10"/>
        </w:numPr>
        <w:bidi w:val="0"/>
        <w:jc w:val="both"/>
        <w:rPr>
          <w:rFonts w:ascii="Times New Roman" w:hAnsi="Times New Roman"/>
        </w:rPr>
      </w:pPr>
      <w:r w:rsidRPr="0047694E" w:rsidR="006C608D">
        <w:rPr>
          <w:rFonts w:ascii="Times New Roman" w:hAnsi="Times New Roman"/>
        </w:rPr>
        <w:t>nepodal obžalobu</w:t>
      </w:r>
    </w:p>
    <w:p w:rsidR="00E53FFF" w:rsidRPr="0047694E" w:rsidP="00E53FFF">
      <w:pPr>
        <w:numPr>
          <w:numId w:val="10"/>
        </w:numPr>
        <w:bidi w:val="0"/>
        <w:jc w:val="both"/>
        <w:rPr>
          <w:rFonts w:ascii="Times New Roman" w:hAnsi="Times New Roman"/>
          <w:bCs/>
        </w:rPr>
      </w:pPr>
      <w:r w:rsidRPr="0047694E">
        <w:rPr>
          <w:rFonts w:ascii="Times New Roman" w:hAnsi="Times New Roman"/>
        </w:rPr>
        <w:t>nepodal riadny alebo mimoriadny opravný prostriedok v neprospech obvineného.</w:t>
      </w:r>
    </w:p>
    <w:p w:rsidR="00E53FFF" w:rsidRPr="0047694E" w:rsidP="00E53FFF">
      <w:pPr>
        <w:bidi w:val="0"/>
        <w:jc w:val="both"/>
        <w:rPr>
          <w:rFonts w:ascii="Times New Roman" w:hAnsi="Times New Roman"/>
          <w:bCs/>
        </w:rPr>
      </w:pPr>
    </w:p>
    <w:p w:rsidR="00E53FFF" w:rsidRPr="0047694E" w:rsidP="00E53FFF">
      <w:pPr>
        <w:bidi w:val="0"/>
        <w:ind w:firstLine="708"/>
        <w:jc w:val="both"/>
        <w:rPr>
          <w:rFonts w:ascii="Times New Roman" w:hAnsi="Times New Roman"/>
          <w:bCs/>
        </w:rPr>
      </w:pPr>
      <w:r w:rsidRPr="0047694E">
        <w:rPr>
          <w:rFonts w:ascii="Times New Roman" w:hAnsi="Times New Roman"/>
          <w:bCs/>
        </w:rPr>
        <w:t xml:space="preserve">Podľa nového odseku 9 (netrestná oblasť) nebude môcť nadriadený prokurátor prikázať podriadenému prokurátorovi, aby </w:t>
      </w:r>
    </w:p>
    <w:p w:rsidR="00E53FFF" w:rsidRPr="0047694E" w:rsidP="00E53FFF">
      <w:pPr>
        <w:numPr>
          <w:numId w:val="11"/>
        </w:numPr>
        <w:bidi w:val="0"/>
        <w:jc w:val="both"/>
        <w:rPr>
          <w:rFonts w:ascii="Times New Roman" w:hAnsi="Times New Roman"/>
        </w:rPr>
      </w:pPr>
      <w:r w:rsidRPr="0047694E">
        <w:rPr>
          <w:rFonts w:ascii="Times New Roman" w:hAnsi="Times New Roman"/>
        </w:rPr>
        <w:t>nepodal návrh na začatie občianskeho súdneho konania</w:t>
      </w:r>
    </w:p>
    <w:p w:rsidR="00E53FFF" w:rsidRPr="0047694E" w:rsidP="00E53FFF">
      <w:pPr>
        <w:numPr>
          <w:numId w:val="11"/>
        </w:numPr>
        <w:bidi w:val="0"/>
        <w:jc w:val="both"/>
        <w:rPr>
          <w:rFonts w:ascii="Times New Roman" w:hAnsi="Times New Roman"/>
        </w:rPr>
      </w:pPr>
      <w:r w:rsidRPr="0047694E">
        <w:rPr>
          <w:rFonts w:ascii="Times New Roman" w:hAnsi="Times New Roman"/>
        </w:rPr>
        <w:t>nevstúpil do už začatého občianskeho súdneho konania</w:t>
      </w:r>
    </w:p>
    <w:p w:rsidR="00E53FFF" w:rsidRPr="0047694E" w:rsidP="00E53FFF">
      <w:pPr>
        <w:numPr>
          <w:numId w:val="11"/>
        </w:numPr>
        <w:bidi w:val="0"/>
        <w:jc w:val="both"/>
        <w:rPr>
          <w:rFonts w:ascii="Times New Roman" w:hAnsi="Times New Roman"/>
        </w:rPr>
      </w:pPr>
      <w:r w:rsidRPr="0047694E">
        <w:rPr>
          <w:rFonts w:ascii="Times New Roman" w:hAnsi="Times New Roman"/>
        </w:rPr>
        <w:t>nepodal opravný prostriedok proti rozhodnutiu súdu v občianskom súdnom konaní</w:t>
      </w:r>
    </w:p>
    <w:p w:rsidR="00E53FFF" w:rsidRPr="0047694E" w:rsidP="00E53FFF">
      <w:pPr>
        <w:numPr>
          <w:numId w:val="11"/>
        </w:numPr>
        <w:bidi w:val="0"/>
        <w:jc w:val="both"/>
        <w:rPr>
          <w:rFonts w:ascii="Times New Roman" w:hAnsi="Times New Roman"/>
        </w:rPr>
      </w:pPr>
      <w:r w:rsidRPr="0047694E">
        <w:rPr>
          <w:rFonts w:ascii="Times New Roman" w:hAnsi="Times New Roman"/>
        </w:rPr>
        <w:t>nepodal protest prokurátora</w:t>
      </w:r>
    </w:p>
    <w:p w:rsidR="00E53FFF" w:rsidRPr="0047694E" w:rsidP="00E53FFF">
      <w:pPr>
        <w:numPr>
          <w:numId w:val="11"/>
        </w:numPr>
        <w:bidi w:val="0"/>
        <w:jc w:val="both"/>
        <w:rPr>
          <w:rFonts w:ascii="Times New Roman" w:hAnsi="Times New Roman"/>
        </w:rPr>
      </w:pPr>
      <w:r w:rsidRPr="0047694E">
        <w:rPr>
          <w:rFonts w:ascii="Times New Roman" w:hAnsi="Times New Roman"/>
        </w:rPr>
        <w:t>nepodal upozornenie prokurátora.</w:t>
      </w:r>
    </w:p>
    <w:p w:rsidR="00E53FFF" w:rsidRPr="0047694E" w:rsidP="00E53FFF">
      <w:pPr>
        <w:bidi w:val="0"/>
        <w:jc w:val="both"/>
        <w:rPr>
          <w:rFonts w:ascii="Times New Roman" w:hAnsi="Times New Roman"/>
          <w:bCs/>
        </w:rPr>
      </w:pPr>
    </w:p>
    <w:p w:rsidR="00E53FFF" w:rsidRPr="0047694E" w:rsidP="00E53FFF">
      <w:pPr>
        <w:bidi w:val="0"/>
        <w:ind w:firstLine="708"/>
        <w:jc w:val="both"/>
        <w:rPr>
          <w:rFonts w:ascii="Times New Roman" w:hAnsi="Times New Roman"/>
          <w:bCs/>
        </w:rPr>
      </w:pPr>
      <w:r w:rsidRPr="0047694E">
        <w:rPr>
          <w:rFonts w:ascii="Times New Roman" w:hAnsi="Times New Roman"/>
          <w:bCs/>
        </w:rPr>
        <w:t xml:space="preserve">Z uvedeného teda vyplýva, že zákaz negatívnych pokynov je spojený s trestným konaním, </w:t>
      </w:r>
      <w:r w:rsidRPr="0047694E" w:rsidR="00AA0EB4">
        <w:rPr>
          <w:rFonts w:ascii="Times New Roman" w:hAnsi="Times New Roman"/>
          <w:bCs/>
        </w:rPr>
        <w:t>ako</w:t>
      </w:r>
      <w:r w:rsidRPr="0047694E">
        <w:rPr>
          <w:rFonts w:ascii="Times New Roman" w:hAnsi="Times New Roman"/>
          <w:bCs/>
        </w:rPr>
        <w:t xml:space="preserve"> aj s konaniami netrestnej povahy, v ktorých je činná prokuratúra. </w:t>
      </w:r>
    </w:p>
    <w:p w:rsidR="00E53FFF" w:rsidRPr="0047694E" w:rsidP="00E53FFF">
      <w:pPr>
        <w:bidi w:val="0"/>
        <w:jc w:val="both"/>
        <w:rPr>
          <w:rFonts w:ascii="Times New Roman" w:hAnsi="Times New Roman"/>
          <w:bCs/>
        </w:rPr>
      </w:pPr>
    </w:p>
    <w:p w:rsidR="00E53FFF" w:rsidRPr="0047694E" w:rsidP="00E53FFF">
      <w:pPr>
        <w:bidi w:val="0"/>
        <w:ind w:firstLine="708"/>
        <w:jc w:val="both"/>
        <w:rPr>
          <w:rFonts w:ascii="Times New Roman" w:hAnsi="Times New Roman"/>
          <w:bCs/>
        </w:rPr>
      </w:pPr>
      <w:r w:rsidRPr="0047694E">
        <w:rPr>
          <w:rFonts w:ascii="Times New Roman" w:hAnsi="Times New Roman"/>
          <w:bCs/>
        </w:rPr>
        <w:t>V oboch prípadoch bude tiež platiť, že nadriadený prokurátor nebude môcť úkon vykonať sám, resp. nebude môcť rozhodnúť, že úkon vykoná iný podriadený prokurátor. Bude však môcť vykonať tento úkon sám, len ak pôjde o bezprostredne nadriadeného prokurátora. Tento prístup teda zamedzí situáciám, kedy napr. generálny prokurátor prikázal prokurátorovi okresnej prokuratúry, aby nezačínal trestné stíhanie</w:t>
      </w:r>
      <w:r w:rsidRPr="0047694E" w:rsidR="00F05A65">
        <w:rPr>
          <w:rFonts w:ascii="Times New Roman" w:hAnsi="Times New Roman"/>
          <w:bCs/>
        </w:rPr>
        <w:t>, prípadne rozhodol namiesto neho</w:t>
      </w:r>
      <w:r w:rsidRPr="0047694E">
        <w:rPr>
          <w:rFonts w:ascii="Times New Roman" w:hAnsi="Times New Roman"/>
          <w:bCs/>
        </w:rPr>
        <w:t>. V podmienkach novej právnej úpravy (v prípade tej istej modelovej situácie) nebude môcť vydať pokyn, ktorým prikáže prokurátorovi okresnej prokuratúry, aby nezačínal trestné stíhanie</w:t>
      </w:r>
      <w:r w:rsidRPr="0047694E" w:rsidR="00EE124A">
        <w:rPr>
          <w:rFonts w:ascii="Times New Roman" w:hAnsi="Times New Roman"/>
          <w:bCs/>
        </w:rPr>
        <w:t>.</w:t>
      </w:r>
      <w:r w:rsidRPr="0047694E">
        <w:rPr>
          <w:rFonts w:ascii="Times New Roman" w:hAnsi="Times New Roman"/>
          <w:bCs/>
        </w:rPr>
        <w:t xml:space="preserve"> </w:t>
      </w:r>
      <w:r w:rsidRPr="0047694E" w:rsidR="00EE124A">
        <w:rPr>
          <w:rFonts w:ascii="Times New Roman" w:hAnsi="Times New Roman"/>
          <w:bCs/>
        </w:rPr>
        <w:t>R</w:t>
      </w:r>
      <w:r w:rsidRPr="0047694E">
        <w:rPr>
          <w:rFonts w:ascii="Times New Roman" w:hAnsi="Times New Roman"/>
          <w:bCs/>
        </w:rPr>
        <w:t xml:space="preserve">ovnako nebude môcť prikázať, aby tento úkon vykonal iný prokurátor a nebude môcť tento úkon vykonať ani sám, keďže nie je v pozícii bezprostredne nadriadeného prokurátora. Bezprostredne nadriadeným prokurátorom je v tomto prípade okresný prokurátor a jedine ten bude môcť tento úkon vykonať sám a na vlastnú zodpovednosť. </w:t>
      </w:r>
    </w:p>
    <w:p w:rsidR="00E53FFF" w:rsidRPr="0047694E" w:rsidP="00E53FFF">
      <w:pPr>
        <w:bidi w:val="0"/>
        <w:jc w:val="both"/>
        <w:rPr>
          <w:rFonts w:ascii="Times New Roman" w:hAnsi="Times New Roman"/>
          <w:bCs/>
        </w:rPr>
      </w:pPr>
    </w:p>
    <w:p w:rsidR="00CA408C" w:rsidRPr="0047694E" w:rsidP="0043364D">
      <w:pPr>
        <w:bidi w:val="0"/>
        <w:ind w:firstLine="708"/>
        <w:jc w:val="both"/>
        <w:rPr>
          <w:rFonts w:ascii="Times New Roman" w:hAnsi="Times New Roman"/>
          <w:bCs/>
        </w:rPr>
      </w:pPr>
      <w:r w:rsidRPr="0047694E">
        <w:rPr>
          <w:rFonts w:ascii="Times New Roman" w:hAnsi="Times New Roman"/>
          <w:bCs/>
        </w:rPr>
        <w:t xml:space="preserve">Navrhovaná právna úprava má teda v súlade s Programovým vyhlásením vlády za cieľ posilniť procesnú nezávislosť prokurátora. </w:t>
      </w:r>
    </w:p>
    <w:p w:rsidR="00C63FA1" w:rsidRPr="0047694E" w:rsidP="0070038F">
      <w:pPr>
        <w:bidi w:val="0"/>
        <w:jc w:val="both"/>
        <w:rPr>
          <w:rFonts w:ascii="Times New Roman" w:hAnsi="Times New Roman"/>
          <w:bCs/>
        </w:rPr>
      </w:pPr>
    </w:p>
    <w:p w:rsidR="00F97C0E" w:rsidRPr="0047694E" w:rsidP="0070038F">
      <w:pPr>
        <w:bidi w:val="0"/>
        <w:jc w:val="both"/>
        <w:rPr>
          <w:rFonts w:ascii="Times New Roman" w:hAnsi="Times New Roman"/>
          <w:bCs/>
          <w:u w:val="single"/>
        </w:rPr>
      </w:pPr>
      <w:r w:rsidRPr="0047694E" w:rsidR="0043364D">
        <w:rPr>
          <w:rFonts w:ascii="Times New Roman" w:hAnsi="Times New Roman"/>
          <w:bCs/>
          <w:u w:val="single"/>
        </w:rPr>
        <w:t>K bodu 4</w:t>
      </w:r>
    </w:p>
    <w:p w:rsidR="0043364D" w:rsidRPr="0047694E" w:rsidP="0070038F">
      <w:pPr>
        <w:bidi w:val="0"/>
        <w:jc w:val="both"/>
        <w:rPr>
          <w:rFonts w:ascii="Times New Roman" w:hAnsi="Times New Roman"/>
          <w:bCs/>
        </w:rPr>
      </w:pPr>
    </w:p>
    <w:p w:rsidR="001D10E1" w:rsidRPr="0047694E" w:rsidP="001D10E1">
      <w:pPr>
        <w:bidi w:val="0"/>
        <w:ind w:firstLine="708"/>
        <w:jc w:val="both"/>
        <w:rPr>
          <w:rFonts w:ascii="Times New Roman" w:hAnsi="Times New Roman"/>
          <w:bCs/>
        </w:rPr>
      </w:pPr>
      <w:r w:rsidRPr="0047694E">
        <w:rPr>
          <w:rFonts w:ascii="Times New Roman" w:hAnsi="Times New Roman"/>
          <w:bCs/>
        </w:rPr>
        <w:t xml:space="preserve">Zavádza sa nový model vydávania záväzných stanovísk. Podstata vykonávanej zmeny spočíva vo vytvorení vyváženého prostredia, ktoré bude zárukou toho, že záväzné stanoviská určené všetkým prokurátorom a asistentom prokurátorov nebudú vydávané účelovo, či svojvoľne bez náležitej odbornej diskusie. </w:t>
      </w:r>
    </w:p>
    <w:p w:rsidR="001D10E1" w:rsidRPr="0047694E" w:rsidP="001D10E1">
      <w:pPr>
        <w:bidi w:val="0"/>
        <w:ind w:firstLine="708"/>
        <w:jc w:val="both"/>
        <w:rPr>
          <w:rFonts w:ascii="Times New Roman" w:hAnsi="Times New Roman"/>
          <w:bCs/>
        </w:rPr>
      </w:pPr>
    </w:p>
    <w:p w:rsidR="001D10E1" w:rsidRPr="0047694E" w:rsidP="001D10E1">
      <w:pPr>
        <w:bidi w:val="0"/>
        <w:ind w:firstLine="708"/>
        <w:jc w:val="both"/>
        <w:rPr>
          <w:rFonts w:ascii="Times New Roman" w:hAnsi="Times New Roman"/>
          <w:bCs/>
        </w:rPr>
      </w:pPr>
      <w:r w:rsidRPr="0047694E">
        <w:rPr>
          <w:rFonts w:ascii="Times New Roman" w:hAnsi="Times New Roman"/>
          <w:bCs/>
        </w:rPr>
        <w:t xml:space="preserve">Podľa predkladaného návrhu budú slúžiť na jednotné uplatňovanie zákonov a podzákonných právnych predpisov na úrovni prokuratúry. </w:t>
      </w:r>
    </w:p>
    <w:p w:rsidR="001D10E1" w:rsidRPr="0047694E" w:rsidP="001D10E1">
      <w:pPr>
        <w:bidi w:val="0"/>
        <w:ind w:firstLine="708"/>
        <w:jc w:val="both"/>
        <w:rPr>
          <w:rFonts w:ascii="Times New Roman" w:hAnsi="Times New Roman"/>
          <w:bCs/>
        </w:rPr>
      </w:pPr>
    </w:p>
    <w:p w:rsidR="001D10E1" w:rsidRPr="0047694E" w:rsidP="001D10E1">
      <w:pPr>
        <w:bidi w:val="0"/>
        <w:ind w:firstLine="708"/>
        <w:jc w:val="both"/>
        <w:rPr>
          <w:rFonts w:ascii="Times New Roman" w:hAnsi="Times New Roman"/>
          <w:bCs/>
        </w:rPr>
      </w:pPr>
      <w:r w:rsidRPr="0047694E">
        <w:rPr>
          <w:rFonts w:ascii="Times New Roman" w:hAnsi="Times New Roman"/>
          <w:bCs/>
        </w:rPr>
        <w:t xml:space="preserve">Vydávať tieto stanoviská bude minister spravodlivosti, a to výlučne na návrh na to vytváranej komisie. V tejto komisii bude mať paritné zastúpenie prokuratúra a Ministerstvo spravodlivosti Slovenskej republiky (3+3). </w:t>
      </w:r>
      <w:r w:rsidR="003814CE">
        <w:rPr>
          <w:rFonts w:ascii="Times New Roman" w:hAnsi="Times New Roman"/>
          <w:bCs/>
        </w:rPr>
        <w:t>T</w:t>
      </w:r>
      <w:r w:rsidRPr="0047694E">
        <w:rPr>
          <w:rFonts w:ascii="Times New Roman" w:hAnsi="Times New Roman"/>
          <w:bCs/>
        </w:rPr>
        <w:t xml:space="preserve">akto koncipovaná právna úprava neumožňuje ministrovi spravodlivosti </w:t>
      </w:r>
      <w:r w:rsidR="003814CE">
        <w:rPr>
          <w:rFonts w:ascii="Times New Roman" w:hAnsi="Times New Roman"/>
          <w:bCs/>
        </w:rPr>
        <w:t xml:space="preserve">samostatne </w:t>
      </w:r>
      <w:r w:rsidRPr="0047694E">
        <w:rPr>
          <w:rFonts w:ascii="Times New Roman" w:hAnsi="Times New Roman"/>
          <w:bCs/>
        </w:rPr>
        <w:t>vydať záväzné stanovisko</w:t>
      </w:r>
      <w:r w:rsidR="003814CE">
        <w:rPr>
          <w:rFonts w:ascii="Times New Roman" w:hAnsi="Times New Roman"/>
          <w:bCs/>
        </w:rPr>
        <w:t>.</w:t>
      </w:r>
    </w:p>
    <w:p w:rsidR="001D10E1" w:rsidRPr="0047694E" w:rsidP="001D10E1">
      <w:pPr>
        <w:bidi w:val="0"/>
        <w:ind w:firstLine="708"/>
        <w:jc w:val="both"/>
        <w:rPr>
          <w:rFonts w:ascii="Times New Roman" w:hAnsi="Times New Roman"/>
          <w:bCs/>
        </w:rPr>
      </w:pPr>
    </w:p>
    <w:p w:rsidR="001D10E1" w:rsidP="001D10E1">
      <w:pPr>
        <w:bidi w:val="0"/>
        <w:ind w:firstLine="708"/>
        <w:jc w:val="both"/>
        <w:rPr>
          <w:rFonts w:ascii="Times New Roman" w:hAnsi="Times New Roman"/>
          <w:bCs/>
        </w:rPr>
      </w:pPr>
      <w:r w:rsidRPr="0047694E">
        <w:rPr>
          <w:rFonts w:ascii="Times New Roman" w:hAnsi="Times New Roman"/>
          <w:bCs/>
        </w:rPr>
        <w:t>S prihliadnutím na všeobecnú požiadavku na transparentný výkon verejnej moci sa navrhuje, aby všetky záväzné stanoviská vydané ministrom spravodlivosti boli zverejnené na internete.</w:t>
      </w:r>
    </w:p>
    <w:p w:rsidR="00DF7157" w:rsidP="001D10E1">
      <w:pPr>
        <w:bidi w:val="0"/>
        <w:ind w:firstLine="708"/>
        <w:jc w:val="both"/>
        <w:rPr>
          <w:rFonts w:ascii="Times New Roman" w:hAnsi="Times New Roman"/>
          <w:bCs/>
        </w:rPr>
      </w:pPr>
    </w:p>
    <w:p w:rsidR="00DF7157" w:rsidRPr="0047694E" w:rsidP="001D10E1">
      <w:pPr>
        <w:bidi w:val="0"/>
        <w:ind w:firstLine="708"/>
        <w:jc w:val="both"/>
        <w:rPr>
          <w:rFonts w:ascii="Times New Roman" w:hAnsi="Times New Roman"/>
          <w:bCs/>
        </w:rPr>
      </w:pPr>
      <w:r>
        <w:rPr>
          <w:rFonts w:ascii="Times New Roman" w:hAnsi="Times New Roman"/>
          <w:bCs/>
        </w:rPr>
        <w:t xml:space="preserve">Súčasne sa ustanovujú podmienky pre vymenovanie za člena tejto komisie, a to analogicky ako v prípade členov výberovej komisie pri obsadzovaní funkcie prokurátora. </w:t>
      </w:r>
    </w:p>
    <w:p w:rsidR="001D10E1" w:rsidRPr="0047694E" w:rsidP="0070038F">
      <w:pPr>
        <w:bidi w:val="0"/>
        <w:jc w:val="both"/>
        <w:rPr>
          <w:rFonts w:ascii="Times New Roman" w:hAnsi="Times New Roman"/>
          <w:bCs/>
        </w:rPr>
      </w:pPr>
    </w:p>
    <w:p w:rsidR="001D10E1" w:rsidRPr="0047694E" w:rsidP="0070038F">
      <w:pPr>
        <w:bidi w:val="0"/>
        <w:jc w:val="both"/>
        <w:rPr>
          <w:rFonts w:ascii="Times New Roman" w:hAnsi="Times New Roman"/>
          <w:bCs/>
          <w:u w:val="single"/>
        </w:rPr>
      </w:pPr>
      <w:r w:rsidRPr="0047694E">
        <w:rPr>
          <w:rFonts w:ascii="Times New Roman" w:hAnsi="Times New Roman"/>
          <w:bCs/>
          <w:u w:val="single"/>
        </w:rPr>
        <w:t xml:space="preserve">K bodu </w:t>
      </w:r>
      <w:r w:rsidRPr="0047694E" w:rsidR="00505CF7">
        <w:rPr>
          <w:rFonts w:ascii="Times New Roman" w:hAnsi="Times New Roman"/>
          <w:bCs/>
          <w:u w:val="single"/>
        </w:rPr>
        <w:t>5</w:t>
      </w:r>
    </w:p>
    <w:p w:rsidR="001D10E1" w:rsidRPr="0047694E" w:rsidP="0070038F">
      <w:pPr>
        <w:bidi w:val="0"/>
        <w:jc w:val="both"/>
        <w:rPr>
          <w:rFonts w:ascii="Times New Roman" w:hAnsi="Times New Roman"/>
          <w:bCs/>
        </w:rPr>
      </w:pPr>
    </w:p>
    <w:p w:rsidR="0043364D" w:rsidRPr="0047694E" w:rsidP="00305A27">
      <w:pPr>
        <w:bidi w:val="0"/>
        <w:ind w:firstLine="708"/>
        <w:jc w:val="both"/>
        <w:rPr>
          <w:rFonts w:ascii="Times New Roman" w:hAnsi="Times New Roman"/>
          <w:bCs/>
        </w:rPr>
      </w:pPr>
      <w:r w:rsidRPr="0047694E" w:rsidR="005E46E8">
        <w:rPr>
          <w:rFonts w:ascii="Times New Roman" w:hAnsi="Times New Roman"/>
          <w:bCs/>
        </w:rPr>
        <w:t>Podľa navrhovanej prá</w:t>
      </w:r>
      <w:r w:rsidRPr="0047694E" w:rsidR="00954AAE">
        <w:rPr>
          <w:rFonts w:ascii="Times New Roman" w:hAnsi="Times New Roman"/>
          <w:bCs/>
        </w:rPr>
        <w:t>vnej úpravy sa zavádza negatívna</w:t>
      </w:r>
      <w:r w:rsidRPr="0047694E" w:rsidR="005E46E8">
        <w:rPr>
          <w:rFonts w:ascii="Times New Roman" w:hAnsi="Times New Roman"/>
          <w:bCs/>
        </w:rPr>
        <w:t xml:space="preserve"> podmienka možnosti uchádzať sa o funkciu generálneho prokurátora. Obmedzuje sa teda </w:t>
      </w:r>
      <w:r w:rsidRPr="0047694E" w:rsidR="00AA0EB4">
        <w:rPr>
          <w:rFonts w:ascii="Times New Roman" w:hAnsi="Times New Roman"/>
          <w:bCs/>
        </w:rPr>
        <w:t>možnosť opätovného vymenovania</w:t>
      </w:r>
      <w:r w:rsidRPr="0047694E" w:rsidR="005E46E8">
        <w:rPr>
          <w:rFonts w:ascii="Times New Roman" w:hAnsi="Times New Roman"/>
          <w:bCs/>
        </w:rPr>
        <w:t xml:space="preserve"> tej istej osoby za generálneho prokurátora vzhľadom na spôsob jeho ustanovovania do funkcie. Osoba, ktorá pred účinnosťou novej právnej úpravy už vykonávala </w:t>
      </w:r>
      <w:r w:rsidRPr="0047694E" w:rsidR="00EE124A">
        <w:rPr>
          <w:rFonts w:ascii="Times New Roman" w:hAnsi="Times New Roman"/>
          <w:bCs/>
        </w:rPr>
        <w:t>funkciu generálneho prokurátora</w:t>
      </w:r>
      <w:r w:rsidRPr="0047694E" w:rsidR="005E46E8">
        <w:rPr>
          <w:rFonts w:ascii="Times New Roman" w:hAnsi="Times New Roman"/>
          <w:bCs/>
        </w:rPr>
        <w:t xml:space="preserve"> </w:t>
      </w:r>
      <w:r w:rsidRPr="0047694E" w:rsidR="00305A27">
        <w:rPr>
          <w:rFonts w:ascii="Times New Roman" w:hAnsi="Times New Roman"/>
          <w:bCs/>
        </w:rPr>
        <w:t xml:space="preserve">sa </w:t>
      </w:r>
      <w:r w:rsidRPr="0047694E" w:rsidR="005E46E8">
        <w:rPr>
          <w:rFonts w:ascii="Times New Roman" w:hAnsi="Times New Roman"/>
          <w:bCs/>
        </w:rPr>
        <w:t xml:space="preserve">bude </w:t>
      </w:r>
      <w:r w:rsidRPr="0047694E" w:rsidR="00305A27">
        <w:rPr>
          <w:rFonts w:ascii="Times New Roman" w:hAnsi="Times New Roman"/>
          <w:bCs/>
        </w:rPr>
        <w:t>môcť podľa prechodného ustanovenia v § 56c uchádzať o funkciu generálneho prokurátora znovu.</w:t>
      </w:r>
      <w:r w:rsidRPr="0047694E" w:rsidR="005E46E8">
        <w:rPr>
          <w:rFonts w:ascii="Times New Roman" w:hAnsi="Times New Roman"/>
          <w:bCs/>
        </w:rPr>
        <w:t xml:space="preserve"> </w:t>
      </w:r>
      <w:r w:rsidRPr="0047694E" w:rsidR="00505CF7">
        <w:rPr>
          <w:rFonts w:ascii="Times New Roman" w:hAnsi="Times New Roman"/>
          <w:bCs/>
        </w:rPr>
        <w:t xml:space="preserve">Nakoľko sa zavádza takáto podmienka u vedúceho prokurátora, ktorého volí Národná rada Slovenskej republiky, rovnako sa rieši aj postavenie špeciálneho prokurátora, avšak v zákone o prokurátoroch. </w:t>
      </w:r>
    </w:p>
    <w:p w:rsidR="00954AAE" w:rsidRPr="0047694E" w:rsidP="00954AAE">
      <w:pPr>
        <w:bidi w:val="0"/>
        <w:ind w:firstLine="708"/>
        <w:jc w:val="both"/>
        <w:rPr>
          <w:rFonts w:ascii="Times New Roman" w:hAnsi="Times New Roman"/>
          <w:bCs/>
        </w:rPr>
      </w:pPr>
    </w:p>
    <w:p w:rsidR="005E46E8" w:rsidRPr="0047694E" w:rsidP="0070038F">
      <w:pPr>
        <w:bidi w:val="0"/>
        <w:jc w:val="both"/>
        <w:rPr>
          <w:rFonts w:ascii="Times New Roman" w:hAnsi="Times New Roman"/>
          <w:bCs/>
          <w:u w:val="single"/>
        </w:rPr>
      </w:pPr>
      <w:r w:rsidRPr="0047694E" w:rsidR="00505CF7">
        <w:rPr>
          <w:rFonts w:ascii="Times New Roman" w:hAnsi="Times New Roman"/>
          <w:bCs/>
          <w:u w:val="single"/>
        </w:rPr>
        <w:t>K bodu 6</w:t>
      </w:r>
    </w:p>
    <w:p w:rsidR="005E46E8" w:rsidRPr="0047694E" w:rsidP="0070038F">
      <w:pPr>
        <w:bidi w:val="0"/>
        <w:jc w:val="both"/>
        <w:rPr>
          <w:rFonts w:ascii="Times New Roman" w:hAnsi="Times New Roman"/>
          <w:bCs/>
        </w:rPr>
      </w:pPr>
    </w:p>
    <w:p w:rsidR="005E46E8" w:rsidRPr="0047694E" w:rsidP="005E46E8">
      <w:pPr>
        <w:bidi w:val="0"/>
        <w:ind w:firstLine="708"/>
        <w:jc w:val="both"/>
        <w:rPr>
          <w:rFonts w:ascii="Times New Roman" w:hAnsi="Times New Roman"/>
          <w:bCs/>
        </w:rPr>
      </w:pPr>
      <w:r w:rsidRPr="0047694E">
        <w:rPr>
          <w:rFonts w:ascii="Times New Roman" w:hAnsi="Times New Roman"/>
          <w:bCs/>
        </w:rPr>
        <w:t xml:space="preserve">Ide o legislatívno-technickú úpravu vykonávanú v súvislosti so zlúčením vojenskej a civilnej prokuratúry. </w:t>
      </w:r>
    </w:p>
    <w:p w:rsidR="00505CF7" w:rsidP="00505CF7">
      <w:pPr>
        <w:tabs>
          <w:tab w:val="left" w:pos="904"/>
        </w:tabs>
        <w:bidi w:val="0"/>
        <w:jc w:val="both"/>
        <w:rPr>
          <w:rFonts w:ascii="Times New Roman" w:hAnsi="Times New Roman"/>
          <w:bCs/>
        </w:rPr>
      </w:pPr>
      <w:r w:rsidRPr="0047694E">
        <w:rPr>
          <w:rFonts w:ascii="Times New Roman" w:hAnsi="Times New Roman"/>
          <w:bCs/>
        </w:rPr>
        <w:tab/>
      </w:r>
    </w:p>
    <w:p w:rsidR="00AC29C0" w:rsidRPr="00570D87" w:rsidP="00505CF7">
      <w:pPr>
        <w:tabs>
          <w:tab w:val="left" w:pos="904"/>
        </w:tabs>
        <w:bidi w:val="0"/>
        <w:jc w:val="both"/>
        <w:rPr>
          <w:rFonts w:ascii="Times New Roman" w:hAnsi="Times New Roman"/>
          <w:bCs/>
          <w:u w:val="single"/>
        </w:rPr>
      </w:pPr>
      <w:r w:rsidRPr="00570D87">
        <w:rPr>
          <w:rFonts w:ascii="Times New Roman" w:hAnsi="Times New Roman"/>
          <w:bCs/>
          <w:u w:val="single"/>
        </w:rPr>
        <w:t>K bodu 7</w:t>
      </w:r>
    </w:p>
    <w:p w:rsidR="00AC29C0" w:rsidP="00505CF7">
      <w:pPr>
        <w:tabs>
          <w:tab w:val="left" w:pos="904"/>
        </w:tabs>
        <w:bidi w:val="0"/>
        <w:jc w:val="both"/>
        <w:rPr>
          <w:rFonts w:ascii="Times New Roman" w:hAnsi="Times New Roman"/>
          <w:bCs/>
        </w:rPr>
      </w:pPr>
    </w:p>
    <w:p w:rsidR="00AC29C0" w:rsidP="00505CF7">
      <w:pPr>
        <w:tabs>
          <w:tab w:val="left" w:pos="904"/>
        </w:tabs>
        <w:bidi w:val="0"/>
        <w:jc w:val="both"/>
        <w:rPr>
          <w:rFonts w:ascii="Times New Roman" w:hAnsi="Times New Roman"/>
          <w:bCs/>
        </w:rPr>
      </w:pPr>
      <w:r w:rsidR="00570D87">
        <w:rPr>
          <w:rFonts w:ascii="Times New Roman" w:hAnsi="Times New Roman"/>
          <w:bCs/>
        </w:rPr>
        <w:tab/>
        <w:t xml:space="preserve">Ide o legislatívno-technickú úpravu v súvislosti so zavedením inštitútu asistenta prokurátora. </w:t>
      </w:r>
    </w:p>
    <w:p w:rsidR="00AC29C0" w:rsidP="00505CF7">
      <w:pPr>
        <w:tabs>
          <w:tab w:val="left" w:pos="904"/>
        </w:tabs>
        <w:bidi w:val="0"/>
        <w:jc w:val="both"/>
        <w:rPr>
          <w:rFonts w:ascii="Times New Roman" w:hAnsi="Times New Roman"/>
          <w:bCs/>
        </w:rPr>
      </w:pPr>
    </w:p>
    <w:p w:rsidR="00505CF7" w:rsidRPr="0047694E" w:rsidP="00505CF7">
      <w:pPr>
        <w:tabs>
          <w:tab w:val="left" w:pos="904"/>
        </w:tabs>
        <w:bidi w:val="0"/>
        <w:jc w:val="both"/>
        <w:rPr>
          <w:rFonts w:ascii="Times New Roman" w:hAnsi="Times New Roman"/>
          <w:bCs/>
          <w:u w:val="single"/>
        </w:rPr>
      </w:pPr>
      <w:r w:rsidRPr="0047694E">
        <w:rPr>
          <w:rFonts w:ascii="Times New Roman" w:hAnsi="Times New Roman"/>
          <w:bCs/>
          <w:u w:val="single"/>
        </w:rPr>
        <w:t xml:space="preserve">K bodu </w:t>
      </w:r>
      <w:r w:rsidR="00AC29C0">
        <w:rPr>
          <w:rFonts w:ascii="Times New Roman" w:hAnsi="Times New Roman"/>
          <w:bCs/>
          <w:u w:val="single"/>
        </w:rPr>
        <w:t>8</w:t>
      </w:r>
    </w:p>
    <w:p w:rsidR="00505CF7" w:rsidRPr="0047694E" w:rsidP="00505CF7">
      <w:pPr>
        <w:tabs>
          <w:tab w:val="left" w:pos="904"/>
        </w:tabs>
        <w:bidi w:val="0"/>
        <w:jc w:val="both"/>
        <w:rPr>
          <w:rFonts w:ascii="Times New Roman" w:hAnsi="Times New Roman"/>
          <w:bCs/>
        </w:rPr>
      </w:pPr>
    </w:p>
    <w:p w:rsidR="00505CF7" w:rsidRPr="0047694E" w:rsidP="00505CF7">
      <w:pPr>
        <w:tabs>
          <w:tab w:val="left" w:pos="904"/>
        </w:tabs>
        <w:bidi w:val="0"/>
        <w:jc w:val="both"/>
        <w:rPr>
          <w:rFonts w:ascii="Times New Roman" w:hAnsi="Times New Roman"/>
          <w:bCs/>
        </w:rPr>
      </w:pPr>
      <w:r w:rsidRPr="0047694E">
        <w:rPr>
          <w:rFonts w:ascii="Times New Roman" w:hAnsi="Times New Roman"/>
          <w:bCs/>
        </w:rPr>
        <w:tab/>
        <w:t>Doterajšia právna úprava záväzných stanovísk sa vypúšťa s výlučnej pôsobnosti generálneho prokurátora a presúva do všeobecných ustanovení zákona (§ 6a a 6b).</w:t>
      </w:r>
    </w:p>
    <w:p w:rsidR="00505CF7" w:rsidRPr="0047694E" w:rsidP="00505CF7">
      <w:pPr>
        <w:tabs>
          <w:tab w:val="left" w:pos="904"/>
        </w:tabs>
        <w:bidi w:val="0"/>
        <w:jc w:val="both"/>
        <w:rPr>
          <w:rFonts w:ascii="Times New Roman" w:hAnsi="Times New Roman"/>
          <w:bCs/>
        </w:rPr>
      </w:pPr>
    </w:p>
    <w:p w:rsidR="00505CF7" w:rsidRPr="0047694E" w:rsidP="00505CF7">
      <w:pPr>
        <w:tabs>
          <w:tab w:val="left" w:pos="904"/>
        </w:tabs>
        <w:bidi w:val="0"/>
        <w:jc w:val="both"/>
        <w:rPr>
          <w:rFonts w:ascii="Times New Roman" w:hAnsi="Times New Roman"/>
          <w:bCs/>
          <w:u w:val="single"/>
        </w:rPr>
      </w:pPr>
      <w:r w:rsidR="00570D87">
        <w:rPr>
          <w:rFonts w:ascii="Times New Roman" w:hAnsi="Times New Roman"/>
          <w:bCs/>
          <w:u w:val="single"/>
        </w:rPr>
        <w:t>K bodu 9</w:t>
      </w:r>
    </w:p>
    <w:p w:rsidR="00505CF7" w:rsidRPr="0047694E" w:rsidP="00505CF7">
      <w:pPr>
        <w:tabs>
          <w:tab w:val="left" w:pos="904"/>
        </w:tabs>
        <w:bidi w:val="0"/>
        <w:jc w:val="both"/>
        <w:rPr>
          <w:rFonts w:ascii="Times New Roman" w:hAnsi="Times New Roman"/>
          <w:bCs/>
        </w:rPr>
      </w:pPr>
    </w:p>
    <w:p w:rsidR="00505CF7" w:rsidRPr="0047694E" w:rsidP="00505CF7">
      <w:pPr>
        <w:tabs>
          <w:tab w:val="left" w:pos="904"/>
        </w:tabs>
        <w:bidi w:val="0"/>
        <w:jc w:val="both"/>
        <w:rPr>
          <w:rFonts w:ascii="Times New Roman" w:hAnsi="Times New Roman"/>
          <w:bCs/>
        </w:rPr>
      </w:pPr>
      <w:r w:rsidRPr="0047694E">
        <w:rPr>
          <w:rFonts w:ascii="Times New Roman" w:hAnsi="Times New Roman"/>
          <w:bCs/>
        </w:rPr>
        <w:tab/>
        <w:t>Ide o súvisiacu zmenu so zmenou záväzných stanovísk, kde sa výslovne navrhuje rozlišovať právna a organizačné akty generálneho prokurátora a záväzné pokyn vydávané podľa § 6a a 6b.</w:t>
      </w:r>
    </w:p>
    <w:p w:rsidR="00505CF7" w:rsidP="00505CF7">
      <w:pPr>
        <w:tabs>
          <w:tab w:val="left" w:pos="904"/>
        </w:tabs>
        <w:bidi w:val="0"/>
        <w:jc w:val="both"/>
        <w:rPr>
          <w:rFonts w:ascii="Times New Roman" w:hAnsi="Times New Roman"/>
          <w:bCs/>
        </w:rPr>
      </w:pPr>
    </w:p>
    <w:p w:rsidR="003D1F8E" w:rsidP="00505CF7">
      <w:pPr>
        <w:tabs>
          <w:tab w:val="left" w:pos="904"/>
        </w:tabs>
        <w:bidi w:val="0"/>
        <w:jc w:val="both"/>
        <w:rPr>
          <w:rFonts w:ascii="Times New Roman" w:hAnsi="Times New Roman"/>
          <w:bCs/>
        </w:rPr>
      </w:pPr>
    </w:p>
    <w:p w:rsidR="003D1F8E" w:rsidRPr="0047694E" w:rsidP="00505CF7">
      <w:pPr>
        <w:tabs>
          <w:tab w:val="left" w:pos="904"/>
        </w:tabs>
        <w:bidi w:val="0"/>
        <w:jc w:val="both"/>
        <w:rPr>
          <w:rFonts w:ascii="Times New Roman" w:hAnsi="Times New Roman"/>
          <w:bCs/>
        </w:rPr>
      </w:pPr>
    </w:p>
    <w:p w:rsidR="00505CF7" w:rsidRPr="0047694E" w:rsidP="00505CF7">
      <w:pPr>
        <w:tabs>
          <w:tab w:val="left" w:pos="904"/>
        </w:tabs>
        <w:bidi w:val="0"/>
        <w:jc w:val="both"/>
        <w:rPr>
          <w:rFonts w:ascii="Times New Roman" w:hAnsi="Times New Roman"/>
          <w:bCs/>
          <w:u w:val="single"/>
        </w:rPr>
      </w:pPr>
      <w:r w:rsidRPr="0047694E">
        <w:rPr>
          <w:rFonts w:ascii="Times New Roman" w:hAnsi="Times New Roman"/>
          <w:bCs/>
          <w:u w:val="single"/>
        </w:rPr>
        <w:t xml:space="preserve">K bodu </w:t>
      </w:r>
      <w:r w:rsidR="00570D87">
        <w:rPr>
          <w:rFonts w:ascii="Times New Roman" w:hAnsi="Times New Roman"/>
          <w:bCs/>
          <w:u w:val="single"/>
        </w:rPr>
        <w:t>10</w:t>
      </w:r>
    </w:p>
    <w:p w:rsidR="00505CF7" w:rsidRPr="0047694E" w:rsidP="00505CF7">
      <w:pPr>
        <w:tabs>
          <w:tab w:val="left" w:pos="904"/>
        </w:tabs>
        <w:bidi w:val="0"/>
        <w:jc w:val="both"/>
        <w:rPr>
          <w:rFonts w:ascii="Times New Roman" w:hAnsi="Times New Roman"/>
          <w:bCs/>
        </w:rPr>
      </w:pPr>
    </w:p>
    <w:p w:rsidR="00927B45" w:rsidRPr="0047694E" w:rsidP="00505CF7">
      <w:pPr>
        <w:tabs>
          <w:tab w:val="left" w:pos="904"/>
        </w:tabs>
        <w:bidi w:val="0"/>
        <w:jc w:val="both"/>
        <w:rPr>
          <w:rFonts w:ascii="Times New Roman" w:hAnsi="Times New Roman"/>
          <w:bCs/>
        </w:rPr>
      </w:pPr>
      <w:r w:rsidRPr="0047694E">
        <w:rPr>
          <w:rFonts w:ascii="Times New Roman" w:hAnsi="Times New Roman"/>
          <w:bCs/>
        </w:rPr>
        <w:tab/>
        <w:t xml:space="preserve">Podobne ako v prípade zverejňovania štatistických údajov o činnosti súdov sa navrhuje, aby aj generálny prokurátor v správe podávanej Národnej rade Slovenskej republiky uvádzal štatistické údaje o činnosti prokuratúry. </w:t>
      </w:r>
    </w:p>
    <w:p w:rsidR="00927B45" w:rsidRPr="0047694E" w:rsidP="00505CF7">
      <w:pPr>
        <w:tabs>
          <w:tab w:val="left" w:pos="904"/>
        </w:tabs>
        <w:bidi w:val="0"/>
        <w:jc w:val="both"/>
        <w:rPr>
          <w:rFonts w:ascii="Times New Roman" w:hAnsi="Times New Roman"/>
          <w:bCs/>
        </w:rPr>
      </w:pPr>
    </w:p>
    <w:p w:rsidR="00B0271C" w:rsidRPr="0047694E" w:rsidP="00B0271C">
      <w:pPr>
        <w:bidi w:val="0"/>
        <w:jc w:val="both"/>
        <w:rPr>
          <w:rFonts w:ascii="Times New Roman" w:hAnsi="Times New Roman"/>
          <w:bCs/>
          <w:u w:val="single"/>
        </w:rPr>
      </w:pPr>
      <w:r w:rsidRPr="0047694E" w:rsidR="00AA443C">
        <w:rPr>
          <w:rFonts w:ascii="Times New Roman" w:hAnsi="Times New Roman"/>
          <w:bCs/>
          <w:u w:val="single"/>
        </w:rPr>
        <w:t xml:space="preserve">K bodom </w:t>
      </w:r>
      <w:r w:rsidR="00570D87">
        <w:rPr>
          <w:rFonts w:ascii="Times New Roman" w:hAnsi="Times New Roman"/>
          <w:bCs/>
          <w:u w:val="single"/>
        </w:rPr>
        <w:t xml:space="preserve">11 </w:t>
      </w:r>
      <w:r w:rsidRPr="0047694E" w:rsidR="00AA443C">
        <w:rPr>
          <w:rFonts w:ascii="Times New Roman" w:hAnsi="Times New Roman"/>
          <w:bCs/>
          <w:u w:val="single"/>
        </w:rPr>
        <w:t>a </w:t>
      </w:r>
      <w:r w:rsidRPr="0047694E" w:rsidR="00927B45">
        <w:rPr>
          <w:rFonts w:ascii="Times New Roman" w:hAnsi="Times New Roman"/>
          <w:bCs/>
          <w:u w:val="single"/>
        </w:rPr>
        <w:t>1</w:t>
      </w:r>
      <w:r w:rsidR="00570D87">
        <w:rPr>
          <w:rFonts w:ascii="Times New Roman" w:hAnsi="Times New Roman"/>
          <w:bCs/>
          <w:u w:val="single"/>
        </w:rPr>
        <w:t>2</w:t>
      </w:r>
    </w:p>
    <w:p w:rsidR="00AA443C" w:rsidRPr="0047694E" w:rsidP="00B0271C">
      <w:pPr>
        <w:bidi w:val="0"/>
        <w:jc w:val="both"/>
        <w:rPr>
          <w:rFonts w:ascii="Times New Roman" w:hAnsi="Times New Roman"/>
          <w:bCs/>
        </w:rPr>
      </w:pPr>
    </w:p>
    <w:p w:rsidR="00AA443C" w:rsidRPr="0047694E" w:rsidP="001A6069">
      <w:pPr>
        <w:bidi w:val="0"/>
        <w:ind w:firstLine="708"/>
        <w:jc w:val="both"/>
        <w:rPr>
          <w:rFonts w:ascii="Times New Roman" w:hAnsi="Times New Roman"/>
          <w:bCs/>
        </w:rPr>
      </w:pPr>
      <w:r w:rsidRPr="0047694E" w:rsidR="001A6069">
        <w:rPr>
          <w:rFonts w:ascii="Times New Roman" w:hAnsi="Times New Roman"/>
          <w:bCs/>
        </w:rPr>
        <w:t xml:space="preserve">Dopĺňa sa právna úprava úkonov, ktoré môže vykonávať v trestnom konaní a v občianskom súdnom konaní asistent prokurátora. V jednom aj druhom prípade platí, že tieto úkony môže asistent vykonať len na základe poverenia prokurátora. Z hľadiska obsahu, či rozsahu do úvahy prichádzajúcich úkonov sa vychádza z internej úpravy Generálnej prokuratúry Slovenskej republiky (smernica generálneho prokurátora Slovenskej republiky zo 16. mája 2001 o jednoduchých úkonoch prokurátora, ktoré môže vykonávať právny čakateľ prokuratúry; vyhlásená v Zbierke zákonov Slovenskej republiky pod číslom 200/2001 Z. z.). </w:t>
      </w:r>
    </w:p>
    <w:p w:rsidR="00B0271C" w:rsidRPr="0047694E" w:rsidP="00B0271C">
      <w:pPr>
        <w:bidi w:val="0"/>
        <w:jc w:val="both"/>
        <w:rPr>
          <w:rFonts w:ascii="Times New Roman" w:hAnsi="Times New Roman"/>
          <w:bCs/>
        </w:rPr>
      </w:pPr>
    </w:p>
    <w:p w:rsidR="00571994" w:rsidRPr="0047694E" w:rsidP="00B0271C">
      <w:pPr>
        <w:bidi w:val="0"/>
        <w:jc w:val="both"/>
        <w:rPr>
          <w:rFonts w:ascii="Times New Roman" w:hAnsi="Times New Roman"/>
          <w:bCs/>
          <w:u w:val="single"/>
        </w:rPr>
      </w:pPr>
      <w:r w:rsidRPr="0047694E" w:rsidR="00927B45">
        <w:rPr>
          <w:rFonts w:ascii="Times New Roman" w:hAnsi="Times New Roman"/>
          <w:bCs/>
          <w:u w:val="single"/>
        </w:rPr>
        <w:t xml:space="preserve">K bodu </w:t>
      </w:r>
      <w:r w:rsidR="00570D87">
        <w:rPr>
          <w:rFonts w:ascii="Times New Roman" w:hAnsi="Times New Roman"/>
          <w:bCs/>
          <w:u w:val="single"/>
        </w:rPr>
        <w:t>13</w:t>
      </w:r>
    </w:p>
    <w:p w:rsidR="00571994" w:rsidRPr="0047694E" w:rsidP="00B0271C">
      <w:pPr>
        <w:bidi w:val="0"/>
        <w:jc w:val="both"/>
        <w:rPr>
          <w:rFonts w:ascii="Times New Roman" w:hAnsi="Times New Roman"/>
          <w:bCs/>
        </w:rPr>
      </w:pPr>
    </w:p>
    <w:p w:rsidR="00571994" w:rsidRPr="0047694E" w:rsidP="00571994">
      <w:pPr>
        <w:bidi w:val="0"/>
        <w:ind w:firstLine="708"/>
        <w:jc w:val="both"/>
        <w:rPr>
          <w:rFonts w:ascii="Times New Roman" w:hAnsi="Times New Roman"/>
          <w:bCs/>
        </w:rPr>
      </w:pPr>
      <w:r w:rsidRPr="0047694E">
        <w:rPr>
          <w:rFonts w:ascii="Times New Roman" w:hAnsi="Times New Roman"/>
          <w:bCs/>
        </w:rPr>
        <w:t xml:space="preserve">Navrhovaná právna úprava nadväzuje na zlúčenie vojenskej a civilnej prokuratúry. Aj keby sa mohlo javiť vypustenie celého odseku 4 ako odôvodnené z titulu zániku vojenskej prokuratúry, predkladateľ má za to, že ponechanie takejto výslovnej úpravy je namieste, keďže </w:t>
      </w:r>
      <w:r w:rsidRPr="0047694E" w:rsidR="00461609">
        <w:rPr>
          <w:rFonts w:ascii="Times New Roman" w:hAnsi="Times New Roman"/>
          <w:bCs/>
        </w:rPr>
        <w:t xml:space="preserve">ozbrojené sily nie je možno subsumovať pod </w:t>
      </w:r>
      <w:r w:rsidRPr="0047694E" w:rsidR="008C379C">
        <w:rPr>
          <w:rFonts w:ascii="Times New Roman" w:hAnsi="Times New Roman"/>
          <w:bCs/>
        </w:rPr>
        <w:t>pojem „</w:t>
      </w:r>
      <w:r w:rsidRPr="0047694E" w:rsidR="00461609">
        <w:rPr>
          <w:rFonts w:ascii="Times New Roman" w:hAnsi="Times New Roman"/>
          <w:bCs/>
        </w:rPr>
        <w:t>orgány verejnej správy</w:t>
      </w:r>
      <w:r w:rsidRPr="0047694E" w:rsidR="008C379C">
        <w:rPr>
          <w:rFonts w:ascii="Times New Roman" w:hAnsi="Times New Roman"/>
          <w:bCs/>
        </w:rPr>
        <w:t>“</w:t>
      </w:r>
      <w:r w:rsidRPr="0047694E" w:rsidR="00461609">
        <w:rPr>
          <w:rFonts w:ascii="Times New Roman" w:hAnsi="Times New Roman"/>
          <w:bCs/>
        </w:rPr>
        <w:t xml:space="preserve"> (pozri dikciu odseku 1). </w:t>
      </w:r>
    </w:p>
    <w:p w:rsidR="00927B45" w:rsidRPr="0047694E" w:rsidP="00571994">
      <w:pPr>
        <w:bidi w:val="0"/>
        <w:ind w:firstLine="708"/>
        <w:jc w:val="both"/>
        <w:rPr>
          <w:rFonts w:ascii="Times New Roman" w:hAnsi="Times New Roman"/>
          <w:bCs/>
          <w:sz w:val="32"/>
        </w:rPr>
      </w:pPr>
    </w:p>
    <w:p w:rsidR="00927B45" w:rsidRPr="0047694E" w:rsidP="00571994">
      <w:pPr>
        <w:bidi w:val="0"/>
        <w:ind w:firstLine="708"/>
        <w:jc w:val="both"/>
        <w:rPr>
          <w:rFonts w:ascii="Times New Roman" w:hAnsi="Times New Roman"/>
          <w:bCs/>
          <w:sz w:val="32"/>
        </w:rPr>
      </w:pPr>
      <w:r w:rsidRPr="0047694E">
        <w:rPr>
          <w:rFonts w:ascii="Times New Roman" w:hAnsi="Times New Roman" w:cs="Calibri"/>
          <w:szCs w:val="20"/>
        </w:rPr>
        <w:t>V nadväznosti na zrušenie vojenských prokuratúr a navrhovaný prechod vojenských prokurátorov na civilné prokuratúry považujeme za potrebné určiť prokurátorov, ktorí budú vykonávať dozor nad dodržiavaním zákonov a ostatných všeobecne záväzných právnych predpisov v ozbrojených silách a budú vystupovať ako vojenský orgán oprávnený uplatňovať právo vysielajúceho štátu voči príslušníkom jeho ozbrojených síl podľa Zmluvy medzi štátmi, ktoré sú zmluvnými stranami Severoatlantickej zmluvy, vzťahujúcej sa na status ich ozbrojených síl (oznámenie č. 566/2004 Z. z.). Zároveň je potrebné, aby títo prokurátori aj po zrušení vojenských prokuratúr vybavovali agendu súvisiacu s trestnými činmi vojakov podľa § 128 ods. 3 písm. a), b) a d) Trestného zákona (okrem pokusu trestného činu) a trestné činy vojnovej zrady, služby v cudzom vojsku a nenastúpenia služby v ozbrojených silách.</w:t>
      </w:r>
    </w:p>
    <w:p w:rsidR="00B0271C" w:rsidRPr="0047694E" w:rsidP="00B0271C">
      <w:pPr>
        <w:bidi w:val="0"/>
        <w:jc w:val="both"/>
        <w:rPr>
          <w:rFonts w:ascii="Times New Roman" w:hAnsi="Times New Roman"/>
          <w:bCs/>
        </w:rPr>
      </w:pPr>
    </w:p>
    <w:p w:rsidR="00461609" w:rsidRPr="0047694E" w:rsidP="00B0271C">
      <w:pPr>
        <w:bidi w:val="0"/>
        <w:jc w:val="both"/>
        <w:rPr>
          <w:rFonts w:ascii="Times New Roman" w:hAnsi="Times New Roman"/>
          <w:bCs/>
          <w:u w:val="single"/>
        </w:rPr>
      </w:pPr>
      <w:r w:rsidRPr="0047694E" w:rsidR="00927B45">
        <w:rPr>
          <w:rFonts w:ascii="Times New Roman" w:hAnsi="Times New Roman"/>
          <w:bCs/>
          <w:u w:val="single"/>
        </w:rPr>
        <w:t xml:space="preserve">K bodu </w:t>
      </w:r>
      <w:r w:rsidR="00570D87">
        <w:rPr>
          <w:rFonts w:ascii="Times New Roman" w:hAnsi="Times New Roman"/>
          <w:bCs/>
          <w:u w:val="single"/>
        </w:rPr>
        <w:t>14</w:t>
      </w:r>
    </w:p>
    <w:p w:rsidR="00461609" w:rsidRPr="0047694E" w:rsidP="00B0271C">
      <w:pPr>
        <w:bidi w:val="0"/>
        <w:jc w:val="both"/>
        <w:rPr>
          <w:rFonts w:ascii="Times New Roman" w:hAnsi="Times New Roman"/>
          <w:bCs/>
        </w:rPr>
      </w:pPr>
    </w:p>
    <w:p w:rsidR="00150A3D" w:rsidRPr="0047694E" w:rsidP="00150A3D">
      <w:pPr>
        <w:bidi w:val="0"/>
        <w:ind w:firstLine="708"/>
        <w:jc w:val="both"/>
        <w:rPr>
          <w:rFonts w:ascii="Times New Roman" w:hAnsi="Times New Roman"/>
          <w:bCs/>
        </w:rPr>
      </w:pPr>
      <w:r w:rsidRPr="0047694E">
        <w:rPr>
          <w:rFonts w:ascii="Times New Roman" w:hAnsi="Times New Roman"/>
          <w:bCs/>
        </w:rPr>
        <w:t>Podľa § 31 ods. 1 písm. f) zákona č. 241/2001 Z. z. o ochrane utajovaných skutočností a o zmene a doplnení niektorých zákonov bol prokurátor oprávnenou osobou s osobitným postavením, na ktorú sa nevykonávala bezpečnostná previerka a nevyžadovalo sa vyjadrenie Národného bezpečnostného úradu, t. j. oprávnenie na oboznamovanie sa s utajovanými skutočnosťami vzniklo prokurátorovi zo zákona. Zákonom č. 215/2004 Z. z. bol zákon č. 241/2001 Z. z. zrušený a prokurátor už nie je, podľa § 34 zákona č. 215/2004 Z. z., oprávnenou osobou s osobitným postavením. V prípade potreby oboznamovania sa s utajovanými skutočnosťami prokurátorom, je potrebné vykonať bezpečnostnú previerku a následné určenie podľa § 31 zákona č. 215/2004 Z. z., čím sa stáva oprávnenou osobou na príslušný stupeň utajenia. Oprávnenia prokurátora podľa § 30 zákona č. 153/2001 Z. z. o prokuratúre v znení neskorších predpisov pri vykonávaní previerok zachovávania zákonnosti zahŕňajú jednak vstupy do objektov orgánov verejnej správy, ako aj predloženie spisov, dokladov a vysvetlení. Pri všeobecnom koncipovaní oprávnení prokurátora tak, ako sú uvedené najmä v § 30 ods. 2 zákona č. 153/2001 Z. z., uvedené oprávnenia môžu zahŕňať aj vstupy do priestorov orgánu verejnej správy, ktoré sú chránenými priestormi podľa § 2 písm. s) zákona č. 215/2004 Z. z., podmienky vstupu do ktorých sú upravené v § 3 vyhlášky Národného bezpečnostného úradu č. 336/2004 Z. z. o fyzickej bezpečnosti a objektovej bezpečnosti, resp. oboznamovanie sa so spismi, dokladmi či ústnymi vyjadreniami, ktoré sú utajovanou skutočnosťou, a o ktorých je zákonná povinnosť zachovávania mlčanlivosti. Vzhľadom na skutočnosť, že prokurátor nie je oprávnenou osobou s osobitným postavením, v prípade potreby vstupu do priestoru orgánu verejnej správy pri vykonávaní previerok zachovávania zákonnosti, ktorý je chráneným priestorom, resp. v prípade potreby oboznámením sa so spismi, či inými dokladmi, ktoré sú utajovanou skutočnosťou, musí byť prokurátor oprávnenou osobou podľa § 2 písm. f) zákona č. 215/2004 Z. z.</w:t>
      </w:r>
    </w:p>
    <w:p w:rsidR="00150A3D" w:rsidRPr="0047694E" w:rsidP="00B0271C">
      <w:pPr>
        <w:bidi w:val="0"/>
        <w:jc w:val="both"/>
        <w:rPr>
          <w:rFonts w:ascii="Times New Roman" w:hAnsi="Times New Roman"/>
          <w:bCs/>
        </w:rPr>
      </w:pPr>
    </w:p>
    <w:p w:rsidR="00150A3D" w:rsidRPr="0047694E" w:rsidP="00B0271C">
      <w:pPr>
        <w:bidi w:val="0"/>
        <w:jc w:val="both"/>
        <w:rPr>
          <w:rFonts w:ascii="Times New Roman" w:hAnsi="Times New Roman"/>
          <w:bCs/>
          <w:u w:val="single"/>
        </w:rPr>
      </w:pPr>
      <w:r w:rsidRPr="0047694E">
        <w:rPr>
          <w:rFonts w:ascii="Times New Roman" w:hAnsi="Times New Roman"/>
          <w:bCs/>
          <w:u w:val="single"/>
        </w:rPr>
        <w:t xml:space="preserve">K bodu </w:t>
      </w:r>
      <w:r w:rsidR="00570D87">
        <w:rPr>
          <w:rFonts w:ascii="Times New Roman" w:hAnsi="Times New Roman"/>
          <w:bCs/>
          <w:u w:val="single"/>
        </w:rPr>
        <w:t>15</w:t>
      </w:r>
    </w:p>
    <w:p w:rsidR="00150A3D" w:rsidRPr="0047694E" w:rsidP="00B0271C">
      <w:pPr>
        <w:bidi w:val="0"/>
        <w:jc w:val="both"/>
        <w:rPr>
          <w:rFonts w:ascii="Times New Roman" w:hAnsi="Times New Roman"/>
          <w:bCs/>
        </w:rPr>
      </w:pPr>
    </w:p>
    <w:p w:rsidR="00927B45" w:rsidRPr="0047694E" w:rsidP="00927B45">
      <w:pPr>
        <w:bidi w:val="0"/>
        <w:ind w:firstLine="708"/>
        <w:jc w:val="both"/>
        <w:rPr>
          <w:rFonts w:ascii="Times New Roman" w:hAnsi="Times New Roman"/>
          <w:bCs/>
        </w:rPr>
      </w:pPr>
      <w:r w:rsidRPr="0047694E">
        <w:rPr>
          <w:rFonts w:ascii="Times New Roman" w:hAnsi="Times New Roman"/>
          <w:bCs/>
        </w:rPr>
        <w:t>Cieľom doplnenia je odstrániť viacnásobné súbežné konanie o tej istej otázke podľa Trestného poriadku a zákona o prokuratúre na základe opakovaného podnetu a ďalšieho opakovaného podnetu v prípadoch, v ktorých nebolo skončené trestné konanie, pri zachovaní možnosti preskúmania zákonnosti postupu alebo rozhodnutia prokurátora na základe podnetu.</w:t>
      </w:r>
    </w:p>
    <w:p w:rsidR="00927B45" w:rsidRPr="0047694E" w:rsidP="00B0271C">
      <w:pPr>
        <w:bidi w:val="0"/>
        <w:jc w:val="both"/>
        <w:rPr>
          <w:rFonts w:ascii="Times New Roman" w:hAnsi="Times New Roman"/>
          <w:bCs/>
        </w:rPr>
      </w:pPr>
    </w:p>
    <w:p w:rsidR="00927B45" w:rsidRPr="0047694E" w:rsidP="00B0271C">
      <w:pPr>
        <w:bidi w:val="0"/>
        <w:jc w:val="both"/>
        <w:rPr>
          <w:rFonts w:ascii="Times New Roman" w:hAnsi="Times New Roman"/>
          <w:bCs/>
          <w:u w:val="single"/>
        </w:rPr>
      </w:pPr>
      <w:r w:rsidRPr="0047694E">
        <w:rPr>
          <w:rFonts w:ascii="Times New Roman" w:hAnsi="Times New Roman"/>
          <w:bCs/>
          <w:u w:val="single"/>
        </w:rPr>
        <w:t xml:space="preserve">K bodu </w:t>
      </w:r>
      <w:r w:rsidR="00570D87">
        <w:rPr>
          <w:rFonts w:ascii="Times New Roman" w:hAnsi="Times New Roman"/>
          <w:bCs/>
          <w:u w:val="single"/>
        </w:rPr>
        <w:t>16</w:t>
      </w:r>
    </w:p>
    <w:p w:rsidR="00927B45" w:rsidRPr="0047694E" w:rsidP="00B0271C">
      <w:pPr>
        <w:bidi w:val="0"/>
        <w:jc w:val="both"/>
        <w:rPr>
          <w:rFonts w:ascii="Times New Roman" w:hAnsi="Times New Roman"/>
          <w:bCs/>
        </w:rPr>
      </w:pPr>
    </w:p>
    <w:p w:rsidR="00461609" w:rsidRPr="0047694E" w:rsidP="00461609">
      <w:pPr>
        <w:bidi w:val="0"/>
        <w:ind w:firstLine="708"/>
        <w:jc w:val="both"/>
        <w:rPr>
          <w:rFonts w:ascii="Times New Roman" w:hAnsi="Times New Roman"/>
          <w:bCs/>
        </w:rPr>
      </w:pPr>
      <w:r w:rsidRPr="0047694E">
        <w:rPr>
          <w:rFonts w:ascii="Times New Roman" w:hAnsi="Times New Roman"/>
          <w:bCs/>
        </w:rPr>
        <w:t xml:space="preserve">Navrhovaná zmena reaguje na zlúčenie vojenskej a civilnej zložky prokuratúry. Z dôvodu prehľadnosti sa navrhuje naformulovať celý § 38 nanovo. </w:t>
      </w:r>
    </w:p>
    <w:p w:rsidR="00927B45" w:rsidRPr="0047694E" w:rsidP="00461609">
      <w:pPr>
        <w:bidi w:val="0"/>
        <w:ind w:firstLine="708"/>
        <w:jc w:val="both"/>
        <w:rPr>
          <w:rFonts w:ascii="Times New Roman" w:hAnsi="Times New Roman"/>
          <w:bCs/>
        </w:rPr>
      </w:pPr>
    </w:p>
    <w:p w:rsidR="00927B45" w:rsidRPr="0047694E" w:rsidP="00461609">
      <w:pPr>
        <w:bidi w:val="0"/>
        <w:ind w:firstLine="708"/>
        <w:jc w:val="both"/>
        <w:rPr>
          <w:rFonts w:ascii="Times New Roman" w:hAnsi="Times New Roman"/>
          <w:bCs/>
        </w:rPr>
      </w:pPr>
      <w:r w:rsidRPr="0047694E">
        <w:rPr>
          <w:rFonts w:ascii="Times New Roman" w:hAnsi="Times New Roman"/>
          <w:bCs/>
        </w:rPr>
        <w:t>Súčasne sa navrhuje doplnenie právnej úpravy, ktorou sa výslovne spresní právna forma prokuratúry vzhľadom na znenie § 21 ods. 1 a § 22 ods. 2 zákona o rozpočtových pravidlách verejnej správy v spojitosti s § 2 a 38 zákona o prokuratúre.</w:t>
      </w:r>
    </w:p>
    <w:p w:rsidR="00927B45" w:rsidRPr="0047694E" w:rsidP="00B0271C">
      <w:pPr>
        <w:bidi w:val="0"/>
        <w:jc w:val="both"/>
        <w:rPr>
          <w:rFonts w:ascii="Times New Roman" w:hAnsi="Times New Roman"/>
          <w:bCs/>
        </w:rPr>
      </w:pPr>
    </w:p>
    <w:p w:rsidR="00461609" w:rsidRPr="0047694E" w:rsidP="00B0271C">
      <w:pPr>
        <w:bidi w:val="0"/>
        <w:jc w:val="both"/>
        <w:rPr>
          <w:rFonts w:ascii="Times New Roman" w:hAnsi="Times New Roman"/>
          <w:bCs/>
          <w:u w:val="single"/>
        </w:rPr>
      </w:pPr>
      <w:r w:rsidRPr="0047694E">
        <w:rPr>
          <w:rFonts w:ascii="Times New Roman" w:hAnsi="Times New Roman"/>
          <w:bCs/>
          <w:u w:val="single"/>
        </w:rPr>
        <w:t xml:space="preserve">K bodom </w:t>
      </w:r>
      <w:r w:rsidR="00570D87">
        <w:rPr>
          <w:rFonts w:ascii="Times New Roman" w:hAnsi="Times New Roman"/>
          <w:bCs/>
          <w:u w:val="single"/>
        </w:rPr>
        <w:t>17</w:t>
      </w:r>
      <w:r w:rsidRPr="0047694E">
        <w:rPr>
          <w:rFonts w:ascii="Times New Roman" w:hAnsi="Times New Roman"/>
          <w:bCs/>
          <w:u w:val="single"/>
        </w:rPr>
        <w:t xml:space="preserve"> a 1</w:t>
      </w:r>
      <w:r w:rsidR="00570D87">
        <w:rPr>
          <w:rFonts w:ascii="Times New Roman" w:hAnsi="Times New Roman"/>
          <w:bCs/>
          <w:u w:val="single"/>
        </w:rPr>
        <w:t>8</w:t>
      </w:r>
      <w:r w:rsidRPr="0047694E">
        <w:rPr>
          <w:rFonts w:ascii="Times New Roman" w:hAnsi="Times New Roman"/>
          <w:bCs/>
          <w:u w:val="single"/>
        </w:rPr>
        <w:t xml:space="preserve"> </w:t>
      </w:r>
    </w:p>
    <w:p w:rsidR="005E46E8" w:rsidRPr="0047694E" w:rsidP="0070038F">
      <w:pPr>
        <w:bidi w:val="0"/>
        <w:jc w:val="both"/>
        <w:rPr>
          <w:rFonts w:ascii="Times New Roman" w:hAnsi="Times New Roman"/>
          <w:bCs/>
        </w:rPr>
      </w:pPr>
    </w:p>
    <w:p w:rsidR="00461609" w:rsidRPr="0047694E" w:rsidP="00461609">
      <w:pPr>
        <w:bidi w:val="0"/>
        <w:ind w:firstLine="708"/>
        <w:jc w:val="both"/>
        <w:rPr>
          <w:rFonts w:ascii="Times New Roman" w:hAnsi="Times New Roman"/>
          <w:bCs/>
        </w:rPr>
      </w:pPr>
      <w:r w:rsidRPr="0047694E">
        <w:rPr>
          <w:rFonts w:ascii="Times New Roman" w:hAnsi="Times New Roman"/>
          <w:bCs/>
        </w:rPr>
        <w:t>Ide o legislatívno-technické úpravy vykonávané v súvislosti so zlúčením vojenskej a civilnej prokuratúry</w:t>
      </w:r>
      <w:r w:rsidRPr="0047694E" w:rsidR="004B1309">
        <w:rPr>
          <w:rFonts w:ascii="Times New Roman" w:hAnsi="Times New Roman"/>
          <w:bCs/>
        </w:rPr>
        <w:t>.</w:t>
      </w:r>
    </w:p>
    <w:p w:rsidR="00461609" w:rsidRPr="0047694E" w:rsidP="0070038F">
      <w:pPr>
        <w:bidi w:val="0"/>
        <w:jc w:val="both"/>
        <w:rPr>
          <w:rFonts w:ascii="Times New Roman" w:hAnsi="Times New Roman"/>
          <w:bCs/>
        </w:rPr>
      </w:pPr>
    </w:p>
    <w:p w:rsidR="00461609" w:rsidRPr="0047694E" w:rsidP="0070038F">
      <w:pPr>
        <w:bidi w:val="0"/>
        <w:jc w:val="both"/>
        <w:rPr>
          <w:rFonts w:ascii="Times New Roman" w:hAnsi="Times New Roman"/>
          <w:bCs/>
          <w:u w:val="single"/>
        </w:rPr>
      </w:pPr>
      <w:r w:rsidRPr="0047694E" w:rsidR="00927B45">
        <w:rPr>
          <w:rFonts w:ascii="Times New Roman" w:hAnsi="Times New Roman"/>
          <w:bCs/>
          <w:u w:val="single"/>
        </w:rPr>
        <w:t xml:space="preserve">K bodu </w:t>
      </w:r>
      <w:r w:rsidR="00570D87">
        <w:rPr>
          <w:rFonts w:ascii="Times New Roman" w:hAnsi="Times New Roman"/>
          <w:bCs/>
          <w:u w:val="single"/>
        </w:rPr>
        <w:t>19</w:t>
      </w:r>
    </w:p>
    <w:p w:rsidR="004B1309" w:rsidRPr="0047694E" w:rsidP="0070038F">
      <w:pPr>
        <w:bidi w:val="0"/>
        <w:jc w:val="both"/>
        <w:rPr>
          <w:rFonts w:ascii="Times New Roman" w:hAnsi="Times New Roman"/>
          <w:bCs/>
        </w:rPr>
      </w:pPr>
    </w:p>
    <w:p w:rsidR="004B1309" w:rsidRPr="0047694E" w:rsidP="004B1309">
      <w:pPr>
        <w:bidi w:val="0"/>
        <w:ind w:firstLine="708"/>
        <w:jc w:val="both"/>
        <w:rPr>
          <w:rFonts w:ascii="Times New Roman" w:hAnsi="Times New Roman"/>
          <w:bCs/>
        </w:rPr>
      </w:pPr>
      <w:r w:rsidRPr="0047694E">
        <w:rPr>
          <w:rFonts w:ascii="Times New Roman" w:hAnsi="Times New Roman"/>
          <w:bCs/>
        </w:rPr>
        <w:t xml:space="preserve">Nová právna úprava v Trestnom poriadku, na ktorý nadväzuje novelizované ustanovenie, už nepozná pojem „preverovanie“. Preto sa navrhuje jeho nahradenie pojmom „vybavenie“. </w:t>
      </w:r>
    </w:p>
    <w:p w:rsidR="00461609" w:rsidRPr="0047694E" w:rsidP="0070038F">
      <w:pPr>
        <w:bidi w:val="0"/>
        <w:jc w:val="both"/>
        <w:rPr>
          <w:rFonts w:ascii="Times New Roman" w:hAnsi="Times New Roman"/>
          <w:bCs/>
        </w:rPr>
      </w:pPr>
    </w:p>
    <w:p w:rsidR="004B1309" w:rsidRPr="0047694E" w:rsidP="0070038F">
      <w:pPr>
        <w:bidi w:val="0"/>
        <w:jc w:val="both"/>
        <w:rPr>
          <w:rFonts w:ascii="Times New Roman" w:hAnsi="Times New Roman"/>
          <w:bCs/>
          <w:u w:val="single"/>
        </w:rPr>
      </w:pPr>
      <w:r w:rsidRPr="0047694E" w:rsidR="00927B45">
        <w:rPr>
          <w:rFonts w:ascii="Times New Roman" w:hAnsi="Times New Roman"/>
          <w:bCs/>
          <w:u w:val="single"/>
        </w:rPr>
        <w:t xml:space="preserve">K bodu </w:t>
      </w:r>
      <w:r w:rsidR="00570D87">
        <w:rPr>
          <w:rFonts w:ascii="Times New Roman" w:hAnsi="Times New Roman"/>
          <w:bCs/>
          <w:u w:val="single"/>
        </w:rPr>
        <w:t>20</w:t>
      </w:r>
    </w:p>
    <w:p w:rsidR="00461609" w:rsidRPr="0047694E" w:rsidP="0070038F">
      <w:pPr>
        <w:bidi w:val="0"/>
        <w:jc w:val="both"/>
        <w:rPr>
          <w:rFonts w:ascii="Times New Roman" w:hAnsi="Times New Roman"/>
          <w:bCs/>
        </w:rPr>
      </w:pPr>
    </w:p>
    <w:p w:rsidR="004B1309" w:rsidRPr="0047694E" w:rsidP="004B1309">
      <w:pPr>
        <w:bidi w:val="0"/>
        <w:ind w:firstLine="708"/>
        <w:jc w:val="both"/>
        <w:rPr>
          <w:rFonts w:ascii="Times New Roman" w:hAnsi="Times New Roman"/>
          <w:bCs/>
        </w:rPr>
      </w:pPr>
      <w:r w:rsidRPr="0047694E">
        <w:rPr>
          <w:rFonts w:ascii="Times New Roman" w:hAnsi="Times New Roman"/>
          <w:bCs/>
        </w:rPr>
        <w:t xml:space="preserve">Doterajší § 43 upravoval postavenie vyššej vojenskej prokuratúry. Nakoľko dochádza k jej zániku, zo systematického hľadiska sa navrhuje do § 43 zaradiť úpravu okresnej prokuratúry. V novom znení sa vykonáva jediná zmena, a to v § 43 ods. 1 písm. b), kde sa slovo „preverenie“ nahrádza slovom „vybavenie“; k tomu pozri odôvodnenie predchádzajúceho novelizačného bodu. </w:t>
      </w:r>
    </w:p>
    <w:p w:rsidR="004B1309" w:rsidP="0070038F">
      <w:pPr>
        <w:bidi w:val="0"/>
        <w:jc w:val="both"/>
        <w:rPr>
          <w:rFonts w:ascii="Times New Roman" w:hAnsi="Times New Roman"/>
          <w:bCs/>
        </w:rPr>
      </w:pPr>
    </w:p>
    <w:p w:rsidR="003D1F8E" w:rsidP="0070038F">
      <w:pPr>
        <w:bidi w:val="0"/>
        <w:jc w:val="both"/>
        <w:rPr>
          <w:rFonts w:ascii="Times New Roman" w:hAnsi="Times New Roman"/>
          <w:bCs/>
        </w:rPr>
      </w:pPr>
    </w:p>
    <w:p w:rsidR="003D1F8E" w:rsidP="0070038F">
      <w:pPr>
        <w:bidi w:val="0"/>
        <w:jc w:val="both"/>
        <w:rPr>
          <w:rFonts w:ascii="Times New Roman" w:hAnsi="Times New Roman"/>
          <w:bCs/>
        </w:rPr>
      </w:pPr>
    </w:p>
    <w:p w:rsidR="003D1F8E" w:rsidRPr="0047694E" w:rsidP="0070038F">
      <w:pPr>
        <w:bidi w:val="0"/>
        <w:jc w:val="both"/>
        <w:rPr>
          <w:rFonts w:ascii="Times New Roman" w:hAnsi="Times New Roman"/>
          <w:bCs/>
        </w:rPr>
      </w:pPr>
    </w:p>
    <w:p w:rsidR="004B1309" w:rsidRPr="0047694E" w:rsidP="0070038F">
      <w:pPr>
        <w:bidi w:val="0"/>
        <w:jc w:val="both"/>
        <w:rPr>
          <w:rFonts w:ascii="Times New Roman" w:hAnsi="Times New Roman"/>
          <w:bCs/>
          <w:u w:val="single"/>
        </w:rPr>
      </w:pPr>
      <w:r w:rsidRPr="0047694E">
        <w:rPr>
          <w:rFonts w:ascii="Times New Roman" w:hAnsi="Times New Roman"/>
          <w:bCs/>
          <w:u w:val="single"/>
        </w:rPr>
        <w:t xml:space="preserve">K bodu </w:t>
      </w:r>
      <w:r w:rsidR="00570D87">
        <w:rPr>
          <w:rFonts w:ascii="Times New Roman" w:hAnsi="Times New Roman"/>
          <w:bCs/>
          <w:u w:val="single"/>
        </w:rPr>
        <w:t>21</w:t>
      </w:r>
      <w:r w:rsidRPr="0047694E">
        <w:rPr>
          <w:rFonts w:ascii="Times New Roman" w:hAnsi="Times New Roman"/>
          <w:bCs/>
          <w:u w:val="single"/>
        </w:rPr>
        <w:t xml:space="preserve"> </w:t>
      </w:r>
    </w:p>
    <w:p w:rsidR="004B1309" w:rsidRPr="0047694E" w:rsidP="0070038F">
      <w:pPr>
        <w:bidi w:val="0"/>
        <w:jc w:val="both"/>
        <w:rPr>
          <w:rFonts w:ascii="Times New Roman" w:hAnsi="Times New Roman"/>
          <w:bCs/>
        </w:rPr>
      </w:pPr>
    </w:p>
    <w:p w:rsidR="0071054E" w:rsidRPr="0047694E" w:rsidP="0071054E">
      <w:pPr>
        <w:bidi w:val="0"/>
        <w:ind w:firstLine="708"/>
        <w:jc w:val="both"/>
        <w:rPr>
          <w:rFonts w:ascii="Times New Roman" w:hAnsi="Times New Roman"/>
        </w:rPr>
      </w:pPr>
      <w:r w:rsidRPr="0047694E">
        <w:rPr>
          <w:rFonts w:ascii="Times New Roman" w:hAnsi="Times New Roman"/>
          <w:bCs/>
        </w:rPr>
        <w:t>Ide o doplnenie analogickej právnej úprav podobne ako v prípade úpravy výkonu vojenského súdnictva v čase vojny a vojnového stavu; k tomu pozri § 27 a 28 zákona č. 757/2004 Z. z. o súdoch a o zmene a doplnení niektorých zákonov v znení neskorších predpisov v znení zákona č. 59/2009 Z. z. Podľa navrhovaného znenia sa teda v čase vojny a vojnového stavu doplnia stavy prokurátorov, ktorí konajú o tzv. vojenských trestných činoch</w:t>
      </w:r>
      <w:r w:rsidRPr="0047694E" w:rsidR="00681370">
        <w:rPr>
          <w:rFonts w:ascii="Times New Roman" w:hAnsi="Times New Roman"/>
          <w:bCs/>
        </w:rPr>
        <w:t>,</w:t>
      </w:r>
      <w:r w:rsidRPr="0047694E">
        <w:rPr>
          <w:rFonts w:ascii="Times New Roman" w:hAnsi="Times New Roman"/>
          <w:bCs/>
        </w:rPr>
        <w:t xml:space="preserve"> spôsobom uvedeným v § 44 ods. 3. Rovnako ako nástupnícke súdy zrušených vojenských súdov, aj nástupnícke prokuratúry budú môcť vykonávať svoju pôsobnosť mimo svojho sídla či územného obvodu. Navrhovaná právna úprava má za cieľ zabezpečiť výkon záväzkov Slovenskej republiky vyplývajúcich z nášho členstva v medzinárodných bezpečnostných organizáciách. </w:t>
      </w:r>
    </w:p>
    <w:p w:rsidR="004B1309" w:rsidRPr="0047694E" w:rsidP="0070038F">
      <w:pPr>
        <w:bidi w:val="0"/>
        <w:jc w:val="both"/>
        <w:rPr>
          <w:rFonts w:ascii="Times New Roman" w:hAnsi="Times New Roman"/>
          <w:bCs/>
        </w:rPr>
      </w:pPr>
    </w:p>
    <w:p w:rsidR="0071054E" w:rsidRPr="0047694E" w:rsidP="0070038F">
      <w:pPr>
        <w:bidi w:val="0"/>
        <w:jc w:val="both"/>
        <w:rPr>
          <w:rFonts w:ascii="Times New Roman" w:hAnsi="Times New Roman"/>
          <w:bCs/>
          <w:u w:val="single"/>
        </w:rPr>
      </w:pPr>
      <w:r w:rsidRPr="0047694E">
        <w:rPr>
          <w:rFonts w:ascii="Times New Roman" w:hAnsi="Times New Roman"/>
          <w:bCs/>
          <w:u w:val="single"/>
        </w:rPr>
        <w:t xml:space="preserve">K bodom </w:t>
      </w:r>
      <w:r w:rsidR="00570D87">
        <w:rPr>
          <w:rFonts w:ascii="Times New Roman" w:hAnsi="Times New Roman"/>
          <w:bCs/>
          <w:u w:val="single"/>
        </w:rPr>
        <w:t>22</w:t>
      </w:r>
      <w:r w:rsidRPr="0047694E">
        <w:rPr>
          <w:rFonts w:ascii="Times New Roman" w:hAnsi="Times New Roman"/>
          <w:bCs/>
          <w:u w:val="single"/>
        </w:rPr>
        <w:t xml:space="preserve"> a </w:t>
      </w:r>
      <w:r w:rsidRPr="0047694E" w:rsidR="00927B45">
        <w:rPr>
          <w:rFonts w:ascii="Times New Roman" w:hAnsi="Times New Roman"/>
          <w:bCs/>
          <w:u w:val="single"/>
        </w:rPr>
        <w:t>2</w:t>
      </w:r>
      <w:r w:rsidR="00570D87">
        <w:rPr>
          <w:rFonts w:ascii="Times New Roman" w:hAnsi="Times New Roman"/>
          <w:bCs/>
          <w:u w:val="single"/>
        </w:rPr>
        <w:t>3</w:t>
      </w:r>
    </w:p>
    <w:p w:rsidR="0071054E" w:rsidRPr="0047694E" w:rsidP="0070038F">
      <w:pPr>
        <w:bidi w:val="0"/>
        <w:jc w:val="both"/>
        <w:rPr>
          <w:rFonts w:ascii="Times New Roman" w:hAnsi="Times New Roman"/>
          <w:bCs/>
        </w:rPr>
      </w:pPr>
    </w:p>
    <w:p w:rsidR="0071054E" w:rsidRPr="0047694E" w:rsidP="007C5A61">
      <w:pPr>
        <w:bidi w:val="0"/>
        <w:ind w:firstLine="708"/>
        <w:jc w:val="both"/>
        <w:rPr>
          <w:rFonts w:ascii="Times New Roman" w:hAnsi="Times New Roman"/>
          <w:bCs/>
        </w:rPr>
      </w:pPr>
      <w:r w:rsidRPr="0047694E" w:rsidR="007C5A61">
        <w:rPr>
          <w:rFonts w:ascii="Times New Roman" w:hAnsi="Times New Roman"/>
          <w:bCs/>
        </w:rPr>
        <w:t xml:space="preserve">Je dôležité upozorniť na fakt, že v roku 2009 v súvislosti so zrušením vojenských súdov došlo k zmenám usporiadania sústavy vojenskej prokuratúry. Koncept zrušenia vojenských súdov definoval tri okresné súdy a jeden krajský súd ako nástupnické súdy so špecializovanou agendou (podobne ako napr. okresné súdy v sídle krajských súdov na účely trestného konania, zmenkové a šekové súdy, konkurzné súdy a pod.). Pre úpravu sústavy prokuratúry pred 1. aprílom 2009 podľa § 39 ods. 2 platilo, že sídla a územné obvody ostatných prokuratúr sa zhodujú so sídlami a územnými obvodmi príslušných súdov. To platilo aj pre vojenskú prokuratúru, kde „príslušnými súdmi“ boli vojenské súdy. To znamená, že právna úprava výslovne neurčovala sídla a územné obvody prokuratúry (s výnimkou generálnej prokuratúry). Zrušením vojenských súdov a súčasným zachovaním existencie vojenskej prokuratúry sa prejavilo nutnosťou definovať priamo výslovne v zákone o prokuratúre sídla a územné obvody vojenskej prokuratúry, ktoré sú naviazané podľa platného znenia § 39 ods. 5, 6 a 7 práve na sídla a obvody všeobecných súdov so špecializovanou agendou bývalých vojenských súdov. </w:t>
      </w:r>
    </w:p>
    <w:p w:rsidR="007C5A61" w:rsidRPr="0047694E" w:rsidP="007C5A61">
      <w:pPr>
        <w:bidi w:val="0"/>
        <w:ind w:firstLine="708"/>
        <w:jc w:val="both"/>
        <w:rPr>
          <w:rFonts w:ascii="Times New Roman" w:hAnsi="Times New Roman"/>
          <w:bCs/>
        </w:rPr>
      </w:pPr>
    </w:p>
    <w:p w:rsidR="007C5A61" w:rsidRPr="0047694E" w:rsidP="007C5A61">
      <w:pPr>
        <w:bidi w:val="0"/>
        <w:ind w:firstLine="708"/>
        <w:jc w:val="both"/>
        <w:rPr>
          <w:rFonts w:ascii="Times New Roman" w:hAnsi="Times New Roman"/>
          <w:bCs/>
        </w:rPr>
      </w:pPr>
      <w:r w:rsidRPr="0047694E">
        <w:rPr>
          <w:rFonts w:ascii="Times New Roman" w:hAnsi="Times New Roman"/>
          <w:bCs/>
        </w:rPr>
        <w:t>Z hľadiska formy zániku vojenskej prokuratúry sa navrhuje jej zlúčenie s civilnou prokuratúrou. Navrhuje sa teda vychádzať z rovnakého modelu ako v prípade zrušenia vojenských súdov a ich následného zlúčenia s ostatnými všeobecnými súdmi, t.j. priamo zo zákona dôjde k prechodu agendy vojenskej prokuratúry na určené civilné prokuratúry (okresné, krajskú</w:t>
      </w:r>
      <w:r w:rsidRPr="0047694E" w:rsidR="00AA0EB4">
        <w:rPr>
          <w:rFonts w:ascii="Times New Roman" w:hAnsi="Times New Roman"/>
          <w:bCs/>
        </w:rPr>
        <w:t>, resp. generálnu prokuratúru</w:t>
      </w:r>
      <w:r w:rsidRPr="0047694E">
        <w:rPr>
          <w:rFonts w:ascii="Times New Roman" w:hAnsi="Times New Roman"/>
          <w:bCs/>
        </w:rPr>
        <w:t>). Nakoľko vojenská prokuratúra podľa vnútroorganizačných aktov riadenia generálneho prokurátora stíha aj trestné činy, ktoré inak nespadajú do pôsobnosti špecializovaných súdov, je namieste vy</w:t>
      </w:r>
      <w:r w:rsidRPr="0047694E" w:rsidR="00E313B8">
        <w:rPr>
          <w:rFonts w:ascii="Times New Roman" w:hAnsi="Times New Roman"/>
          <w:bCs/>
        </w:rPr>
        <w:t>riešiť aj prechod tejto agendy. Prechod agendy na nástupnícke prokuratúry je riešený v prechodnom ustanovení (§ 56b).</w:t>
      </w:r>
    </w:p>
    <w:p w:rsidR="007C5A61" w:rsidRPr="0047694E" w:rsidP="007C5A61">
      <w:pPr>
        <w:bidi w:val="0"/>
        <w:ind w:firstLine="708"/>
        <w:jc w:val="both"/>
        <w:rPr>
          <w:rFonts w:ascii="Times New Roman" w:hAnsi="Times New Roman"/>
          <w:bCs/>
        </w:rPr>
      </w:pPr>
    </w:p>
    <w:p w:rsidR="007C5A61" w:rsidRPr="0047694E" w:rsidP="007C5A61">
      <w:pPr>
        <w:bidi w:val="0"/>
        <w:ind w:firstLine="708"/>
        <w:jc w:val="both"/>
        <w:rPr>
          <w:rFonts w:ascii="Times New Roman" w:hAnsi="Times New Roman"/>
          <w:bCs/>
        </w:rPr>
      </w:pPr>
      <w:r w:rsidRPr="0047694E">
        <w:rPr>
          <w:rFonts w:ascii="Times New Roman" w:hAnsi="Times New Roman"/>
          <w:bCs/>
        </w:rPr>
        <w:t xml:space="preserve">Z hľadiska možnosti zlúčenia vojenskej a civilnej prokuratúry predkladateľ navrhuje špecializáciu civilných prokuratúr analogicky ako v prípade špecializovaných okresných súdov. Zachováva sa teda špecializácia prokuratúry na úrovni civilnej prokuratúry pre agendu vojenských trestných činov, ktorú vybavujú špecializované okresné súdy a jeden krajský súd. V tomto prípade sa aplikuje model, </w:t>
      </w:r>
      <w:r w:rsidRPr="0047694E" w:rsidR="00AA0EB4">
        <w:rPr>
          <w:rFonts w:ascii="Times New Roman" w:hAnsi="Times New Roman"/>
          <w:bCs/>
        </w:rPr>
        <w:t>ktorý</w:t>
      </w:r>
      <w:r w:rsidRPr="0047694E">
        <w:rPr>
          <w:rFonts w:ascii="Times New Roman" w:hAnsi="Times New Roman"/>
          <w:bCs/>
        </w:rPr>
        <w:t xml:space="preserve"> výslovne definuje v § 46 ods. 4 a 6 ako vecne a miestne príslušné</w:t>
      </w:r>
      <w:r w:rsidRPr="0047694E" w:rsidR="007D05D1">
        <w:rPr>
          <w:rFonts w:ascii="Times New Roman" w:hAnsi="Times New Roman"/>
          <w:bCs/>
        </w:rPr>
        <w:t xml:space="preserve"> </w:t>
      </w:r>
      <w:r w:rsidRPr="0047694E">
        <w:rPr>
          <w:rFonts w:ascii="Times New Roman" w:hAnsi="Times New Roman"/>
          <w:bCs/>
        </w:rPr>
        <w:t xml:space="preserve">pre vybavovanie agendy vojenských trestných činov </w:t>
      </w:r>
      <w:r w:rsidRPr="0047694E" w:rsidR="007D05D1">
        <w:rPr>
          <w:rFonts w:ascii="Times New Roman" w:hAnsi="Times New Roman"/>
          <w:bCs/>
        </w:rPr>
        <w:t xml:space="preserve">tie </w:t>
      </w:r>
      <w:r w:rsidRPr="0047694E">
        <w:rPr>
          <w:rFonts w:ascii="Times New Roman" w:hAnsi="Times New Roman"/>
          <w:bCs/>
        </w:rPr>
        <w:t xml:space="preserve">prokuratúry, ktorých sídlo </w:t>
      </w:r>
      <w:r w:rsidRPr="0047694E" w:rsidR="00BA015D">
        <w:rPr>
          <w:rFonts w:ascii="Times New Roman" w:hAnsi="Times New Roman"/>
          <w:bCs/>
        </w:rPr>
        <w:t xml:space="preserve">je </w:t>
      </w:r>
      <w:r w:rsidRPr="0047694E">
        <w:rPr>
          <w:rFonts w:ascii="Times New Roman" w:hAnsi="Times New Roman"/>
          <w:bCs/>
        </w:rPr>
        <w:t xml:space="preserve">totožné </w:t>
      </w:r>
      <w:r w:rsidRPr="0047694E" w:rsidR="00EE124A">
        <w:rPr>
          <w:rFonts w:ascii="Times New Roman" w:hAnsi="Times New Roman"/>
          <w:bCs/>
        </w:rPr>
        <w:t>so</w:t>
      </w:r>
      <w:r w:rsidRPr="0047694E">
        <w:rPr>
          <w:rFonts w:ascii="Times New Roman" w:hAnsi="Times New Roman"/>
          <w:bCs/>
        </w:rPr>
        <w:t xml:space="preserve"> sídlo</w:t>
      </w:r>
      <w:r w:rsidRPr="0047694E" w:rsidR="00EE124A">
        <w:rPr>
          <w:rFonts w:ascii="Times New Roman" w:hAnsi="Times New Roman"/>
          <w:bCs/>
        </w:rPr>
        <w:t>m</w:t>
      </w:r>
      <w:r w:rsidRPr="0047694E">
        <w:rPr>
          <w:rFonts w:ascii="Times New Roman" w:hAnsi="Times New Roman"/>
          <w:bCs/>
        </w:rPr>
        <w:t xml:space="preserve"> súdu, ktorý koná a rozhoduje o vojenských trestných činoch. </w:t>
      </w:r>
    </w:p>
    <w:p w:rsidR="007C5A61" w:rsidRPr="0047694E" w:rsidP="007C5A61">
      <w:pPr>
        <w:bidi w:val="0"/>
        <w:ind w:firstLine="708"/>
        <w:jc w:val="both"/>
        <w:rPr>
          <w:rFonts w:ascii="Times New Roman" w:hAnsi="Times New Roman"/>
          <w:bCs/>
        </w:rPr>
      </w:pPr>
    </w:p>
    <w:p w:rsidR="007C5A61" w:rsidRPr="0047694E" w:rsidP="007C5A61">
      <w:pPr>
        <w:bidi w:val="0"/>
        <w:ind w:firstLine="708"/>
        <w:jc w:val="both"/>
        <w:rPr>
          <w:rFonts w:ascii="Times New Roman" w:hAnsi="Times New Roman"/>
          <w:bCs/>
        </w:rPr>
      </w:pPr>
      <w:r w:rsidRPr="0047694E">
        <w:rPr>
          <w:rFonts w:ascii="Times New Roman" w:hAnsi="Times New Roman"/>
          <w:bCs/>
        </w:rPr>
        <w:t xml:space="preserve">Navrhované zmeny sú dôležité z hľadiska vybavovania nového nápadu v agende vojenských trestných činov. Z hľadiska vyriešenia prechodu existujúcej („živej“) agendy zrušovanej vojenskej prokuratúry sa bude postupovať podľa dopĺňaného prechodného ustanovenia v § 56b. </w:t>
      </w:r>
    </w:p>
    <w:p w:rsidR="00140B4E" w:rsidRPr="0047694E" w:rsidP="0070038F">
      <w:pPr>
        <w:bidi w:val="0"/>
        <w:jc w:val="both"/>
        <w:rPr>
          <w:rFonts w:ascii="Times New Roman" w:hAnsi="Times New Roman"/>
          <w:bCs/>
        </w:rPr>
      </w:pPr>
    </w:p>
    <w:p w:rsidR="00140B4E" w:rsidRPr="0047694E" w:rsidP="0070038F">
      <w:pPr>
        <w:bidi w:val="0"/>
        <w:jc w:val="both"/>
        <w:rPr>
          <w:rFonts w:ascii="Times New Roman" w:hAnsi="Times New Roman"/>
          <w:bCs/>
          <w:u w:val="single"/>
        </w:rPr>
      </w:pPr>
      <w:r w:rsidRPr="0047694E">
        <w:rPr>
          <w:rFonts w:ascii="Times New Roman" w:hAnsi="Times New Roman"/>
          <w:bCs/>
          <w:u w:val="single"/>
        </w:rPr>
        <w:t xml:space="preserve">K bodom </w:t>
      </w:r>
      <w:r w:rsidR="00570D87">
        <w:rPr>
          <w:rFonts w:ascii="Times New Roman" w:hAnsi="Times New Roman"/>
          <w:bCs/>
          <w:u w:val="single"/>
        </w:rPr>
        <w:t>24</w:t>
      </w:r>
      <w:r w:rsidRPr="0047694E">
        <w:rPr>
          <w:rFonts w:ascii="Times New Roman" w:hAnsi="Times New Roman"/>
          <w:bCs/>
          <w:u w:val="single"/>
        </w:rPr>
        <w:t xml:space="preserve"> až </w:t>
      </w:r>
      <w:r w:rsidR="00570D87">
        <w:rPr>
          <w:rFonts w:ascii="Times New Roman" w:hAnsi="Times New Roman"/>
          <w:bCs/>
          <w:u w:val="single"/>
        </w:rPr>
        <w:t>27</w:t>
      </w:r>
    </w:p>
    <w:p w:rsidR="00140B4E" w:rsidRPr="0047694E" w:rsidP="0070038F">
      <w:pPr>
        <w:bidi w:val="0"/>
        <w:jc w:val="both"/>
        <w:rPr>
          <w:rFonts w:ascii="Times New Roman" w:hAnsi="Times New Roman"/>
          <w:bCs/>
        </w:rPr>
      </w:pPr>
    </w:p>
    <w:p w:rsidR="00140B4E" w:rsidRPr="0047694E" w:rsidP="00140B4E">
      <w:pPr>
        <w:bidi w:val="0"/>
        <w:ind w:firstLine="708"/>
        <w:jc w:val="both"/>
        <w:rPr>
          <w:rFonts w:ascii="Times New Roman" w:hAnsi="Times New Roman"/>
          <w:bCs/>
        </w:rPr>
      </w:pPr>
      <w:r w:rsidRPr="0047694E">
        <w:rPr>
          <w:rFonts w:ascii="Times New Roman" w:hAnsi="Times New Roman"/>
          <w:bCs/>
        </w:rPr>
        <w:t>Ide o legislatívno-technické úpravy vykonávané v súvislosti so zlúčením vojenskej a civilnej prokuratúry.</w:t>
      </w:r>
    </w:p>
    <w:p w:rsidR="00140B4E" w:rsidRPr="0047694E" w:rsidP="0070038F">
      <w:pPr>
        <w:bidi w:val="0"/>
        <w:jc w:val="both"/>
        <w:rPr>
          <w:rFonts w:ascii="Times New Roman" w:hAnsi="Times New Roman"/>
          <w:bCs/>
        </w:rPr>
      </w:pPr>
    </w:p>
    <w:p w:rsidR="00140B4E" w:rsidRPr="0047694E" w:rsidP="0070038F">
      <w:pPr>
        <w:bidi w:val="0"/>
        <w:jc w:val="both"/>
        <w:rPr>
          <w:rFonts w:ascii="Times New Roman" w:hAnsi="Times New Roman"/>
          <w:bCs/>
          <w:u w:val="single"/>
        </w:rPr>
      </w:pPr>
      <w:r w:rsidRPr="0047694E" w:rsidR="001777C8">
        <w:rPr>
          <w:rFonts w:ascii="Times New Roman" w:hAnsi="Times New Roman"/>
          <w:bCs/>
          <w:u w:val="single"/>
        </w:rPr>
        <w:t xml:space="preserve">K bodu </w:t>
      </w:r>
      <w:r w:rsidR="00570D87">
        <w:rPr>
          <w:rFonts w:ascii="Times New Roman" w:hAnsi="Times New Roman"/>
          <w:bCs/>
          <w:u w:val="single"/>
        </w:rPr>
        <w:t>28</w:t>
      </w:r>
    </w:p>
    <w:p w:rsidR="004B1309" w:rsidRPr="0047694E" w:rsidP="0070038F">
      <w:pPr>
        <w:bidi w:val="0"/>
        <w:jc w:val="both"/>
        <w:rPr>
          <w:rFonts w:ascii="Times New Roman" w:hAnsi="Times New Roman"/>
          <w:bCs/>
        </w:rPr>
      </w:pPr>
    </w:p>
    <w:p w:rsidR="007C5A61" w:rsidRPr="0047694E" w:rsidP="00715954">
      <w:pPr>
        <w:bidi w:val="0"/>
        <w:ind w:firstLine="708"/>
        <w:jc w:val="both"/>
        <w:rPr>
          <w:rFonts w:ascii="Times New Roman" w:hAnsi="Times New Roman"/>
          <w:bCs/>
        </w:rPr>
      </w:pPr>
      <w:r w:rsidRPr="0047694E" w:rsidR="00715954">
        <w:rPr>
          <w:rFonts w:ascii="Times New Roman" w:hAnsi="Times New Roman"/>
        </w:rPr>
        <w:t xml:space="preserve">Prokurátor Úradu špeciálnej prokuratúry nemá s prokurátormi generálnej prokuratúry, krajských prokuratúr alebo okresných prokuratúr najbližšie spoločne nadriadeného prokurátora, preto sa navrhuje výslovne uviesť subjekt oprávnený rozhodovať kompetenčné spory v rámci prokuratúry, ak je jedným z dotknutých prokurátorov práve prokurátor Úradu špeciálnej prokuratúry. Bude ním generálny prokurátor. </w:t>
      </w:r>
    </w:p>
    <w:p w:rsidR="007C5A61" w:rsidRPr="0047694E" w:rsidP="0070038F">
      <w:pPr>
        <w:bidi w:val="0"/>
        <w:jc w:val="both"/>
        <w:rPr>
          <w:rFonts w:ascii="Times New Roman" w:hAnsi="Times New Roman"/>
          <w:bCs/>
        </w:rPr>
      </w:pPr>
    </w:p>
    <w:p w:rsidR="00715954" w:rsidRPr="0047694E" w:rsidP="0070038F">
      <w:pPr>
        <w:bidi w:val="0"/>
        <w:jc w:val="both"/>
        <w:rPr>
          <w:rFonts w:ascii="Times New Roman" w:hAnsi="Times New Roman"/>
          <w:bCs/>
          <w:u w:val="single"/>
        </w:rPr>
      </w:pPr>
      <w:r w:rsidRPr="0047694E" w:rsidR="001777C8">
        <w:rPr>
          <w:rFonts w:ascii="Times New Roman" w:hAnsi="Times New Roman"/>
          <w:bCs/>
          <w:u w:val="single"/>
        </w:rPr>
        <w:t xml:space="preserve">K bodu </w:t>
      </w:r>
      <w:r w:rsidR="00570D87">
        <w:rPr>
          <w:rFonts w:ascii="Times New Roman" w:hAnsi="Times New Roman"/>
          <w:bCs/>
          <w:u w:val="single"/>
        </w:rPr>
        <w:t>29</w:t>
      </w:r>
    </w:p>
    <w:p w:rsidR="00715954" w:rsidRPr="0047694E" w:rsidP="0070038F">
      <w:pPr>
        <w:bidi w:val="0"/>
        <w:jc w:val="both"/>
        <w:rPr>
          <w:rFonts w:ascii="Times New Roman" w:hAnsi="Times New Roman"/>
          <w:bCs/>
        </w:rPr>
      </w:pPr>
    </w:p>
    <w:p w:rsidR="004821F4" w:rsidRPr="0047694E" w:rsidP="00FA0F17">
      <w:pPr>
        <w:bidi w:val="0"/>
        <w:ind w:firstLine="708"/>
        <w:jc w:val="both"/>
        <w:rPr>
          <w:rFonts w:ascii="Times New Roman" w:hAnsi="Times New Roman"/>
          <w:bCs/>
        </w:rPr>
      </w:pPr>
      <w:r w:rsidRPr="0047694E" w:rsidR="0021228F">
        <w:rPr>
          <w:rFonts w:ascii="Times New Roman" w:hAnsi="Times New Roman"/>
          <w:bCs/>
        </w:rPr>
        <w:t xml:space="preserve">Navrhovaná </w:t>
      </w:r>
      <w:r w:rsidRPr="0047694E" w:rsidR="00FA0F17">
        <w:rPr>
          <w:rFonts w:ascii="Times New Roman" w:hAnsi="Times New Roman"/>
          <w:bCs/>
        </w:rPr>
        <w:t xml:space="preserve">právna úprava výslovne požaduje, aby aplikácia určovania výnimiek z ustanovení § 46 až 50 sa realizovala </w:t>
      </w:r>
      <w:r w:rsidRPr="0047694E" w:rsidR="001777C8">
        <w:rPr>
          <w:rFonts w:ascii="Times New Roman" w:hAnsi="Times New Roman"/>
          <w:bCs/>
        </w:rPr>
        <w:t xml:space="preserve">(i) výnimočne a (ii) </w:t>
      </w:r>
      <w:r w:rsidRPr="0047694E" w:rsidR="00FA0F17">
        <w:rPr>
          <w:rFonts w:ascii="Times New Roman" w:hAnsi="Times New Roman"/>
          <w:bCs/>
        </w:rPr>
        <w:t>výlučne n</w:t>
      </w:r>
      <w:r w:rsidRPr="0047694E" w:rsidR="0021228F">
        <w:rPr>
          <w:rFonts w:ascii="Times New Roman" w:hAnsi="Times New Roman"/>
          <w:bCs/>
        </w:rPr>
        <w:t>a</w:t>
      </w:r>
      <w:r w:rsidRPr="0047694E" w:rsidR="003D02BF">
        <w:rPr>
          <w:rFonts w:ascii="Times New Roman" w:hAnsi="Times New Roman"/>
          <w:bCs/>
        </w:rPr>
        <w:t xml:space="preserve"> jednotlivé</w:t>
      </w:r>
      <w:r w:rsidRPr="0047694E" w:rsidR="00FA0F17">
        <w:rPr>
          <w:rFonts w:ascii="Times New Roman" w:hAnsi="Times New Roman"/>
          <w:bCs/>
        </w:rPr>
        <w:t xml:space="preserve"> konkrétne prípady a aby táto právna úprava nebola </w:t>
      </w:r>
      <w:r w:rsidRPr="0047694E" w:rsidR="00656084">
        <w:rPr>
          <w:rFonts w:ascii="Times New Roman" w:hAnsi="Times New Roman"/>
          <w:bCs/>
        </w:rPr>
        <w:t>vy</w:t>
      </w:r>
      <w:r w:rsidRPr="0047694E" w:rsidR="00FA0F17">
        <w:rPr>
          <w:rFonts w:ascii="Times New Roman" w:hAnsi="Times New Roman"/>
          <w:bCs/>
        </w:rPr>
        <w:t xml:space="preserve">užívaná spôsobom, ktorý sa vymyká duchu zákonnej úpravy, kedy dochádza k vytváraniu normatívnych pravidiel nad rámec zákona. Osobitne sa v tomto prípade posilňuje postavenie Úradu špeciálnej prokuratúry, kde sa bude vyžadovať súhlas špeciálneho prokurátora s prípadným určením príslušnosti špeciálneho prokurátora. </w:t>
      </w:r>
    </w:p>
    <w:p w:rsidR="00715954" w:rsidRPr="0047694E" w:rsidP="0070038F">
      <w:pPr>
        <w:bidi w:val="0"/>
        <w:jc w:val="both"/>
        <w:rPr>
          <w:rFonts w:ascii="Times New Roman" w:hAnsi="Times New Roman"/>
          <w:bCs/>
        </w:rPr>
      </w:pPr>
    </w:p>
    <w:p w:rsidR="004821F4" w:rsidRPr="0047694E" w:rsidP="0070038F">
      <w:pPr>
        <w:bidi w:val="0"/>
        <w:jc w:val="both"/>
        <w:rPr>
          <w:rFonts w:ascii="Times New Roman" w:hAnsi="Times New Roman"/>
          <w:bCs/>
          <w:u w:val="single"/>
        </w:rPr>
      </w:pPr>
      <w:r w:rsidRPr="0047694E">
        <w:rPr>
          <w:rFonts w:ascii="Times New Roman" w:hAnsi="Times New Roman"/>
          <w:bCs/>
          <w:u w:val="single"/>
        </w:rPr>
        <w:t xml:space="preserve">K bodom </w:t>
      </w:r>
      <w:r w:rsidR="00570D87">
        <w:rPr>
          <w:rFonts w:ascii="Times New Roman" w:hAnsi="Times New Roman"/>
          <w:bCs/>
          <w:u w:val="single"/>
        </w:rPr>
        <w:t>30</w:t>
      </w:r>
      <w:r w:rsidRPr="0047694E">
        <w:rPr>
          <w:rFonts w:ascii="Times New Roman" w:hAnsi="Times New Roman"/>
          <w:bCs/>
          <w:u w:val="single"/>
        </w:rPr>
        <w:t xml:space="preserve"> až </w:t>
      </w:r>
      <w:r w:rsidR="00570D87">
        <w:rPr>
          <w:rFonts w:ascii="Times New Roman" w:hAnsi="Times New Roman"/>
          <w:bCs/>
          <w:u w:val="single"/>
        </w:rPr>
        <w:t>35</w:t>
      </w:r>
    </w:p>
    <w:p w:rsidR="004821F4" w:rsidRPr="0047694E" w:rsidP="0070038F">
      <w:pPr>
        <w:bidi w:val="0"/>
        <w:jc w:val="both"/>
        <w:rPr>
          <w:rFonts w:ascii="Times New Roman" w:hAnsi="Times New Roman"/>
          <w:bCs/>
        </w:rPr>
      </w:pPr>
    </w:p>
    <w:p w:rsidR="004821F4" w:rsidRPr="0047694E" w:rsidP="004821F4">
      <w:pPr>
        <w:bidi w:val="0"/>
        <w:ind w:firstLine="708"/>
        <w:jc w:val="both"/>
        <w:rPr>
          <w:rFonts w:ascii="Times New Roman" w:hAnsi="Times New Roman"/>
          <w:bCs/>
        </w:rPr>
      </w:pPr>
      <w:r w:rsidRPr="0047694E">
        <w:rPr>
          <w:rFonts w:ascii="Times New Roman" w:hAnsi="Times New Roman"/>
          <w:bCs/>
        </w:rPr>
        <w:t>Ide o legislatívno-technické úpravy vykonávané v súvislosti so zlúčením vojenskej a civilnej prokuratúry.</w:t>
      </w:r>
    </w:p>
    <w:p w:rsidR="004821F4" w:rsidRPr="0047694E" w:rsidP="0070038F">
      <w:pPr>
        <w:bidi w:val="0"/>
        <w:jc w:val="both"/>
        <w:rPr>
          <w:rFonts w:ascii="Times New Roman" w:hAnsi="Times New Roman"/>
          <w:bCs/>
        </w:rPr>
      </w:pPr>
    </w:p>
    <w:p w:rsidR="007C5A61" w:rsidRPr="0047694E" w:rsidP="0070038F">
      <w:pPr>
        <w:bidi w:val="0"/>
        <w:jc w:val="both"/>
        <w:rPr>
          <w:rFonts w:ascii="Times New Roman" w:hAnsi="Times New Roman"/>
          <w:bCs/>
          <w:u w:val="single"/>
        </w:rPr>
      </w:pPr>
      <w:r w:rsidRPr="0047694E" w:rsidR="0035298F">
        <w:rPr>
          <w:rFonts w:ascii="Times New Roman" w:hAnsi="Times New Roman"/>
          <w:bCs/>
          <w:u w:val="single"/>
        </w:rPr>
        <w:t xml:space="preserve">K bodu </w:t>
      </w:r>
      <w:r w:rsidR="00570D87">
        <w:rPr>
          <w:rFonts w:ascii="Times New Roman" w:hAnsi="Times New Roman"/>
          <w:bCs/>
          <w:u w:val="single"/>
        </w:rPr>
        <w:t>36</w:t>
      </w:r>
    </w:p>
    <w:p w:rsidR="0035298F" w:rsidRPr="0047694E" w:rsidP="0070038F">
      <w:pPr>
        <w:bidi w:val="0"/>
        <w:jc w:val="both"/>
        <w:rPr>
          <w:rFonts w:ascii="Times New Roman" w:hAnsi="Times New Roman"/>
          <w:bCs/>
        </w:rPr>
      </w:pPr>
    </w:p>
    <w:p w:rsidR="00730E0C" w:rsidRPr="0047694E" w:rsidP="0074489E">
      <w:pPr>
        <w:bidi w:val="0"/>
        <w:ind w:firstLine="708"/>
        <w:jc w:val="both"/>
        <w:rPr>
          <w:rFonts w:ascii="Times New Roman" w:hAnsi="Times New Roman"/>
          <w:bCs/>
        </w:rPr>
      </w:pPr>
      <w:r w:rsidRPr="0047694E" w:rsidR="0074489E">
        <w:rPr>
          <w:rFonts w:ascii="Times New Roman" w:hAnsi="Times New Roman"/>
          <w:bCs/>
        </w:rPr>
        <w:t xml:space="preserve">V nadväznosti na snahu posilniť postavenie Úradu špeciálnej prokuratúry sa navrhuje výslovne zakotviť v zákone, že špeciálny prokurátor je z titulu svojej funkcie súčasne aj námestníkom generálneho prokurátora. </w:t>
      </w:r>
    </w:p>
    <w:p w:rsidR="00730E0C" w:rsidRPr="0047694E" w:rsidP="0070038F">
      <w:pPr>
        <w:bidi w:val="0"/>
        <w:jc w:val="both"/>
        <w:rPr>
          <w:rFonts w:ascii="Times New Roman" w:hAnsi="Times New Roman"/>
          <w:bCs/>
        </w:rPr>
      </w:pPr>
    </w:p>
    <w:p w:rsidR="0035298F" w:rsidRPr="0047694E" w:rsidP="0070038F">
      <w:pPr>
        <w:bidi w:val="0"/>
        <w:jc w:val="both"/>
        <w:rPr>
          <w:rFonts w:ascii="Times New Roman" w:hAnsi="Times New Roman"/>
          <w:bCs/>
          <w:u w:val="single"/>
        </w:rPr>
      </w:pPr>
      <w:r w:rsidRPr="0047694E">
        <w:rPr>
          <w:rFonts w:ascii="Times New Roman" w:hAnsi="Times New Roman"/>
          <w:bCs/>
          <w:u w:val="single"/>
        </w:rPr>
        <w:t xml:space="preserve">K bodu </w:t>
      </w:r>
      <w:r w:rsidR="00570D87">
        <w:rPr>
          <w:rFonts w:ascii="Times New Roman" w:hAnsi="Times New Roman"/>
          <w:bCs/>
          <w:u w:val="single"/>
        </w:rPr>
        <w:t>37</w:t>
      </w:r>
    </w:p>
    <w:p w:rsidR="0035298F" w:rsidRPr="0047694E" w:rsidP="0070038F">
      <w:pPr>
        <w:bidi w:val="0"/>
        <w:jc w:val="both"/>
        <w:rPr>
          <w:rFonts w:ascii="Times New Roman" w:hAnsi="Times New Roman"/>
          <w:bCs/>
        </w:rPr>
      </w:pPr>
    </w:p>
    <w:p w:rsidR="00570D87" w:rsidRPr="0047694E" w:rsidP="00570D87">
      <w:pPr>
        <w:bidi w:val="0"/>
        <w:ind w:firstLine="708"/>
        <w:jc w:val="both"/>
        <w:rPr>
          <w:rFonts w:ascii="Times New Roman" w:hAnsi="Times New Roman"/>
          <w:bCs/>
        </w:rPr>
      </w:pPr>
      <w:r w:rsidRPr="0047694E">
        <w:rPr>
          <w:rFonts w:ascii="Times New Roman" w:hAnsi="Times New Roman"/>
          <w:bCs/>
        </w:rPr>
        <w:t>Zosúladenie s platnou právnou úpravou zákona č. 215/2004 Z. z., ktorá už neupravuje „vyjadrenie Národného bezpečnostného úradu“ (zákon č. 241/2001 Z. z.), ale osvedčenie na oboznamovanie sa s utajovanými skutočnosťami (§ 26 ods. 1 zákona č. 215/2004 Z. z.).</w:t>
      </w:r>
    </w:p>
    <w:p w:rsidR="00730E0C" w:rsidRPr="0047694E" w:rsidP="00730E0C">
      <w:pPr>
        <w:bidi w:val="0"/>
        <w:ind w:firstLine="708"/>
        <w:jc w:val="both"/>
        <w:rPr>
          <w:rFonts w:ascii="Times New Roman" w:hAnsi="Times New Roman"/>
          <w:bCs/>
        </w:rPr>
      </w:pPr>
    </w:p>
    <w:p w:rsidR="0035298F" w:rsidRPr="0047694E" w:rsidP="0070038F">
      <w:pPr>
        <w:bidi w:val="0"/>
        <w:jc w:val="both"/>
        <w:rPr>
          <w:rFonts w:ascii="Times New Roman" w:hAnsi="Times New Roman"/>
          <w:bCs/>
          <w:u w:val="single"/>
        </w:rPr>
      </w:pPr>
      <w:r w:rsidRPr="0047694E" w:rsidR="001777C8">
        <w:rPr>
          <w:rFonts w:ascii="Times New Roman" w:hAnsi="Times New Roman"/>
          <w:bCs/>
          <w:u w:val="single"/>
        </w:rPr>
        <w:t xml:space="preserve">K bodu </w:t>
      </w:r>
      <w:r w:rsidRPr="0047694E" w:rsidR="00150A3D">
        <w:rPr>
          <w:rFonts w:ascii="Times New Roman" w:hAnsi="Times New Roman"/>
          <w:bCs/>
          <w:u w:val="single"/>
        </w:rPr>
        <w:t>38</w:t>
      </w:r>
    </w:p>
    <w:p w:rsidR="0035298F" w:rsidRPr="0047694E" w:rsidP="0070038F">
      <w:pPr>
        <w:bidi w:val="0"/>
        <w:jc w:val="both"/>
        <w:rPr>
          <w:rFonts w:ascii="Times New Roman" w:hAnsi="Times New Roman"/>
          <w:bCs/>
        </w:rPr>
      </w:pPr>
    </w:p>
    <w:p w:rsidR="0035298F" w:rsidRPr="0047694E" w:rsidP="00A26956">
      <w:pPr>
        <w:bidi w:val="0"/>
        <w:ind w:firstLine="708"/>
        <w:jc w:val="both"/>
        <w:rPr>
          <w:rFonts w:ascii="Times New Roman" w:hAnsi="Times New Roman"/>
          <w:bCs/>
        </w:rPr>
      </w:pPr>
      <w:r w:rsidRPr="0047694E" w:rsidR="00A26956">
        <w:rPr>
          <w:rFonts w:ascii="Times New Roman" w:hAnsi="Times New Roman"/>
          <w:bCs/>
        </w:rPr>
        <w:t>Do právnej úpravy sa zavádza inštitút zverejňovania a sprístupňovania rozhodnutí prokuratúry</w:t>
      </w:r>
      <w:r w:rsidRPr="0047694E" w:rsidR="001777C8">
        <w:rPr>
          <w:rFonts w:ascii="Times New Roman" w:hAnsi="Times New Roman"/>
          <w:bCs/>
        </w:rPr>
        <w:t>, ktorými treba rozumieť všetky uznesenia, ktorými sa skončilo trestné stíhanie (vrátane rozhodnutí, ktorými boli tieto uznesenia zmenené, potvrdené alebo zrušené), ako aj rozhodnutia disciplinárnych komisií</w:t>
      </w:r>
      <w:r w:rsidRPr="0047694E" w:rsidR="00A26956">
        <w:rPr>
          <w:rFonts w:ascii="Times New Roman" w:hAnsi="Times New Roman"/>
          <w:bCs/>
        </w:rPr>
        <w:t>.</w:t>
      </w:r>
      <w:r w:rsidRPr="0047694E" w:rsidR="001777C8">
        <w:rPr>
          <w:rFonts w:ascii="Times New Roman" w:hAnsi="Times New Roman"/>
          <w:bCs/>
        </w:rPr>
        <w:t xml:space="preserve"> </w:t>
      </w:r>
      <w:r w:rsidRPr="0047694E" w:rsidR="00A26956">
        <w:rPr>
          <w:rFonts w:ascii="Times New Roman" w:hAnsi="Times New Roman"/>
          <w:bCs/>
        </w:rPr>
        <w:t xml:space="preserve">Význam zverejňovania rozhodnutí prokuratúry na internete je potrebné vnímať vo viacerých rovinách. Zverejnenie rozhodnutí prioritne prispeje </w:t>
      </w:r>
      <w:r w:rsidRPr="0047694E" w:rsidR="003D02BF">
        <w:rPr>
          <w:rFonts w:ascii="Times New Roman" w:hAnsi="Times New Roman"/>
          <w:bCs/>
        </w:rPr>
        <w:t>k transparentnejšiemu rozhodovaniu</w:t>
      </w:r>
      <w:r w:rsidRPr="0047694E" w:rsidR="00A26956">
        <w:rPr>
          <w:rFonts w:ascii="Times New Roman" w:hAnsi="Times New Roman"/>
          <w:bCs/>
        </w:rPr>
        <w:t xml:space="preserve"> prokuratúry, čím sa ešte viac posilní ochrana pred tajným výkonom pôsobnosti prokuratúry a kontrola zo strany verejnosti. Zverejňované rozhodnutia budú predstavovať rozsiahlu databázu informácií o spôsobe aplikácie právnych noriem prokuratúrou slúžiacu na ďalšie vzdelávanie prokurátorov, či právnej a laickej verejnosti, ale aj na skvalitnenie procesu rozhodovania. Prakticky neobmedzený prístup k rozhodnutiam prokuratúry, osobitne k obsahu odôvodnení, v nemalej miere vytvorí tlak na presvedčivejšie (kvalitnejšie) zdôvodňovanie záverov prokuratúry a zároveň poskytne dostatok podkladových informácií pre prípadnú kontrolu bezprostrednej činnosti konkrétnych prokurátorov, resp. prokuratúry ako takej.</w:t>
      </w:r>
    </w:p>
    <w:p w:rsidR="00A26956" w:rsidRPr="0047694E" w:rsidP="00A26956">
      <w:pPr>
        <w:bidi w:val="0"/>
        <w:jc w:val="both"/>
        <w:rPr>
          <w:rFonts w:ascii="Times New Roman" w:hAnsi="Times New Roman"/>
          <w:bCs/>
        </w:rPr>
      </w:pPr>
    </w:p>
    <w:p w:rsidR="00A26956" w:rsidRPr="0047694E" w:rsidP="00A26956">
      <w:pPr>
        <w:bidi w:val="0"/>
        <w:ind w:firstLine="708"/>
        <w:jc w:val="both"/>
        <w:rPr>
          <w:rFonts w:ascii="Times New Roman" w:hAnsi="Times New Roman"/>
        </w:rPr>
      </w:pPr>
      <w:r w:rsidRPr="0047694E">
        <w:rPr>
          <w:rFonts w:ascii="Times New Roman" w:hAnsi="Times New Roman"/>
          <w:bCs/>
        </w:rPr>
        <w:t>Podľa navrhovaného znenia § 55</w:t>
      </w:r>
      <w:r w:rsidRPr="0047694E" w:rsidR="00FC7CED">
        <w:rPr>
          <w:rFonts w:ascii="Times New Roman" w:hAnsi="Times New Roman"/>
          <w:bCs/>
        </w:rPr>
        <w:t>m</w:t>
      </w:r>
      <w:r w:rsidRPr="0047694E">
        <w:rPr>
          <w:rFonts w:ascii="Times New Roman" w:hAnsi="Times New Roman"/>
          <w:bCs/>
        </w:rPr>
        <w:t xml:space="preserve"> sa budú zverejňovať právoplatné </w:t>
      </w:r>
      <w:r w:rsidRPr="0047694E" w:rsidR="001777C8">
        <w:rPr>
          <w:rFonts w:ascii="Times New Roman" w:hAnsi="Times New Roman"/>
          <w:bCs/>
        </w:rPr>
        <w:t>uznesenia</w:t>
      </w:r>
      <w:r w:rsidRPr="0047694E">
        <w:rPr>
          <w:rFonts w:ascii="Times New Roman" w:hAnsi="Times New Roman"/>
          <w:bCs/>
        </w:rPr>
        <w:t xml:space="preserve"> prokuratúry, ktorými sa skončilo trestné stíhanie proti určitej osobe. Dôležitým momentom novej právnej úpravy je aj povinnosť zverejňovať </w:t>
      </w:r>
      <w:r w:rsidRPr="0047694E">
        <w:rPr>
          <w:rFonts w:ascii="Times New Roman" w:hAnsi="Times New Roman"/>
        </w:rPr>
        <w:t xml:space="preserve">všetky rozhodnutia prokurátora vydané počas trestného konania, ktoré boli zrušené, potvrdené alebo zmenené nadriadeným prokurátorom a rozhodnutia, ktoré zrušujú rozhodnutie podriadeného prokurátora (k tomu pozri § 6). </w:t>
      </w:r>
    </w:p>
    <w:p w:rsidR="00A26956" w:rsidRPr="0047694E" w:rsidP="00A26956">
      <w:pPr>
        <w:bidi w:val="0"/>
        <w:ind w:firstLine="708"/>
        <w:jc w:val="both"/>
        <w:rPr>
          <w:rFonts w:ascii="Times New Roman" w:hAnsi="Times New Roman"/>
        </w:rPr>
      </w:pPr>
    </w:p>
    <w:p w:rsidR="003913C5" w:rsidRPr="0047694E" w:rsidP="003913C5">
      <w:pPr>
        <w:bidi w:val="0"/>
        <w:ind w:firstLine="708"/>
        <w:jc w:val="both"/>
        <w:rPr>
          <w:rFonts w:ascii="Times New Roman" w:hAnsi="Times New Roman"/>
        </w:rPr>
      </w:pPr>
      <w:r w:rsidRPr="0047694E" w:rsidR="00A26956">
        <w:rPr>
          <w:rFonts w:ascii="Times New Roman" w:hAnsi="Times New Roman"/>
        </w:rPr>
        <w:t>Ochrana os</w:t>
      </w:r>
      <w:r w:rsidRPr="0047694E" w:rsidR="0056373C">
        <w:rPr>
          <w:rFonts w:ascii="Times New Roman" w:hAnsi="Times New Roman"/>
        </w:rPr>
        <w:t>obných údajov bude zabezpečovaná</w:t>
      </w:r>
      <w:r w:rsidRPr="0047694E" w:rsidR="00A26956">
        <w:rPr>
          <w:rFonts w:ascii="Times New Roman" w:hAnsi="Times New Roman"/>
        </w:rPr>
        <w:t xml:space="preserve"> ich anonymizáciou</w:t>
      </w:r>
      <w:r w:rsidRPr="0047694E" w:rsidR="001F760B">
        <w:rPr>
          <w:rFonts w:ascii="Times New Roman" w:hAnsi="Times New Roman"/>
        </w:rPr>
        <w:t>, a to v intenciách všeobecnej právnej úpravy ochrany osobných údajov (zákon č. 428/2002 Z. z. o ochrane osobných údajov v znení neskorších predpisov)</w:t>
      </w:r>
      <w:r w:rsidRPr="0047694E" w:rsidR="00A26956">
        <w:rPr>
          <w:rFonts w:ascii="Times New Roman" w:hAnsi="Times New Roman"/>
        </w:rPr>
        <w:t>. Rozhodnutia prokuratúry budú zverejňované</w:t>
      </w:r>
      <w:r w:rsidRPr="0047694E" w:rsidR="0056373C">
        <w:rPr>
          <w:rFonts w:ascii="Times New Roman" w:hAnsi="Times New Roman"/>
        </w:rPr>
        <w:t xml:space="preserve"> na webovom sídle </w:t>
      </w:r>
      <w:r w:rsidRPr="0047694E" w:rsidR="00FC7CED">
        <w:rPr>
          <w:rFonts w:ascii="Times New Roman" w:hAnsi="Times New Roman"/>
        </w:rPr>
        <w:t xml:space="preserve">generálnej </w:t>
      </w:r>
      <w:r w:rsidRPr="0047694E" w:rsidR="00A26956">
        <w:rPr>
          <w:rFonts w:ascii="Times New Roman" w:hAnsi="Times New Roman"/>
        </w:rPr>
        <w:t xml:space="preserve">prokuratúry. </w:t>
      </w:r>
    </w:p>
    <w:p w:rsidR="003913C5" w:rsidRPr="0047694E" w:rsidP="003913C5">
      <w:pPr>
        <w:bidi w:val="0"/>
        <w:ind w:firstLine="708"/>
        <w:jc w:val="both"/>
        <w:rPr>
          <w:rFonts w:ascii="Times New Roman" w:hAnsi="Times New Roman"/>
        </w:rPr>
      </w:pPr>
    </w:p>
    <w:p w:rsidR="003913C5" w:rsidRPr="0047694E" w:rsidP="003913C5">
      <w:pPr>
        <w:bidi w:val="0"/>
        <w:ind w:firstLine="708"/>
        <w:jc w:val="both"/>
        <w:rPr>
          <w:rFonts w:ascii="Times New Roman" w:hAnsi="Times New Roman"/>
        </w:rPr>
      </w:pPr>
      <w:r w:rsidRPr="0047694E">
        <w:rPr>
          <w:rFonts w:ascii="Times New Roman" w:hAnsi="Times New Roman"/>
        </w:rPr>
        <w:t xml:space="preserve">Okrem inštitútu zverejňovania rozhodnutí prokuratúry sa navrhuje rozšíriť právnu úpravu aj o inštitút sprístupňovania rozhodnutí na žiadosť. Podľa navrhovaného ustanovenia § 55k ods. 5 bude prokuratúra sprístupňovať na základe žiadosti všetky svoje </w:t>
      </w:r>
      <w:r w:rsidRPr="0047694E" w:rsidR="001777C8">
        <w:rPr>
          <w:rFonts w:ascii="Times New Roman" w:hAnsi="Times New Roman"/>
        </w:rPr>
        <w:t>uznesenia (a teda nie len tie podľa odseku 1 alebo 2)</w:t>
      </w:r>
      <w:r w:rsidRPr="0047694E">
        <w:rPr>
          <w:rFonts w:ascii="Times New Roman" w:hAnsi="Times New Roman"/>
        </w:rPr>
        <w:t xml:space="preserve">, vrátane procesných </w:t>
      </w:r>
      <w:r w:rsidRPr="0047694E" w:rsidR="001777C8">
        <w:rPr>
          <w:rFonts w:ascii="Times New Roman" w:hAnsi="Times New Roman"/>
        </w:rPr>
        <w:t>uznesení</w:t>
      </w:r>
      <w:r w:rsidRPr="0047694E">
        <w:rPr>
          <w:rFonts w:ascii="Times New Roman" w:hAnsi="Times New Roman"/>
        </w:rPr>
        <w:t xml:space="preserve">. Tým sa zároveň odstránia pretrvávajúce spory o to, či musí prokuratúra sprístupňovať aj svoje procesné rozhodnutia. Samozrejme, v zmysle § 8 až 12 zákona o slobode informácií sa z rozhodnutí vylúčia informácie chránené zákonom – napr. osobné údaje, obchodné tajomstvo atď. Rovnako nie je vylúčené, aby prokuratúra odkázala žiadateľa na už zverejnené rozhodnutie (§ 55k ods. 1 a 2). Sprístupňovanie rozhodnutí sa bude vykonávať v režime zákona o slobode informácií. </w:t>
      </w:r>
    </w:p>
    <w:p w:rsidR="001777C8" w:rsidRPr="0047694E" w:rsidP="003913C5">
      <w:pPr>
        <w:bidi w:val="0"/>
        <w:ind w:firstLine="708"/>
        <w:jc w:val="both"/>
        <w:rPr>
          <w:rFonts w:ascii="Times New Roman" w:hAnsi="Times New Roman" w:cs="Calibri"/>
          <w:sz w:val="20"/>
          <w:szCs w:val="20"/>
        </w:rPr>
      </w:pPr>
    </w:p>
    <w:p w:rsidR="001777C8" w:rsidRPr="0047694E" w:rsidP="003913C5">
      <w:pPr>
        <w:bidi w:val="0"/>
        <w:ind w:firstLine="708"/>
        <w:jc w:val="both"/>
        <w:rPr>
          <w:rFonts w:ascii="Times New Roman" w:hAnsi="Times New Roman" w:cs="Calibri"/>
          <w:szCs w:val="20"/>
        </w:rPr>
      </w:pPr>
      <w:r w:rsidRPr="0047694E">
        <w:rPr>
          <w:rFonts w:ascii="Times New Roman" w:hAnsi="Times New Roman" w:cs="Calibri"/>
          <w:szCs w:val="20"/>
        </w:rPr>
        <w:t xml:space="preserve">Prokurátor v trestnom konaní okrem uznesení vydáva aj iné rozhodnutia, napr. príkazy – na vydanie veci, zaistenie majetku, zaistenie peňazí na účte, a pod. – alebo súhlasy. Ich sprístupnenie osobám, ktorým sa nedoručujú zo zákona, by vážnym spôsobom mohlo ohroziť priebeh a výsledok trestného konania, osobitne v prípadoch, kedy trestné konanie/stíhanie naďalej prebieha. Sprístupnenie rozhodnutí by preto malo byť limitované výhradne na právoplatné uznesenia vydané prokurátorom. </w:t>
      </w:r>
    </w:p>
    <w:p w:rsidR="001777C8" w:rsidRPr="0047694E" w:rsidP="003913C5">
      <w:pPr>
        <w:bidi w:val="0"/>
        <w:ind w:firstLine="708"/>
        <w:jc w:val="both"/>
        <w:rPr>
          <w:rFonts w:ascii="Times New Roman" w:hAnsi="Times New Roman" w:cs="Calibri"/>
          <w:szCs w:val="20"/>
        </w:rPr>
      </w:pPr>
    </w:p>
    <w:p w:rsidR="001777C8" w:rsidRPr="0047694E" w:rsidP="003913C5">
      <w:pPr>
        <w:bidi w:val="0"/>
        <w:ind w:firstLine="708"/>
        <w:jc w:val="both"/>
        <w:rPr>
          <w:rFonts w:ascii="Times New Roman" w:hAnsi="Times New Roman"/>
          <w:sz w:val="32"/>
        </w:rPr>
      </w:pPr>
      <w:r w:rsidRPr="0047694E">
        <w:rPr>
          <w:rFonts w:ascii="Times New Roman" w:hAnsi="Times New Roman" w:cs="Calibri"/>
          <w:szCs w:val="20"/>
        </w:rPr>
        <w:t>Trestný poriadok v osobitných prípadoch umožňuje, aby orgány činné v trestnom konaní odmietli obvinenému/obhajcovi prístup do vyšetrovacieho spisu - § 69 ods. 2 Trestného poriadku. Nie je preto vylúčená situácia, kedy obvinenému bude odmietnuté nahliadnutie do vyšetrovacieho spisu, ale súčasne sa k časti požadovaných informácií dostane prostredníctvom zákona o slobodnom prístupe k informáciám. S cieľom vylúčiť uvedenú situáciu sa orgánom prokuratúry umožňuje, v prípade nevyhnutnosti odmietnuť zo závažných dôvodov prístup k požadovaných informáciám. Takýto postup však musí byť riadne odôvodnený a je tiež preskúmateľný nadriadeným orgánom, resp. súdom podľa osobitného zákona.</w:t>
      </w:r>
    </w:p>
    <w:p w:rsidR="00447E83" w:rsidRPr="0047694E" w:rsidP="0070038F">
      <w:pPr>
        <w:bidi w:val="0"/>
        <w:jc w:val="both"/>
        <w:rPr>
          <w:rFonts w:ascii="Times New Roman" w:hAnsi="Times New Roman"/>
          <w:bCs/>
        </w:rPr>
      </w:pPr>
    </w:p>
    <w:p w:rsidR="00447E83" w:rsidRPr="0047694E" w:rsidP="0070038F">
      <w:pPr>
        <w:bidi w:val="0"/>
        <w:jc w:val="both"/>
        <w:rPr>
          <w:rFonts w:ascii="Times New Roman" w:hAnsi="Times New Roman"/>
          <w:bCs/>
          <w:u w:val="single"/>
        </w:rPr>
      </w:pPr>
      <w:r w:rsidRPr="0047694E">
        <w:rPr>
          <w:rFonts w:ascii="Times New Roman" w:hAnsi="Times New Roman"/>
          <w:bCs/>
          <w:u w:val="single"/>
        </w:rPr>
        <w:t xml:space="preserve">K bodu </w:t>
      </w:r>
      <w:r w:rsidRPr="0047694E" w:rsidR="00150A3D">
        <w:rPr>
          <w:rFonts w:ascii="Times New Roman" w:hAnsi="Times New Roman"/>
          <w:bCs/>
          <w:u w:val="single"/>
        </w:rPr>
        <w:t>39</w:t>
      </w:r>
    </w:p>
    <w:p w:rsidR="007C5A61" w:rsidRPr="0047694E" w:rsidP="0070038F">
      <w:pPr>
        <w:bidi w:val="0"/>
        <w:jc w:val="both"/>
        <w:rPr>
          <w:rFonts w:ascii="Times New Roman" w:hAnsi="Times New Roman"/>
          <w:bCs/>
        </w:rPr>
      </w:pPr>
    </w:p>
    <w:p w:rsidR="001777C8" w:rsidP="0070038F">
      <w:pPr>
        <w:bidi w:val="0"/>
        <w:jc w:val="both"/>
        <w:rPr>
          <w:rFonts w:ascii="Times New Roman" w:hAnsi="Times New Roman"/>
          <w:bCs/>
          <w:i/>
        </w:rPr>
      </w:pPr>
      <w:r w:rsidRPr="0047694E">
        <w:rPr>
          <w:rFonts w:ascii="Times New Roman" w:hAnsi="Times New Roman"/>
          <w:bCs/>
          <w:i/>
        </w:rPr>
        <w:t>§ 56b</w:t>
      </w:r>
    </w:p>
    <w:p w:rsidR="00570D87" w:rsidRPr="0047694E" w:rsidP="0070038F">
      <w:pPr>
        <w:bidi w:val="0"/>
        <w:jc w:val="both"/>
        <w:rPr>
          <w:rFonts w:ascii="Times New Roman" w:hAnsi="Times New Roman"/>
          <w:bCs/>
          <w:i/>
        </w:rPr>
      </w:pPr>
    </w:p>
    <w:p w:rsidR="00570D87" w:rsidRPr="0047694E" w:rsidP="00570D87">
      <w:pPr>
        <w:bidi w:val="0"/>
        <w:ind w:firstLine="708"/>
        <w:jc w:val="both"/>
        <w:rPr>
          <w:rFonts w:ascii="Times New Roman" w:hAnsi="Times New Roman"/>
          <w:bCs/>
        </w:rPr>
      </w:pPr>
      <w:r w:rsidRPr="0047694E">
        <w:rPr>
          <w:rFonts w:ascii="Times New Roman" w:hAnsi="Times New Roman"/>
          <w:bCs/>
        </w:rPr>
        <w:t xml:space="preserve">Z dôvodu právnej istoty a jednoznačného znenia právnej úpravy sa navrhuje výslovne v rámci prechodných ustanovení umožniť prokurátorom, ktorý do dňa účinnosti zákona vykonávali funkciu generálneho prokurátora, sa mohli o túto funkciu znovu uchádzať. </w:t>
      </w:r>
    </w:p>
    <w:p w:rsidR="001777C8" w:rsidP="0070038F">
      <w:pPr>
        <w:bidi w:val="0"/>
        <w:jc w:val="both"/>
        <w:rPr>
          <w:rFonts w:ascii="Times New Roman" w:hAnsi="Times New Roman"/>
          <w:bCs/>
        </w:rPr>
      </w:pPr>
    </w:p>
    <w:p w:rsidR="00570D87" w:rsidRPr="0047694E" w:rsidP="00570D87">
      <w:pPr>
        <w:bidi w:val="0"/>
        <w:jc w:val="both"/>
        <w:rPr>
          <w:rFonts w:ascii="Times New Roman" w:hAnsi="Times New Roman"/>
          <w:bCs/>
          <w:i/>
        </w:rPr>
      </w:pPr>
      <w:r w:rsidRPr="0047694E">
        <w:rPr>
          <w:rFonts w:ascii="Times New Roman" w:hAnsi="Times New Roman"/>
          <w:bCs/>
          <w:i/>
        </w:rPr>
        <w:t>§ 56c</w:t>
      </w:r>
    </w:p>
    <w:p w:rsidR="00570D87" w:rsidRPr="0047694E" w:rsidP="00570D87">
      <w:pPr>
        <w:bidi w:val="0"/>
        <w:jc w:val="both"/>
        <w:rPr>
          <w:rFonts w:ascii="Times New Roman" w:hAnsi="Times New Roman"/>
          <w:bCs/>
        </w:rPr>
      </w:pPr>
    </w:p>
    <w:p w:rsidR="00570D87" w:rsidRPr="0047694E" w:rsidP="00570D87">
      <w:pPr>
        <w:bidi w:val="0"/>
        <w:ind w:firstLine="708"/>
        <w:jc w:val="both"/>
        <w:rPr>
          <w:rFonts w:ascii="Times New Roman" w:hAnsi="Times New Roman"/>
          <w:bCs/>
        </w:rPr>
      </w:pPr>
      <w:r w:rsidRPr="0047694E">
        <w:rPr>
          <w:rFonts w:ascii="Times New Roman" w:hAnsi="Times New Roman"/>
          <w:bCs/>
        </w:rPr>
        <w:t>Vzhľadom na zavedenie nového inštitútu „komisie pre vydávanie stanovísk“ (§ 6a a 6b) sa navrhuje v prechodnom ustanovení mechanizmus vymenovania jej prvých členov vrátane určenia lehoty pre generálneho prokurátora a ministra spravodlivosti. Súčasne sa upravuje aj mechanizmus zvolania prvého zasadnutia komisie, v tomto prípade je potrebné odsek 2 vnímať v kontexte ustanovení § 6b ods. 2 a 3.</w:t>
      </w:r>
    </w:p>
    <w:p w:rsidR="00570D87" w:rsidP="0070038F">
      <w:pPr>
        <w:bidi w:val="0"/>
        <w:jc w:val="both"/>
        <w:rPr>
          <w:rFonts w:ascii="Times New Roman" w:hAnsi="Times New Roman"/>
          <w:bCs/>
        </w:rPr>
      </w:pPr>
    </w:p>
    <w:p w:rsidR="00570D87" w:rsidRPr="0047694E" w:rsidP="00570D87">
      <w:pPr>
        <w:bidi w:val="0"/>
        <w:jc w:val="both"/>
        <w:rPr>
          <w:rFonts w:ascii="Times New Roman" w:hAnsi="Times New Roman"/>
          <w:bCs/>
          <w:i/>
        </w:rPr>
      </w:pPr>
      <w:r w:rsidRPr="0047694E">
        <w:rPr>
          <w:rFonts w:ascii="Times New Roman" w:hAnsi="Times New Roman"/>
          <w:bCs/>
          <w:i/>
        </w:rPr>
        <w:t>§ 56d</w:t>
      </w:r>
    </w:p>
    <w:p w:rsidR="00570D87" w:rsidRPr="0047694E" w:rsidP="0070038F">
      <w:pPr>
        <w:bidi w:val="0"/>
        <w:jc w:val="both"/>
        <w:rPr>
          <w:rFonts w:ascii="Times New Roman" w:hAnsi="Times New Roman"/>
          <w:bCs/>
        </w:rPr>
      </w:pPr>
    </w:p>
    <w:p w:rsidR="004B1309" w:rsidRPr="0047694E" w:rsidP="00E234F8">
      <w:pPr>
        <w:bidi w:val="0"/>
        <w:ind w:firstLine="708"/>
        <w:jc w:val="both"/>
        <w:rPr>
          <w:rFonts w:ascii="Times New Roman" w:hAnsi="Times New Roman"/>
          <w:bCs/>
        </w:rPr>
      </w:pPr>
      <w:r w:rsidRPr="0047694E" w:rsidR="00EC61EE">
        <w:rPr>
          <w:rFonts w:ascii="Times New Roman" w:hAnsi="Times New Roman"/>
          <w:bCs/>
        </w:rPr>
        <w:t>Podľa platnej právnej úpravy sa pôsobnosť vojenskej prokuratúry odvíja od pôsobnosti špecializovaných všeobecných súdov, ktoré konajú a rozhodujú o vojenských trestných činoch. Okrem tejto agendy sa pôsobnosť vojenskej prokuratúry môže rozšíriť aj spôsobom podľa § 51 zákona o prokuratúre. Na základe uvedeného je teda faktický stav taký, že vojenská prokuratúra má dv</w:t>
      </w:r>
      <w:r w:rsidRPr="0047694E" w:rsidR="00FF159F">
        <w:rPr>
          <w:rFonts w:ascii="Times New Roman" w:hAnsi="Times New Roman"/>
          <w:bCs/>
        </w:rPr>
        <w:t xml:space="preserve">ojakú pôsobnosť – určenú podľa </w:t>
      </w:r>
      <w:r w:rsidRPr="0047694E" w:rsidR="00EC61EE">
        <w:rPr>
          <w:rFonts w:ascii="Times New Roman" w:hAnsi="Times New Roman"/>
          <w:bCs/>
        </w:rPr>
        <w:t>§ 43 a 45 platného znenia zákona o prokuratúre a určeného na základe § 51 zákona o prokuratúre. Tomuto stavu je prispôsobené aj znenie prechodného ustanovenia navrhovaného v § 56b</w:t>
      </w:r>
      <w:r w:rsidRPr="0047694E" w:rsidR="001777C8">
        <w:rPr>
          <w:rFonts w:ascii="Times New Roman" w:hAnsi="Times New Roman"/>
          <w:bCs/>
        </w:rPr>
        <w:t xml:space="preserve"> ods.</w:t>
      </w:r>
      <w:r w:rsidRPr="0047694E" w:rsidR="00C36D95">
        <w:rPr>
          <w:rFonts w:ascii="Times New Roman" w:hAnsi="Times New Roman"/>
          <w:bCs/>
        </w:rPr>
        <w:t xml:space="preserve"> </w:t>
      </w:r>
      <w:r w:rsidRPr="0047694E" w:rsidR="001777C8">
        <w:rPr>
          <w:rFonts w:ascii="Times New Roman" w:hAnsi="Times New Roman"/>
          <w:bCs/>
        </w:rPr>
        <w:t>1 a 4</w:t>
      </w:r>
      <w:r w:rsidRPr="0047694E" w:rsidR="00EC61EE">
        <w:rPr>
          <w:rFonts w:ascii="Times New Roman" w:hAnsi="Times New Roman"/>
          <w:bCs/>
        </w:rPr>
        <w:t xml:space="preserve">. </w:t>
      </w:r>
    </w:p>
    <w:p w:rsidR="00EC61EE" w:rsidRPr="0047694E" w:rsidP="0070038F">
      <w:pPr>
        <w:bidi w:val="0"/>
        <w:jc w:val="both"/>
        <w:rPr>
          <w:rFonts w:ascii="Times New Roman" w:hAnsi="Times New Roman"/>
          <w:bCs/>
        </w:rPr>
      </w:pPr>
    </w:p>
    <w:p w:rsidR="00EC61EE" w:rsidRPr="0047694E" w:rsidP="00EC61EE">
      <w:pPr>
        <w:bidi w:val="0"/>
        <w:ind w:firstLine="708"/>
        <w:jc w:val="both"/>
        <w:rPr>
          <w:rFonts w:ascii="Times New Roman" w:hAnsi="Times New Roman"/>
          <w:bCs/>
        </w:rPr>
      </w:pPr>
      <w:r w:rsidRPr="0047694E">
        <w:rPr>
          <w:rFonts w:ascii="Times New Roman" w:hAnsi="Times New Roman"/>
          <w:bCs/>
        </w:rPr>
        <w:t xml:space="preserve">Predmetné ustanovenie teda rieši prechod práv a povinností vyplývajúcich zo služobného pomeru prokurátorov a právnych čakateľov vojenskej prokuratúry, resp. práv a povinností vyplývajúcich z iných právnych vzťahov administratívnych zamestnancov vojenskej prokuratúry. </w:t>
      </w:r>
      <w:r w:rsidRPr="0047694E" w:rsidR="00C13116">
        <w:rPr>
          <w:rFonts w:ascii="Times New Roman" w:hAnsi="Times New Roman"/>
          <w:bCs/>
        </w:rPr>
        <w:t>Všetky práva a povinnosti prechádzajú z vojenských prokuratúr na určené civilné prokuratúry</w:t>
      </w:r>
      <w:r w:rsidRPr="0047694E" w:rsidR="009B31BC">
        <w:rPr>
          <w:rFonts w:ascii="Times New Roman" w:hAnsi="Times New Roman"/>
          <w:bCs/>
        </w:rPr>
        <w:t>.</w:t>
      </w:r>
    </w:p>
    <w:p w:rsidR="009B31BC" w:rsidRPr="0047694E" w:rsidP="00EC61EE">
      <w:pPr>
        <w:bidi w:val="0"/>
        <w:ind w:firstLine="708"/>
        <w:jc w:val="both"/>
        <w:rPr>
          <w:rFonts w:ascii="Times New Roman" w:hAnsi="Times New Roman"/>
          <w:bCs/>
        </w:rPr>
      </w:pPr>
    </w:p>
    <w:p w:rsidR="00E234F8" w:rsidRPr="0047694E" w:rsidP="00EC61EE">
      <w:pPr>
        <w:bidi w:val="0"/>
        <w:ind w:firstLine="708"/>
        <w:jc w:val="both"/>
        <w:rPr>
          <w:rFonts w:ascii="Times New Roman" w:hAnsi="Times New Roman"/>
          <w:bCs/>
        </w:rPr>
      </w:pPr>
      <w:r w:rsidRPr="0047694E">
        <w:rPr>
          <w:rFonts w:ascii="Times New Roman" w:hAnsi="Times New Roman"/>
          <w:bCs/>
        </w:rPr>
        <w:t xml:space="preserve">Čo sa týka prechodu agendy zrušovanej vojenskej prokuratúry, navrhuje sa, aby táto prešla na zákonom ustanovené prokuratúry, a to tak, že v prípade agendy týkajúcej sa vojenských trestných činov prejde táto agenda na špecializované okresné prokuratúry a krajskú prokuratúru, resp. generálnu prokuratúru. V ostatných prípadoch prejde agenda zrušovanej vojenskej prokuratúry na vecne a miestne príslušné civilné prokuratúry (odsek </w:t>
      </w:r>
      <w:r w:rsidRPr="0047694E" w:rsidR="00C13116">
        <w:rPr>
          <w:rFonts w:ascii="Times New Roman" w:hAnsi="Times New Roman"/>
          <w:bCs/>
        </w:rPr>
        <w:t>4</w:t>
      </w:r>
      <w:r w:rsidRPr="0047694E">
        <w:rPr>
          <w:rFonts w:ascii="Times New Roman" w:hAnsi="Times New Roman"/>
          <w:bCs/>
        </w:rPr>
        <w:t xml:space="preserve">). </w:t>
      </w:r>
    </w:p>
    <w:p w:rsidR="00E234F8" w:rsidRPr="0047694E" w:rsidP="00EC61EE">
      <w:pPr>
        <w:bidi w:val="0"/>
        <w:ind w:firstLine="708"/>
        <w:jc w:val="both"/>
        <w:rPr>
          <w:rFonts w:ascii="Times New Roman" w:hAnsi="Times New Roman"/>
          <w:bCs/>
        </w:rPr>
      </w:pPr>
    </w:p>
    <w:p w:rsidR="00E234F8" w:rsidRPr="0047694E" w:rsidP="00EC61EE">
      <w:pPr>
        <w:bidi w:val="0"/>
        <w:ind w:firstLine="708"/>
        <w:jc w:val="both"/>
        <w:rPr>
          <w:rFonts w:ascii="Times New Roman" w:hAnsi="Times New Roman"/>
          <w:bCs/>
        </w:rPr>
      </w:pPr>
      <w:r w:rsidRPr="0047694E" w:rsidR="009B261F">
        <w:rPr>
          <w:rFonts w:ascii="Times New Roman" w:hAnsi="Times New Roman"/>
          <w:bCs/>
        </w:rPr>
        <w:t>Predmetné prechodné ustanovenie je potrebné vnímať v kontexte prechodných ustanovení navrhovaných v novele Trestného poriadku, a to najmä z hľadiska používanej terminológie Trestného poriadku, ktorý odkazu</w:t>
      </w:r>
      <w:r w:rsidRPr="0047694E" w:rsidR="0056157D">
        <w:rPr>
          <w:rFonts w:ascii="Times New Roman" w:hAnsi="Times New Roman"/>
          <w:bCs/>
        </w:rPr>
        <w:t>je</w:t>
      </w:r>
      <w:r w:rsidRPr="0047694E" w:rsidR="009B261F">
        <w:rPr>
          <w:rFonts w:ascii="Times New Roman" w:hAnsi="Times New Roman"/>
          <w:bCs/>
        </w:rPr>
        <w:t xml:space="preserve"> na „prokurátora uvedeného v osobitnom zákone“, ktorým je práve zákon o prokuratúre.  </w:t>
      </w:r>
    </w:p>
    <w:p w:rsidR="00C13116" w:rsidRPr="0047694E" w:rsidP="00C13116">
      <w:pPr>
        <w:bidi w:val="0"/>
        <w:jc w:val="both"/>
        <w:rPr>
          <w:rFonts w:ascii="Times New Roman" w:hAnsi="Times New Roman"/>
          <w:bCs/>
        </w:rPr>
      </w:pPr>
    </w:p>
    <w:p w:rsidR="00C13116" w:rsidRPr="0047694E" w:rsidP="00C13116">
      <w:pPr>
        <w:bidi w:val="0"/>
        <w:ind w:firstLine="708"/>
        <w:jc w:val="both"/>
        <w:rPr>
          <w:rFonts w:ascii="Times New Roman" w:hAnsi="Times New Roman"/>
          <w:bCs/>
        </w:rPr>
      </w:pPr>
      <w:r w:rsidRPr="0047694E">
        <w:rPr>
          <w:rFonts w:ascii="Times New Roman" w:hAnsi="Times New Roman"/>
          <w:bCs/>
        </w:rPr>
        <w:t xml:space="preserve">V odseku 2 sa navrhuje, aby generálny prokurátor mohol v lehote 90 dní od účinnosti zákona preložiť prokurátora alebo právneho čakateľa vojenskej prokuratúry aj na inú civilnú prokuratúru ako je uvedená v odseku 1. Účelom tohto návrhu je tvoriť predpoklady pre vyvážené personálne obsadenie jednotlivých civilných prokuratúr. </w:t>
      </w:r>
    </w:p>
    <w:p w:rsidR="00AC39C9" w:rsidP="0070038F">
      <w:pPr>
        <w:bidi w:val="0"/>
        <w:jc w:val="both"/>
        <w:rPr>
          <w:rFonts w:ascii="Times New Roman" w:hAnsi="Times New Roman"/>
          <w:bCs/>
        </w:rPr>
      </w:pPr>
    </w:p>
    <w:p w:rsidR="003D1F8E" w:rsidRPr="0047694E" w:rsidP="0070038F">
      <w:pPr>
        <w:bidi w:val="0"/>
        <w:jc w:val="both"/>
        <w:rPr>
          <w:rFonts w:ascii="Times New Roman" w:hAnsi="Times New Roman"/>
          <w:bCs/>
        </w:rPr>
      </w:pPr>
    </w:p>
    <w:p w:rsidR="00AC39C9" w:rsidRPr="0047694E" w:rsidP="0070038F">
      <w:pPr>
        <w:bidi w:val="0"/>
        <w:jc w:val="both"/>
        <w:rPr>
          <w:rFonts w:ascii="Times New Roman" w:hAnsi="Times New Roman"/>
          <w:bCs/>
          <w:i/>
        </w:rPr>
      </w:pPr>
      <w:r w:rsidRPr="0047694E">
        <w:rPr>
          <w:rFonts w:ascii="Times New Roman" w:hAnsi="Times New Roman"/>
          <w:bCs/>
          <w:i/>
        </w:rPr>
        <w:t>§ 56e</w:t>
      </w:r>
    </w:p>
    <w:p w:rsidR="00AC39C9" w:rsidRPr="0047694E" w:rsidP="0070038F">
      <w:pPr>
        <w:bidi w:val="0"/>
        <w:jc w:val="both"/>
        <w:rPr>
          <w:rFonts w:ascii="Times New Roman" w:hAnsi="Times New Roman"/>
          <w:bCs/>
        </w:rPr>
      </w:pPr>
    </w:p>
    <w:p w:rsidR="006F0743" w:rsidRPr="0047694E" w:rsidP="006F0743">
      <w:pPr>
        <w:bidi w:val="0"/>
        <w:ind w:firstLine="708"/>
        <w:jc w:val="both"/>
        <w:rPr>
          <w:rFonts w:ascii="Times New Roman" w:hAnsi="Times New Roman"/>
          <w:bCs/>
        </w:rPr>
      </w:pPr>
      <w:r w:rsidRPr="0047694E">
        <w:rPr>
          <w:rFonts w:ascii="Times New Roman" w:hAnsi="Times New Roman"/>
          <w:bCs/>
        </w:rPr>
        <w:t>Predložený návrh nerieši, ktoré rozhodnutia prokurátora (z časového hľadiska) sa zverejnenia na webovom sídle generálnej prokuratúry. Ak by nebolo určené žiadne časové obmedzenie, mohla by vzniknúť požiadavka zverejniť rozhodnutia vydané pred niekoľkými rokmi, resp. niekoľko desiatok tisíc rozhodnutí. S cieľom eliminovať uvedené pochybnosti sa ustanovuje, že ide výhradne o rozhodnutia, ktoré nadobudli právoplatnosť po dátume navrhovanej účinnosti predloženého zákona.</w:t>
      </w:r>
    </w:p>
    <w:p w:rsidR="00C13116" w:rsidRPr="0047694E" w:rsidP="0070038F">
      <w:pPr>
        <w:bidi w:val="0"/>
        <w:jc w:val="both"/>
        <w:rPr>
          <w:rFonts w:ascii="Times New Roman" w:hAnsi="Times New Roman"/>
          <w:bCs/>
        </w:rPr>
      </w:pPr>
    </w:p>
    <w:p w:rsidR="001D04E4" w:rsidP="001D04E4">
      <w:pPr>
        <w:pStyle w:val="Heading3"/>
        <w:tabs>
          <w:tab w:val="num" w:pos="0"/>
          <w:tab w:val="clear" w:pos="1418"/>
        </w:tabs>
        <w:bidi w:val="0"/>
        <w:spacing w:before="0"/>
        <w:ind w:left="0" w:firstLine="0"/>
        <w:rPr>
          <w:rFonts w:ascii="Times New Roman" w:hAnsi="Times New Roman"/>
          <w:b/>
          <w:bCs/>
        </w:rPr>
      </w:pPr>
      <w:r w:rsidRPr="0047694E">
        <w:rPr>
          <w:rFonts w:ascii="Times New Roman" w:hAnsi="Times New Roman"/>
          <w:b/>
          <w:bCs/>
        </w:rPr>
        <w:t>K Čl. II</w:t>
      </w:r>
    </w:p>
    <w:p w:rsidR="003D1F8E" w:rsidRPr="0047694E" w:rsidP="001D04E4">
      <w:pPr>
        <w:pStyle w:val="Heading3"/>
        <w:tabs>
          <w:tab w:val="num" w:pos="0"/>
          <w:tab w:val="clear" w:pos="1418"/>
        </w:tabs>
        <w:bidi w:val="0"/>
        <w:spacing w:before="0"/>
        <w:ind w:left="0" w:firstLine="0"/>
        <w:rPr>
          <w:rFonts w:ascii="Times New Roman" w:hAnsi="Times New Roman"/>
          <w:b/>
          <w:bCs/>
        </w:rPr>
      </w:pPr>
    </w:p>
    <w:p w:rsidR="00AC253F" w:rsidRPr="0047694E" w:rsidP="00AC253F">
      <w:pPr>
        <w:pStyle w:val="BodyText"/>
        <w:bidi w:val="0"/>
        <w:rPr>
          <w:rFonts w:ascii="Times New Roman" w:hAnsi="Times New Roman" w:cs="Times New Roman"/>
          <w:i/>
        </w:rPr>
      </w:pPr>
      <w:r w:rsidRPr="0047694E">
        <w:rPr>
          <w:rFonts w:ascii="Times New Roman" w:hAnsi="Times New Roman" w:cs="Times New Roman"/>
          <w:i/>
        </w:rPr>
        <w:t xml:space="preserve">(zákon č. </w:t>
      </w:r>
      <w:r w:rsidRPr="0047694E">
        <w:rPr>
          <w:rFonts w:ascii="Times New Roman" w:hAnsi="Times New Roman"/>
          <w:i/>
        </w:rPr>
        <w:t>č. 301/2005 Z. z. Trestný poriadok v znení neskorších predpisov)</w:t>
      </w:r>
    </w:p>
    <w:p w:rsidR="003F1F55" w:rsidRPr="0047694E" w:rsidP="001D04E4">
      <w:pPr>
        <w:bidi w:val="0"/>
        <w:jc w:val="both"/>
        <w:rPr>
          <w:rFonts w:ascii="Times New Roman" w:hAnsi="Times New Roman"/>
          <w:bCs/>
        </w:rPr>
      </w:pPr>
    </w:p>
    <w:p w:rsidR="006F0743" w:rsidRPr="0047694E" w:rsidP="001D04E4">
      <w:pPr>
        <w:bidi w:val="0"/>
        <w:jc w:val="both"/>
        <w:rPr>
          <w:rFonts w:ascii="Times New Roman" w:hAnsi="Times New Roman"/>
          <w:bCs/>
          <w:u w:val="single"/>
        </w:rPr>
      </w:pPr>
      <w:r w:rsidRPr="0047694E">
        <w:rPr>
          <w:rFonts w:ascii="Times New Roman" w:hAnsi="Times New Roman"/>
          <w:bCs/>
          <w:u w:val="single"/>
        </w:rPr>
        <w:t>K bodu 1</w:t>
      </w:r>
    </w:p>
    <w:p w:rsidR="006F0743" w:rsidRPr="0047694E" w:rsidP="001D04E4">
      <w:pPr>
        <w:bidi w:val="0"/>
        <w:jc w:val="both"/>
        <w:rPr>
          <w:rFonts w:ascii="Times New Roman" w:hAnsi="Times New Roman"/>
          <w:bCs/>
        </w:rPr>
      </w:pPr>
    </w:p>
    <w:p w:rsidR="006F0743" w:rsidRPr="0047694E" w:rsidP="000D183E">
      <w:pPr>
        <w:bidi w:val="0"/>
        <w:ind w:firstLine="708"/>
        <w:jc w:val="both"/>
        <w:rPr>
          <w:rFonts w:ascii="Times New Roman" w:hAnsi="Times New Roman"/>
          <w:bCs/>
        </w:rPr>
      </w:pPr>
      <w:r w:rsidRPr="0047694E" w:rsidR="000D183E">
        <w:rPr>
          <w:rFonts w:ascii="Times New Roman" w:hAnsi="Times New Roman"/>
          <w:bCs/>
        </w:rPr>
        <w:t xml:space="preserve">Ide o legislatívno-technickú úpravu tvare z dôvodu nadobudnutia platnosti Lisabonskej zmluvy (vyvoláva zmenu názvu príslušnej súdnej inštitúcie).  </w:t>
      </w:r>
    </w:p>
    <w:p w:rsidR="006F0743" w:rsidRPr="0047694E" w:rsidP="001D04E4">
      <w:pPr>
        <w:bidi w:val="0"/>
        <w:jc w:val="both"/>
        <w:rPr>
          <w:rFonts w:ascii="Times New Roman" w:hAnsi="Times New Roman"/>
          <w:bCs/>
        </w:rPr>
      </w:pPr>
    </w:p>
    <w:p w:rsidR="00AC253F" w:rsidRPr="0047694E" w:rsidP="001D04E4">
      <w:pPr>
        <w:bidi w:val="0"/>
        <w:jc w:val="both"/>
        <w:rPr>
          <w:rFonts w:ascii="Times New Roman" w:hAnsi="Times New Roman"/>
          <w:bCs/>
          <w:u w:val="single"/>
        </w:rPr>
      </w:pPr>
      <w:r w:rsidRPr="0047694E" w:rsidR="00604D21">
        <w:rPr>
          <w:rFonts w:ascii="Times New Roman" w:hAnsi="Times New Roman"/>
          <w:bCs/>
          <w:u w:val="single"/>
        </w:rPr>
        <w:t xml:space="preserve">K bodu </w:t>
      </w:r>
      <w:r w:rsidRPr="0047694E" w:rsidR="000D183E">
        <w:rPr>
          <w:rFonts w:ascii="Times New Roman" w:hAnsi="Times New Roman"/>
          <w:bCs/>
          <w:u w:val="single"/>
        </w:rPr>
        <w:t>2</w:t>
      </w:r>
    </w:p>
    <w:p w:rsidR="00604D21" w:rsidRPr="0047694E" w:rsidP="001D04E4">
      <w:pPr>
        <w:bidi w:val="0"/>
        <w:jc w:val="both"/>
        <w:rPr>
          <w:rFonts w:ascii="Times New Roman" w:hAnsi="Times New Roman"/>
          <w:bCs/>
        </w:rPr>
      </w:pPr>
    </w:p>
    <w:p w:rsidR="00604D21" w:rsidRPr="0047694E" w:rsidP="00604D21">
      <w:pPr>
        <w:bidi w:val="0"/>
        <w:ind w:firstLine="708"/>
        <w:jc w:val="both"/>
        <w:rPr>
          <w:rFonts w:ascii="Times New Roman" w:hAnsi="Times New Roman"/>
          <w:bCs/>
        </w:rPr>
      </w:pPr>
      <w:r w:rsidRPr="0047694E">
        <w:rPr>
          <w:rFonts w:ascii="Times New Roman" w:hAnsi="Times New Roman"/>
          <w:bCs/>
        </w:rPr>
        <w:t>V nadväznosti na zlúčenie vojenskej a civilnej prokuratúry sa navrhuje nanovo formulovať definíciu krajského prokurátora. Predkladateľ z dôvodu prehľadnosti volí techniku nového znenia § 10 ods. 7.</w:t>
      </w:r>
    </w:p>
    <w:p w:rsidR="00604D21" w:rsidRPr="0047694E" w:rsidP="001D04E4">
      <w:pPr>
        <w:bidi w:val="0"/>
        <w:jc w:val="both"/>
        <w:rPr>
          <w:rFonts w:ascii="Times New Roman" w:hAnsi="Times New Roman"/>
          <w:bCs/>
        </w:rPr>
      </w:pPr>
    </w:p>
    <w:p w:rsidR="00604D21" w:rsidRPr="0047694E" w:rsidP="001D04E4">
      <w:pPr>
        <w:bidi w:val="0"/>
        <w:jc w:val="both"/>
        <w:rPr>
          <w:rFonts w:ascii="Times New Roman" w:hAnsi="Times New Roman"/>
          <w:bCs/>
          <w:u w:val="single"/>
        </w:rPr>
      </w:pPr>
      <w:r w:rsidRPr="0047694E" w:rsidR="00590734">
        <w:rPr>
          <w:rFonts w:ascii="Times New Roman" w:hAnsi="Times New Roman"/>
          <w:bCs/>
          <w:u w:val="single"/>
        </w:rPr>
        <w:t xml:space="preserve">K bodom </w:t>
      </w:r>
      <w:r w:rsidR="00570D87">
        <w:rPr>
          <w:rFonts w:ascii="Times New Roman" w:hAnsi="Times New Roman"/>
          <w:bCs/>
          <w:u w:val="single"/>
        </w:rPr>
        <w:t>3</w:t>
      </w:r>
      <w:r w:rsidRPr="0047694E" w:rsidR="00590734">
        <w:rPr>
          <w:rFonts w:ascii="Times New Roman" w:hAnsi="Times New Roman"/>
          <w:bCs/>
          <w:u w:val="single"/>
        </w:rPr>
        <w:t xml:space="preserve"> až </w:t>
      </w:r>
      <w:r w:rsidRPr="0047694E" w:rsidR="00B5091E">
        <w:rPr>
          <w:rFonts w:ascii="Times New Roman" w:hAnsi="Times New Roman"/>
          <w:bCs/>
          <w:u w:val="single"/>
        </w:rPr>
        <w:t>7</w:t>
      </w:r>
    </w:p>
    <w:p w:rsidR="00590734" w:rsidRPr="0047694E" w:rsidP="001D04E4">
      <w:pPr>
        <w:bidi w:val="0"/>
        <w:jc w:val="both"/>
        <w:rPr>
          <w:rFonts w:ascii="Times New Roman" w:hAnsi="Times New Roman"/>
          <w:bCs/>
        </w:rPr>
      </w:pPr>
    </w:p>
    <w:p w:rsidR="00590734" w:rsidRPr="0047694E" w:rsidP="00843CE6">
      <w:pPr>
        <w:bidi w:val="0"/>
        <w:ind w:firstLine="708"/>
        <w:jc w:val="both"/>
        <w:rPr>
          <w:rFonts w:ascii="Times New Roman" w:hAnsi="Times New Roman"/>
          <w:bCs/>
        </w:rPr>
      </w:pPr>
      <w:r w:rsidRPr="0047694E" w:rsidR="00843CE6">
        <w:rPr>
          <w:rFonts w:ascii="Times New Roman" w:hAnsi="Times New Roman"/>
          <w:bCs/>
        </w:rPr>
        <w:t xml:space="preserve">Zavedenie inštitútu asistenta prokurátora, ktorý bude môcť samostatne na základe poverenia prokurátora vykonávať niektoré jednoduché úkony v trestnom konaní musí nájsť svoje vyjadrenie aj v procesnej úprave trestného konania. </w:t>
      </w:r>
    </w:p>
    <w:p w:rsidR="00843CE6" w:rsidRPr="0047694E" w:rsidP="00843CE6">
      <w:pPr>
        <w:bidi w:val="0"/>
        <w:ind w:firstLine="708"/>
        <w:jc w:val="both"/>
        <w:rPr>
          <w:rFonts w:ascii="Times New Roman" w:hAnsi="Times New Roman"/>
          <w:bCs/>
        </w:rPr>
      </w:pPr>
    </w:p>
    <w:p w:rsidR="00843CE6" w:rsidRPr="0047694E" w:rsidP="00843CE6">
      <w:pPr>
        <w:bidi w:val="0"/>
        <w:ind w:firstLine="708"/>
        <w:jc w:val="both"/>
        <w:rPr>
          <w:rFonts w:ascii="Times New Roman" w:hAnsi="Times New Roman"/>
          <w:bCs/>
        </w:rPr>
      </w:pPr>
      <w:r w:rsidRPr="0047694E">
        <w:rPr>
          <w:rFonts w:ascii="Times New Roman" w:hAnsi="Times New Roman"/>
          <w:bCs/>
        </w:rPr>
        <w:t>Asistent prokurátora bude na účely trestného konania zaradený medzi tzv. pomocné osoby, podobne ako vyšší súdny úradník. V trestnom konaní bude vykonávať úkony, o ktorých tak ustanoví buď priamo Trestný zákon alebo osobitný zákon, ktorý</w:t>
      </w:r>
      <w:r w:rsidRPr="0047694E" w:rsidR="0056157D">
        <w:rPr>
          <w:rFonts w:ascii="Times New Roman" w:hAnsi="Times New Roman"/>
          <w:bCs/>
        </w:rPr>
        <w:t>m</w:t>
      </w:r>
      <w:r w:rsidRPr="0047694E">
        <w:rPr>
          <w:rFonts w:ascii="Times New Roman" w:hAnsi="Times New Roman"/>
          <w:bCs/>
        </w:rPr>
        <w:t xml:space="preserve"> v tomto prípade je zákon č. 153/2001 Z. z. o prokuratúre v znení neskorších predpisov; k tomu pozri čl. I predkladaného návrhu zákona.  </w:t>
      </w:r>
    </w:p>
    <w:p w:rsidR="00843CE6" w:rsidRPr="0047694E" w:rsidP="00843CE6">
      <w:pPr>
        <w:bidi w:val="0"/>
        <w:ind w:firstLine="708"/>
        <w:jc w:val="both"/>
        <w:rPr>
          <w:rFonts w:ascii="Times New Roman" w:hAnsi="Times New Roman"/>
          <w:bCs/>
        </w:rPr>
      </w:pPr>
    </w:p>
    <w:p w:rsidR="00843CE6" w:rsidRPr="0047694E" w:rsidP="00843CE6">
      <w:pPr>
        <w:bidi w:val="0"/>
        <w:ind w:firstLine="708"/>
        <w:jc w:val="both"/>
        <w:rPr>
          <w:rFonts w:ascii="Times New Roman" w:hAnsi="Times New Roman"/>
          <w:bCs/>
        </w:rPr>
      </w:pPr>
      <w:r w:rsidRPr="0047694E" w:rsidR="00507967">
        <w:rPr>
          <w:rFonts w:ascii="Times New Roman" w:hAnsi="Times New Roman"/>
          <w:bCs/>
        </w:rPr>
        <w:t xml:space="preserve">Na asistenta prokurátora sa bude vzťahovať analogicky právna úprava vylúčenia z vykonávania úkonov trestného konania vyššieho súdneho úradníka, či iných pomocných osôb (body 4 a 5). </w:t>
      </w:r>
    </w:p>
    <w:p w:rsidR="00604D21" w:rsidRPr="0047694E" w:rsidP="001D04E4">
      <w:pPr>
        <w:bidi w:val="0"/>
        <w:jc w:val="both"/>
        <w:rPr>
          <w:rFonts w:ascii="Times New Roman" w:hAnsi="Times New Roman"/>
          <w:bCs/>
        </w:rPr>
      </w:pPr>
    </w:p>
    <w:p w:rsidR="00507967" w:rsidRPr="0047694E" w:rsidP="001D04E4">
      <w:pPr>
        <w:bidi w:val="0"/>
        <w:jc w:val="both"/>
        <w:rPr>
          <w:rFonts w:ascii="Times New Roman" w:hAnsi="Times New Roman"/>
          <w:bCs/>
        </w:rPr>
      </w:pPr>
      <w:r w:rsidRPr="0047694E">
        <w:rPr>
          <w:rFonts w:ascii="Times New Roman" w:hAnsi="Times New Roman"/>
          <w:bCs/>
          <w:u w:val="single"/>
        </w:rPr>
        <w:t xml:space="preserve">K bodom </w:t>
      </w:r>
      <w:r w:rsidRPr="0047694E" w:rsidR="00B5091E">
        <w:rPr>
          <w:rFonts w:ascii="Times New Roman" w:hAnsi="Times New Roman"/>
          <w:bCs/>
          <w:u w:val="single"/>
        </w:rPr>
        <w:t>8</w:t>
      </w:r>
      <w:r w:rsidRPr="0047694E">
        <w:rPr>
          <w:rFonts w:ascii="Times New Roman" w:hAnsi="Times New Roman"/>
          <w:bCs/>
          <w:u w:val="single"/>
        </w:rPr>
        <w:t xml:space="preserve"> a</w:t>
      </w:r>
      <w:r w:rsidRPr="0047694E" w:rsidR="00B5091E">
        <w:rPr>
          <w:rFonts w:ascii="Times New Roman" w:hAnsi="Times New Roman"/>
          <w:bCs/>
          <w:u w:val="single"/>
        </w:rPr>
        <w:t>ž</w:t>
      </w:r>
      <w:r w:rsidRPr="0047694E">
        <w:rPr>
          <w:rFonts w:ascii="Times New Roman" w:hAnsi="Times New Roman"/>
          <w:bCs/>
          <w:u w:val="single"/>
        </w:rPr>
        <w:t> </w:t>
      </w:r>
      <w:r w:rsidR="00570D87">
        <w:rPr>
          <w:rFonts w:ascii="Times New Roman" w:hAnsi="Times New Roman"/>
          <w:bCs/>
          <w:u w:val="single"/>
        </w:rPr>
        <w:t>9</w:t>
      </w:r>
    </w:p>
    <w:p w:rsidR="00B5091E" w:rsidRPr="0047694E" w:rsidP="00881B1E">
      <w:pPr>
        <w:bidi w:val="0"/>
        <w:ind w:firstLine="708"/>
        <w:jc w:val="both"/>
        <w:rPr>
          <w:rFonts w:ascii="Times New Roman" w:hAnsi="Times New Roman"/>
          <w:bCs/>
        </w:rPr>
      </w:pPr>
    </w:p>
    <w:p w:rsidR="00507967" w:rsidRPr="0047694E" w:rsidP="00881B1E">
      <w:pPr>
        <w:bidi w:val="0"/>
        <w:ind w:firstLine="708"/>
        <w:jc w:val="both"/>
        <w:rPr>
          <w:rFonts w:ascii="Times New Roman" w:hAnsi="Times New Roman"/>
          <w:bCs/>
        </w:rPr>
      </w:pPr>
      <w:r w:rsidRPr="0047694E">
        <w:rPr>
          <w:rFonts w:ascii="Times New Roman" w:hAnsi="Times New Roman"/>
          <w:bCs/>
        </w:rPr>
        <w:t xml:space="preserve">Ide o legislatívno-technické úpravy, ktorých vykonanie je potrebné z dôvodu zrušenia vojenskej prokuratúry. </w:t>
      </w:r>
    </w:p>
    <w:p w:rsidR="00513928" w:rsidRPr="0047694E" w:rsidP="001D04E4">
      <w:pPr>
        <w:bidi w:val="0"/>
        <w:jc w:val="both"/>
        <w:rPr>
          <w:rFonts w:ascii="Times New Roman" w:hAnsi="Times New Roman"/>
          <w:bCs/>
        </w:rPr>
      </w:pPr>
    </w:p>
    <w:p w:rsidR="00507967" w:rsidRPr="0047694E" w:rsidP="001D04E4">
      <w:pPr>
        <w:bidi w:val="0"/>
        <w:jc w:val="both"/>
        <w:rPr>
          <w:rFonts w:ascii="Times New Roman" w:hAnsi="Times New Roman"/>
          <w:bCs/>
          <w:u w:val="single"/>
        </w:rPr>
      </w:pPr>
      <w:r w:rsidRPr="0047694E">
        <w:rPr>
          <w:rFonts w:ascii="Times New Roman" w:hAnsi="Times New Roman"/>
          <w:bCs/>
          <w:u w:val="single"/>
        </w:rPr>
        <w:t xml:space="preserve">K bodu </w:t>
      </w:r>
      <w:r w:rsidR="00570D87">
        <w:rPr>
          <w:rFonts w:ascii="Times New Roman" w:hAnsi="Times New Roman"/>
          <w:bCs/>
          <w:u w:val="single"/>
        </w:rPr>
        <w:t>10</w:t>
      </w:r>
      <w:r w:rsidRPr="0047694E" w:rsidR="00B5091E">
        <w:rPr>
          <w:rFonts w:ascii="Times New Roman" w:hAnsi="Times New Roman"/>
          <w:bCs/>
          <w:u w:val="single"/>
        </w:rPr>
        <w:t xml:space="preserve"> a </w:t>
      </w:r>
      <w:r w:rsidR="00570D87">
        <w:rPr>
          <w:rFonts w:ascii="Times New Roman" w:hAnsi="Times New Roman"/>
          <w:bCs/>
          <w:u w:val="single"/>
        </w:rPr>
        <w:t>11</w:t>
      </w:r>
    </w:p>
    <w:p w:rsidR="00507967" w:rsidRPr="0047694E" w:rsidP="001D04E4">
      <w:pPr>
        <w:bidi w:val="0"/>
        <w:jc w:val="both"/>
        <w:rPr>
          <w:rFonts w:ascii="Times New Roman" w:hAnsi="Times New Roman"/>
          <w:bCs/>
        </w:rPr>
      </w:pPr>
    </w:p>
    <w:p w:rsidR="00507967" w:rsidRPr="0047694E" w:rsidP="00507967">
      <w:pPr>
        <w:bidi w:val="0"/>
        <w:ind w:firstLine="708"/>
        <w:jc w:val="both"/>
        <w:rPr>
          <w:rFonts w:ascii="Times New Roman" w:hAnsi="Times New Roman"/>
          <w:bCs/>
        </w:rPr>
      </w:pPr>
      <w:r w:rsidRPr="0047694E">
        <w:rPr>
          <w:rFonts w:ascii="Times New Roman" w:hAnsi="Times New Roman"/>
          <w:bCs/>
        </w:rPr>
        <w:t>Vzhľadom na zákonnú možnosť asistenta prokurátora samostatne vykonávať niektoré úkony trestného konania inak patriace do pôsobnosti prokurátora, vrátane rozhodovacej činnosti, navrhuje sa, aby aj asistent prokurátora mohol urči</w:t>
      </w:r>
      <w:r w:rsidRPr="0047694E" w:rsidR="002207DC">
        <w:rPr>
          <w:rFonts w:ascii="Times New Roman" w:hAnsi="Times New Roman"/>
          <w:bCs/>
        </w:rPr>
        <w:t>ť</w:t>
      </w:r>
      <w:r w:rsidRPr="0047694E">
        <w:rPr>
          <w:rFonts w:ascii="Times New Roman" w:hAnsi="Times New Roman"/>
          <w:bCs/>
        </w:rPr>
        <w:t xml:space="preserve">, ktoré písomnosti sa budú doručovať do vlastných rúk v prípade tzv. iných písomností o ktorých tak môže určiť zákonom ustanovená osoba. Súčasne sa vykonáva súvisiaca zmena aj v prípade § 67 ods. 2 (odopretie prijatia).  </w:t>
      </w:r>
    </w:p>
    <w:p w:rsidR="002207DC" w:rsidRPr="0047694E" w:rsidP="00507967">
      <w:pPr>
        <w:bidi w:val="0"/>
        <w:ind w:firstLine="708"/>
        <w:jc w:val="both"/>
        <w:rPr>
          <w:rFonts w:ascii="Times New Roman" w:hAnsi="Times New Roman"/>
          <w:bCs/>
        </w:rPr>
      </w:pPr>
    </w:p>
    <w:p w:rsidR="00507967" w:rsidRPr="0047694E" w:rsidP="00507967">
      <w:pPr>
        <w:bidi w:val="0"/>
        <w:ind w:firstLine="708"/>
        <w:jc w:val="both"/>
        <w:rPr>
          <w:rFonts w:ascii="Times New Roman" w:hAnsi="Times New Roman"/>
          <w:bCs/>
        </w:rPr>
      </w:pPr>
      <w:r w:rsidRPr="0047694E" w:rsidR="00AC5FAE">
        <w:rPr>
          <w:rFonts w:ascii="Times New Roman" w:hAnsi="Times New Roman"/>
          <w:bCs/>
        </w:rPr>
        <w:t>Na</w:t>
      </w:r>
      <w:r w:rsidRPr="0047694E">
        <w:rPr>
          <w:rFonts w:ascii="Times New Roman" w:hAnsi="Times New Roman"/>
          <w:bCs/>
        </w:rPr>
        <w:t xml:space="preserve"> reálne zabezpečenie výkonu pôsobnosti asistenta prokurátora v trestnom konaní je potrebné, aby mu bol vytvorený prístup k súdnemu spisu, preto sa navrhuje rozšíriť doterajšie znenie § 66 ods. 1 aj o asistenta prokurátora. </w:t>
      </w:r>
    </w:p>
    <w:p w:rsidR="00507967" w:rsidRPr="0047694E" w:rsidP="001D04E4">
      <w:pPr>
        <w:bidi w:val="0"/>
        <w:jc w:val="both"/>
        <w:rPr>
          <w:rFonts w:ascii="Times New Roman" w:hAnsi="Times New Roman"/>
          <w:bCs/>
        </w:rPr>
      </w:pPr>
    </w:p>
    <w:p w:rsidR="00507967" w:rsidRPr="0047694E" w:rsidP="001D04E4">
      <w:pPr>
        <w:bidi w:val="0"/>
        <w:jc w:val="both"/>
        <w:rPr>
          <w:rFonts w:ascii="Times New Roman" w:hAnsi="Times New Roman"/>
          <w:bCs/>
          <w:u w:val="single"/>
        </w:rPr>
      </w:pPr>
      <w:r w:rsidRPr="0047694E">
        <w:rPr>
          <w:rFonts w:ascii="Times New Roman" w:hAnsi="Times New Roman"/>
          <w:bCs/>
          <w:u w:val="single"/>
        </w:rPr>
        <w:t xml:space="preserve">K bodu </w:t>
      </w:r>
      <w:r w:rsidR="00570D87">
        <w:rPr>
          <w:rFonts w:ascii="Times New Roman" w:hAnsi="Times New Roman"/>
          <w:bCs/>
          <w:u w:val="single"/>
        </w:rPr>
        <w:t>12 až 16</w:t>
      </w:r>
    </w:p>
    <w:p w:rsidR="00507967" w:rsidRPr="0047694E" w:rsidP="001D04E4">
      <w:pPr>
        <w:bidi w:val="0"/>
        <w:jc w:val="both"/>
        <w:rPr>
          <w:rFonts w:ascii="Times New Roman" w:hAnsi="Times New Roman"/>
          <w:bCs/>
        </w:rPr>
      </w:pPr>
    </w:p>
    <w:p w:rsidR="000B18FC" w:rsidRPr="0047694E" w:rsidP="000B18FC">
      <w:pPr>
        <w:bidi w:val="0"/>
        <w:ind w:firstLine="708"/>
        <w:jc w:val="both"/>
        <w:rPr>
          <w:rFonts w:ascii="Times New Roman" w:hAnsi="Times New Roman"/>
          <w:bCs/>
        </w:rPr>
      </w:pPr>
      <w:r w:rsidR="00570D87">
        <w:rPr>
          <w:rFonts w:ascii="Times New Roman" w:hAnsi="Times New Roman"/>
          <w:bCs/>
        </w:rPr>
        <w:t xml:space="preserve">Ide o zmeny súvisiace so zavedením inštitútu asistenta prokurátora. </w:t>
      </w:r>
    </w:p>
    <w:p w:rsidR="00507967" w:rsidRPr="0047694E" w:rsidP="000B18FC">
      <w:pPr>
        <w:bidi w:val="0"/>
        <w:ind w:firstLine="708"/>
        <w:jc w:val="both"/>
        <w:rPr>
          <w:rFonts w:ascii="Times New Roman" w:hAnsi="Times New Roman"/>
          <w:bCs/>
        </w:rPr>
      </w:pPr>
      <w:r w:rsidRPr="0047694E" w:rsidR="000B18FC">
        <w:rPr>
          <w:rFonts w:ascii="Times New Roman" w:hAnsi="Times New Roman"/>
          <w:bCs/>
        </w:rPr>
        <w:t xml:space="preserve"> </w:t>
      </w:r>
    </w:p>
    <w:p w:rsidR="00B5091E" w:rsidRPr="0047694E" w:rsidP="00B5091E">
      <w:pPr>
        <w:bidi w:val="0"/>
        <w:jc w:val="both"/>
        <w:rPr>
          <w:rFonts w:ascii="Times New Roman" w:hAnsi="Times New Roman"/>
          <w:bCs/>
          <w:u w:val="single"/>
        </w:rPr>
      </w:pPr>
      <w:r w:rsidRPr="0047694E">
        <w:rPr>
          <w:rFonts w:ascii="Times New Roman" w:hAnsi="Times New Roman"/>
          <w:bCs/>
          <w:u w:val="single"/>
        </w:rPr>
        <w:t xml:space="preserve">K bodu </w:t>
      </w:r>
      <w:r w:rsidR="00570D87">
        <w:rPr>
          <w:rFonts w:ascii="Times New Roman" w:hAnsi="Times New Roman"/>
          <w:bCs/>
          <w:u w:val="single"/>
        </w:rPr>
        <w:t>17</w:t>
      </w:r>
    </w:p>
    <w:p w:rsidR="00B5091E" w:rsidRPr="0047694E" w:rsidP="00B5091E">
      <w:pPr>
        <w:bidi w:val="0"/>
        <w:jc w:val="both"/>
        <w:rPr>
          <w:rFonts w:ascii="Times New Roman" w:hAnsi="Times New Roman"/>
          <w:bCs/>
        </w:rPr>
      </w:pPr>
    </w:p>
    <w:p w:rsidR="00B5091E" w:rsidRPr="0047694E" w:rsidP="00A76E31">
      <w:pPr>
        <w:bidi w:val="0"/>
        <w:ind w:firstLine="708"/>
        <w:jc w:val="both"/>
        <w:rPr>
          <w:rFonts w:ascii="Times New Roman" w:hAnsi="Times New Roman"/>
          <w:bCs/>
        </w:rPr>
      </w:pPr>
      <w:r w:rsidRPr="0047694E" w:rsidR="00A76E31">
        <w:rPr>
          <w:rFonts w:ascii="Times New Roman" w:hAnsi="Times New Roman"/>
          <w:bCs/>
        </w:rPr>
        <w:t xml:space="preserve">Uvedená zmena súvisí s nadobudnutím platnosti Lisabonskej zmluvy a zánikom Európskych spoločenstiev.  </w:t>
      </w:r>
    </w:p>
    <w:p w:rsidR="00B5091E" w:rsidRPr="0047694E" w:rsidP="00B5091E">
      <w:pPr>
        <w:bidi w:val="0"/>
        <w:jc w:val="both"/>
        <w:rPr>
          <w:rFonts w:ascii="Times New Roman" w:hAnsi="Times New Roman"/>
          <w:bCs/>
        </w:rPr>
      </w:pPr>
    </w:p>
    <w:p w:rsidR="00507967" w:rsidRPr="0047694E" w:rsidP="001D04E4">
      <w:pPr>
        <w:bidi w:val="0"/>
        <w:jc w:val="both"/>
        <w:rPr>
          <w:rFonts w:ascii="Times New Roman" w:hAnsi="Times New Roman"/>
          <w:bCs/>
          <w:u w:val="single"/>
        </w:rPr>
      </w:pPr>
      <w:r w:rsidRPr="0047694E">
        <w:rPr>
          <w:rFonts w:ascii="Times New Roman" w:hAnsi="Times New Roman"/>
          <w:bCs/>
          <w:u w:val="single"/>
        </w:rPr>
        <w:t xml:space="preserve">K bodu </w:t>
      </w:r>
      <w:r w:rsidR="00570D87">
        <w:rPr>
          <w:rFonts w:ascii="Times New Roman" w:hAnsi="Times New Roman"/>
          <w:bCs/>
          <w:u w:val="single"/>
        </w:rPr>
        <w:t>18</w:t>
      </w:r>
    </w:p>
    <w:p w:rsidR="00507967" w:rsidRPr="0047694E" w:rsidP="001D04E4">
      <w:pPr>
        <w:bidi w:val="0"/>
        <w:jc w:val="both"/>
        <w:rPr>
          <w:rFonts w:ascii="Times New Roman" w:hAnsi="Times New Roman"/>
          <w:bCs/>
        </w:rPr>
      </w:pPr>
    </w:p>
    <w:p w:rsidR="00485EF8" w:rsidRPr="0047694E" w:rsidP="00485EF8">
      <w:pPr>
        <w:bidi w:val="0"/>
        <w:ind w:firstLine="708"/>
        <w:jc w:val="both"/>
        <w:rPr>
          <w:rFonts w:ascii="Times New Roman" w:hAnsi="Times New Roman"/>
        </w:rPr>
      </w:pPr>
      <w:r w:rsidRPr="0047694E">
        <w:rPr>
          <w:rFonts w:ascii="Times New Roman" w:hAnsi="Times New Roman"/>
        </w:rPr>
        <w:t xml:space="preserve">Zohľadňujúc princíp právnej istoty a zákonnosti sa navrhuje priamo v Trestnom poriadku ustanoviť kontinuitu konania prokuratúry vo veciach, v ktorých pred účinnosťou novej právnej úpravy boli činní </w:t>
      </w:r>
      <w:r w:rsidRPr="0047694E" w:rsidR="0056157D">
        <w:rPr>
          <w:rFonts w:ascii="Times New Roman" w:hAnsi="Times New Roman"/>
        </w:rPr>
        <w:t>prokurátori vojenskej</w:t>
      </w:r>
      <w:r w:rsidRPr="0047694E">
        <w:rPr>
          <w:rFonts w:ascii="Times New Roman" w:hAnsi="Times New Roman"/>
        </w:rPr>
        <w:t xml:space="preserve"> prokuratúry. Osobitným zákonom je v tomto prípade zákon č. 153/2001 Z. z. o prokuratúre v znení neskorších predpisov. </w:t>
      </w:r>
    </w:p>
    <w:p w:rsidR="00507967" w:rsidRPr="0047694E" w:rsidP="001D04E4">
      <w:pPr>
        <w:bidi w:val="0"/>
        <w:jc w:val="both"/>
        <w:rPr>
          <w:rFonts w:ascii="Times New Roman" w:hAnsi="Times New Roman"/>
          <w:bCs/>
        </w:rPr>
      </w:pPr>
    </w:p>
    <w:p w:rsidR="00A76E31" w:rsidRPr="0047694E" w:rsidP="001D04E4">
      <w:pPr>
        <w:bidi w:val="0"/>
        <w:jc w:val="both"/>
        <w:rPr>
          <w:rFonts w:ascii="Times New Roman" w:hAnsi="Times New Roman"/>
          <w:bCs/>
          <w:u w:val="single"/>
        </w:rPr>
      </w:pPr>
      <w:r w:rsidRPr="0047694E">
        <w:rPr>
          <w:rFonts w:ascii="Times New Roman" w:hAnsi="Times New Roman"/>
          <w:bCs/>
          <w:u w:val="single"/>
        </w:rPr>
        <w:t xml:space="preserve">K bodu </w:t>
      </w:r>
      <w:r w:rsidR="00570D87">
        <w:rPr>
          <w:rFonts w:ascii="Times New Roman" w:hAnsi="Times New Roman"/>
          <w:bCs/>
          <w:u w:val="single"/>
        </w:rPr>
        <w:t>19</w:t>
      </w:r>
    </w:p>
    <w:p w:rsidR="00A76E31" w:rsidRPr="0047694E" w:rsidP="001D04E4">
      <w:pPr>
        <w:bidi w:val="0"/>
        <w:jc w:val="both"/>
        <w:rPr>
          <w:rFonts w:ascii="Times New Roman" w:hAnsi="Times New Roman"/>
          <w:bCs/>
        </w:rPr>
      </w:pPr>
    </w:p>
    <w:p w:rsidR="00A76E31" w:rsidRPr="0047694E" w:rsidP="00A76E31">
      <w:pPr>
        <w:bidi w:val="0"/>
        <w:ind w:firstLine="708"/>
        <w:jc w:val="both"/>
        <w:rPr>
          <w:rFonts w:ascii="Times New Roman" w:hAnsi="Times New Roman"/>
          <w:bCs/>
        </w:rPr>
      </w:pPr>
      <w:r w:rsidRPr="0047694E">
        <w:rPr>
          <w:rFonts w:ascii="Times New Roman" w:hAnsi="Times New Roman"/>
          <w:bCs/>
        </w:rPr>
        <w:t xml:space="preserve">Uvedená zmena súvisí s nadobudnutím platnosti Lisabonskej zmluvy a zánikom Európskych spoločenstiev.  </w:t>
      </w:r>
    </w:p>
    <w:p w:rsidR="00A76E31" w:rsidRPr="0047694E" w:rsidP="001D04E4">
      <w:pPr>
        <w:bidi w:val="0"/>
        <w:jc w:val="both"/>
        <w:rPr>
          <w:rFonts w:ascii="Times New Roman" w:hAnsi="Times New Roman"/>
          <w:bCs/>
        </w:rPr>
      </w:pPr>
    </w:p>
    <w:p w:rsidR="003F1F55" w:rsidP="003F1F55">
      <w:pPr>
        <w:pStyle w:val="Heading3"/>
        <w:tabs>
          <w:tab w:val="num" w:pos="0"/>
          <w:tab w:val="clear" w:pos="1418"/>
        </w:tabs>
        <w:bidi w:val="0"/>
        <w:spacing w:before="0"/>
        <w:ind w:left="0" w:firstLine="0"/>
        <w:rPr>
          <w:rFonts w:ascii="Times New Roman" w:hAnsi="Times New Roman"/>
          <w:b/>
          <w:bCs/>
        </w:rPr>
      </w:pPr>
      <w:r w:rsidRPr="0047694E">
        <w:rPr>
          <w:rFonts w:ascii="Times New Roman" w:hAnsi="Times New Roman"/>
          <w:b/>
          <w:bCs/>
        </w:rPr>
        <w:t>K Čl. III</w:t>
      </w:r>
    </w:p>
    <w:p w:rsidR="003D1F8E" w:rsidRPr="0047694E" w:rsidP="003F1F55">
      <w:pPr>
        <w:pStyle w:val="Heading3"/>
        <w:tabs>
          <w:tab w:val="num" w:pos="0"/>
          <w:tab w:val="clear" w:pos="1418"/>
        </w:tabs>
        <w:bidi w:val="0"/>
        <w:spacing w:before="0"/>
        <w:ind w:left="0" w:firstLine="0"/>
        <w:rPr>
          <w:rFonts w:ascii="Times New Roman" w:hAnsi="Times New Roman"/>
          <w:b/>
          <w:bCs/>
        </w:rPr>
      </w:pPr>
    </w:p>
    <w:p w:rsidR="003F1F55" w:rsidRPr="0047694E" w:rsidP="001D04E4">
      <w:pPr>
        <w:bidi w:val="0"/>
        <w:jc w:val="both"/>
        <w:rPr>
          <w:rFonts w:ascii="Times New Roman" w:hAnsi="Times New Roman"/>
          <w:i/>
        </w:rPr>
      </w:pPr>
      <w:r w:rsidRPr="0047694E" w:rsidR="00AC253F">
        <w:rPr>
          <w:rFonts w:ascii="Times New Roman" w:hAnsi="Times New Roman"/>
          <w:i/>
        </w:rPr>
        <w:t>(zákon č. 124/1992 Zb. o Vojenskej polícii v znení neskorších predpisov)</w:t>
      </w:r>
    </w:p>
    <w:p w:rsidR="00C36818" w:rsidRPr="0047694E" w:rsidP="001D04E4">
      <w:pPr>
        <w:bidi w:val="0"/>
        <w:jc w:val="both"/>
        <w:rPr>
          <w:rFonts w:ascii="Times New Roman" w:hAnsi="Times New Roman"/>
          <w:bCs/>
          <w:i/>
        </w:rPr>
      </w:pPr>
    </w:p>
    <w:p w:rsidR="00FF6E4A" w:rsidRPr="0047694E" w:rsidP="00FF6E4A">
      <w:pPr>
        <w:bidi w:val="0"/>
        <w:ind w:firstLine="708"/>
        <w:jc w:val="both"/>
        <w:rPr>
          <w:rFonts w:ascii="Times New Roman" w:hAnsi="Times New Roman"/>
          <w:bCs/>
        </w:rPr>
      </w:pPr>
      <w:r w:rsidRPr="0047694E">
        <w:rPr>
          <w:rFonts w:ascii="Times New Roman" w:hAnsi="Times New Roman"/>
          <w:bCs/>
        </w:rPr>
        <w:t xml:space="preserve">Ide o legislatívno-technickú úpravu, ktorou sa reaguje na zlúčenie vojenskej a civilnej prokuratúry. Z pôvodného znenia sa teda vypúšťa zmienka o vojenskom prokurátorovi. </w:t>
      </w:r>
    </w:p>
    <w:p w:rsidR="003F1F55" w:rsidRPr="0047694E" w:rsidP="001D04E4">
      <w:pPr>
        <w:bidi w:val="0"/>
        <w:jc w:val="both"/>
        <w:rPr>
          <w:rFonts w:ascii="Times New Roman" w:hAnsi="Times New Roman"/>
          <w:bCs/>
        </w:rPr>
      </w:pPr>
    </w:p>
    <w:p w:rsidR="00E10267" w:rsidRPr="0047694E" w:rsidP="001D04E4">
      <w:pPr>
        <w:bidi w:val="0"/>
        <w:jc w:val="both"/>
        <w:rPr>
          <w:rFonts w:ascii="Times New Roman" w:hAnsi="Times New Roman"/>
          <w:bCs/>
        </w:rPr>
      </w:pPr>
    </w:p>
    <w:p w:rsidR="003F1F55" w:rsidP="003F1F55">
      <w:pPr>
        <w:pStyle w:val="Heading3"/>
        <w:tabs>
          <w:tab w:val="num" w:pos="0"/>
          <w:tab w:val="clear" w:pos="1418"/>
        </w:tabs>
        <w:bidi w:val="0"/>
        <w:spacing w:before="0"/>
        <w:ind w:left="0" w:firstLine="0"/>
        <w:rPr>
          <w:rFonts w:ascii="Times New Roman" w:hAnsi="Times New Roman"/>
          <w:b/>
          <w:bCs/>
        </w:rPr>
      </w:pPr>
      <w:r w:rsidRPr="0047694E">
        <w:rPr>
          <w:rFonts w:ascii="Times New Roman" w:hAnsi="Times New Roman"/>
          <w:b/>
          <w:bCs/>
        </w:rPr>
        <w:t>K Čl. IV</w:t>
      </w:r>
    </w:p>
    <w:p w:rsidR="003D1F8E" w:rsidP="003F1F55">
      <w:pPr>
        <w:pStyle w:val="Heading3"/>
        <w:tabs>
          <w:tab w:val="num" w:pos="0"/>
          <w:tab w:val="clear" w:pos="1418"/>
        </w:tabs>
        <w:bidi w:val="0"/>
        <w:spacing w:before="0"/>
        <w:ind w:left="0" w:firstLine="0"/>
        <w:rPr>
          <w:rFonts w:ascii="Times New Roman" w:hAnsi="Times New Roman"/>
          <w:b/>
          <w:bCs/>
        </w:rPr>
      </w:pPr>
    </w:p>
    <w:p w:rsidR="00F66342" w:rsidRPr="0047694E" w:rsidP="00F66342">
      <w:pPr>
        <w:pStyle w:val="Heading3"/>
        <w:tabs>
          <w:tab w:val="num" w:pos="0"/>
          <w:tab w:val="clear" w:pos="1418"/>
        </w:tabs>
        <w:bidi w:val="0"/>
        <w:spacing w:before="0"/>
        <w:ind w:left="0" w:firstLine="0"/>
        <w:jc w:val="both"/>
        <w:rPr>
          <w:rFonts w:ascii="Times New Roman" w:hAnsi="Times New Roman"/>
          <w:b/>
          <w:bCs/>
          <w:i/>
        </w:rPr>
      </w:pPr>
      <w:r w:rsidRPr="0047694E">
        <w:rPr>
          <w:rFonts w:ascii="Times New Roman" w:hAnsi="Times New Roman"/>
          <w:i/>
        </w:rPr>
        <w:t>(zákon č. 211/2000 Z. z. o slobodnom prístupe k informáciám a o zmene a doplnení niektorých zákonov (zákon o slobode informácií) v znení neskorších predpisov)</w:t>
      </w:r>
    </w:p>
    <w:p w:rsidR="00F66342" w:rsidP="00F66342">
      <w:pPr>
        <w:pStyle w:val="BodyText"/>
        <w:bidi w:val="0"/>
        <w:rPr>
          <w:rFonts w:ascii="Times New Roman" w:hAnsi="Times New Roman"/>
        </w:rPr>
      </w:pPr>
    </w:p>
    <w:p w:rsidR="00F4288E" w:rsidRPr="00F4288E" w:rsidP="00F66342">
      <w:pPr>
        <w:pStyle w:val="BodyText"/>
        <w:bidi w:val="0"/>
        <w:rPr>
          <w:rFonts w:ascii="Times New Roman" w:hAnsi="Times New Roman"/>
          <w:u w:val="single"/>
        </w:rPr>
      </w:pPr>
      <w:r w:rsidRPr="00F4288E">
        <w:rPr>
          <w:rFonts w:ascii="Times New Roman" w:hAnsi="Times New Roman"/>
          <w:u w:val="single"/>
        </w:rPr>
        <w:t>K bodu 1</w:t>
      </w:r>
    </w:p>
    <w:p w:rsidR="00F4288E" w:rsidRPr="0047694E" w:rsidP="00F66342">
      <w:pPr>
        <w:pStyle w:val="BodyText"/>
        <w:bidi w:val="0"/>
        <w:rPr>
          <w:rFonts w:ascii="Times New Roman" w:hAnsi="Times New Roman"/>
        </w:rPr>
      </w:pPr>
    </w:p>
    <w:p w:rsidR="00F66342" w:rsidRPr="0047694E" w:rsidP="00F66342">
      <w:pPr>
        <w:pStyle w:val="BodyText"/>
        <w:bidi w:val="0"/>
        <w:ind w:firstLine="708"/>
        <w:rPr>
          <w:rFonts w:ascii="Times New Roman" w:hAnsi="Times New Roman"/>
        </w:rPr>
      </w:pPr>
      <w:r w:rsidRPr="0047694E">
        <w:rPr>
          <w:rFonts w:ascii="Times New Roman" w:hAnsi="Times New Roman"/>
        </w:rPr>
        <w:t xml:space="preserve">V súvislosti s navrhovaným § 55m ods. 5 (čl. I) nie je konformné s § 11 ods. 1 písm. d) zákona o slobodnom prístupe k informáciám. Navrhuje sa preto v zákone o slobodnom prístupe k informáciám nanovo upraviť sprístupňovanie informácií v trestnom konaní, tak aby táto úprava nadväzovala na navrhovanú úpravu v zákone o prokuratúre a platnú úpravu v zákone o súdoch. Takáto úprava by na jednej strane mala zjednoznačniť platnú právnu úpravu v tejto oblasti (§ 11 ods. 1 písm. d) zákona č. 211/2000 Z. z.), ktorá vyvoláva rozdielnu prax v rozhodovaní súdov a vytvoriť podmienky na primerané sprístupňovanie informácií z trestného konania verejnosti vrátane poskytovania najdôležitejších rozhodnutí. Na druhej strane by úprava nemala sprístupnením informácií umožniť zmarenie alebo sťaženie trestného konania, teda musí byť aj v súlade s § 6 Trestného poriadku. </w:t>
      </w:r>
    </w:p>
    <w:p w:rsidR="00F66342" w:rsidRPr="0047694E" w:rsidP="00F66342">
      <w:pPr>
        <w:pStyle w:val="BodyText"/>
        <w:bidi w:val="0"/>
        <w:rPr>
          <w:rFonts w:ascii="Times New Roman" w:hAnsi="Times New Roman"/>
        </w:rPr>
      </w:pPr>
    </w:p>
    <w:p w:rsidR="00F66342" w:rsidRPr="0047694E" w:rsidP="00F66342">
      <w:pPr>
        <w:pStyle w:val="BodyText"/>
        <w:bidi w:val="0"/>
        <w:ind w:firstLine="708"/>
        <w:rPr>
          <w:rFonts w:ascii="Times New Roman" w:hAnsi="Times New Roman"/>
        </w:rPr>
      </w:pPr>
      <w:r w:rsidRPr="0047694E">
        <w:rPr>
          <w:rFonts w:ascii="Times New Roman" w:hAnsi="Times New Roman"/>
        </w:rPr>
        <w:t>Vzhľadom na uvedené sa navrhuje novela zákona o slobodnom prístupe k informáciám. V tejto úprave sa okrem vyššie uvedeného navrhuje, aby podliehali sprístupňovaniu rozhodnutia policajta v prípravnom konaní o postúpení veci, zastavení trestného stíhania a prerušení trestného stíhania, ako aj informácia o vznesení obvinenia vrátane opisu skutku.</w:t>
      </w:r>
    </w:p>
    <w:p w:rsidR="00F4288E" w:rsidP="00F4288E">
      <w:pPr>
        <w:pStyle w:val="Heading1"/>
        <w:numPr>
          <w:numId w:val="0"/>
        </w:numPr>
        <w:tabs>
          <w:tab w:val="clear" w:pos="567"/>
        </w:tabs>
        <w:bidi w:val="0"/>
        <w:spacing w:before="0"/>
        <w:ind w:left="567" w:hanging="567"/>
        <w:rPr>
          <w:rFonts w:ascii="Times New Roman" w:hAnsi="Times New Roman"/>
          <w:b w:val="0"/>
          <w:sz w:val="24"/>
          <w:szCs w:val="24"/>
        </w:rPr>
      </w:pPr>
    </w:p>
    <w:p w:rsidR="00F66342" w:rsidRPr="00F4288E" w:rsidP="00F4288E">
      <w:pPr>
        <w:pStyle w:val="Heading1"/>
        <w:numPr>
          <w:numId w:val="0"/>
        </w:numPr>
        <w:tabs>
          <w:tab w:val="clear" w:pos="567"/>
        </w:tabs>
        <w:bidi w:val="0"/>
        <w:spacing w:before="0"/>
        <w:ind w:left="567" w:hanging="567"/>
        <w:rPr>
          <w:rFonts w:ascii="Times New Roman" w:hAnsi="Times New Roman"/>
          <w:b w:val="0"/>
          <w:sz w:val="24"/>
          <w:szCs w:val="24"/>
          <w:u w:val="single"/>
        </w:rPr>
      </w:pPr>
      <w:r w:rsidRPr="00F4288E" w:rsidR="00F4288E">
        <w:rPr>
          <w:rFonts w:ascii="Times New Roman" w:hAnsi="Times New Roman"/>
          <w:b w:val="0"/>
          <w:sz w:val="24"/>
          <w:szCs w:val="24"/>
          <w:u w:val="single"/>
        </w:rPr>
        <w:t>K bodom 2 a 3</w:t>
      </w:r>
    </w:p>
    <w:p w:rsidR="00F4288E" w:rsidP="00F4288E">
      <w:pPr>
        <w:bidi w:val="0"/>
        <w:rPr>
          <w:rFonts w:ascii="Times New Roman" w:hAnsi="Times New Roman"/>
        </w:rPr>
      </w:pPr>
    </w:p>
    <w:p w:rsidR="00F4288E" w:rsidRPr="00F4288E" w:rsidP="00F4288E">
      <w:pPr>
        <w:bidi w:val="0"/>
        <w:ind w:firstLine="567"/>
        <w:rPr>
          <w:rFonts w:ascii="Times New Roman" w:hAnsi="Times New Roman"/>
        </w:rPr>
      </w:pPr>
      <w:r>
        <w:rPr>
          <w:rFonts w:ascii="Times New Roman" w:hAnsi="Times New Roman"/>
        </w:rPr>
        <w:t xml:space="preserve">Ide o zmeny súvisiace s nadobudnutím účinnosti Lisabonskej zmluvy. </w:t>
      </w:r>
    </w:p>
    <w:p w:rsidR="00F4288E" w:rsidRPr="00F4288E" w:rsidP="00F4288E">
      <w:pPr>
        <w:bidi w:val="0"/>
        <w:rPr>
          <w:rFonts w:ascii="Times New Roman" w:hAnsi="Times New Roman"/>
        </w:rPr>
      </w:pPr>
    </w:p>
    <w:p w:rsidR="00F66342" w:rsidP="00F66342">
      <w:pPr>
        <w:pStyle w:val="Heading3"/>
        <w:tabs>
          <w:tab w:val="num" w:pos="0"/>
          <w:tab w:val="clear" w:pos="1418"/>
        </w:tabs>
        <w:bidi w:val="0"/>
        <w:spacing w:before="0"/>
        <w:ind w:left="0" w:firstLine="0"/>
        <w:rPr>
          <w:rFonts w:ascii="Times New Roman" w:hAnsi="Times New Roman"/>
          <w:b/>
          <w:bCs/>
        </w:rPr>
      </w:pPr>
      <w:r w:rsidRPr="0047694E">
        <w:rPr>
          <w:rFonts w:ascii="Times New Roman" w:hAnsi="Times New Roman"/>
          <w:b/>
          <w:bCs/>
        </w:rPr>
        <w:t>K Čl. V</w:t>
      </w:r>
    </w:p>
    <w:p w:rsidR="003D1F8E" w:rsidRPr="00F66342" w:rsidP="00F66342">
      <w:pPr>
        <w:pStyle w:val="Heading3"/>
        <w:tabs>
          <w:tab w:val="num" w:pos="0"/>
          <w:tab w:val="clear" w:pos="1418"/>
        </w:tabs>
        <w:bidi w:val="0"/>
        <w:spacing w:before="0"/>
        <w:ind w:left="0" w:firstLine="0"/>
        <w:rPr>
          <w:rFonts w:ascii="Times New Roman" w:hAnsi="Times New Roman"/>
          <w:b/>
          <w:bCs/>
        </w:rPr>
      </w:pPr>
    </w:p>
    <w:p w:rsidR="003F1F55" w:rsidRPr="0047694E" w:rsidP="001D04E4">
      <w:pPr>
        <w:bidi w:val="0"/>
        <w:jc w:val="both"/>
        <w:rPr>
          <w:rFonts w:ascii="Times New Roman" w:hAnsi="Times New Roman"/>
          <w:bCs/>
          <w:i/>
        </w:rPr>
      </w:pPr>
      <w:r w:rsidRPr="0047694E" w:rsidR="00AC253F">
        <w:rPr>
          <w:rFonts w:ascii="Times New Roman" w:hAnsi="Times New Roman"/>
          <w:bCs/>
          <w:i/>
        </w:rPr>
        <w:t>(zákon č. 4/2001 Z. z. o Zbore väzenskej a justičnej stráže v znení neskorších predpisov)</w:t>
      </w:r>
    </w:p>
    <w:p w:rsidR="00AC253F" w:rsidRPr="0047694E" w:rsidP="001D04E4">
      <w:pPr>
        <w:bidi w:val="0"/>
        <w:jc w:val="both"/>
        <w:rPr>
          <w:rFonts w:ascii="Times New Roman" w:hAnsi="Times New Roman"/>
          <w:bCs/>
        </w:rPr>
      </w:pPr>
    </w:p>
    <w:p w:rsidR="00B107F5" w:rsidRPr="0047694E" w:rsidP="001D04E4">
      <w:pPr>
        <w:bidi w:val="0"/>
        <w:jc w:val="both"/>
        <w:rPr>
          <w:rFonts w:ascii="Times New Roman" w:hAnsi="Times New Roman"/>
          <w:bCs/>
          <w:u w:val="single"/>
        </w:rPr>
      </w:pPr>
      <w:r w:rsidRPr="0047694E">
        <w:rPr>
          <w:rFonts w:ascii="Times New Roman" w:hAnsi="Times New Roman"/>
          <w:bCs/>
          <w:u w:val="single"/>
        </w:rPr>
        <w:t>K bodom 1 a</w:t>
      </w:r>
      <w:r w:rsidR="00F4288E">
        <w:rPr>
          <w:rFonts w:ascii="Times New Roman" w:hAnsi="Times New Roman"/>
          <w:bCs/>
          <w:u w:val="single"/>
        </w:rPr>
        <w:t>ž</w:t>
      </w:r>
      <w:r w:rsidRPr="0047694E">
        <w:rPr>
          <w:rFonts w:ascii="Times New Roman" w:hAnsi="Times New Roman"/>
          <w:bCs/>
          <w:u w:val="single"/>
        </w:rPr>
        <w:t xml:space="preserve"> </w:t>
      </w:r>
      <w:r w:rsidR="00F4288E">
        <w:rPr>
          <w:rFonts w:ascii="Times New Roman" w:hAnsi="Times New Roman"/>
          <w:bCs/>
          <w:u w:val="single"/>
        </w:rPr>
        <w:t>4</w:t>
      </w:r>
    </w:p>
    <w:p w:rsidR="00B107F5" w:rsidRPr="0047694E" w:rsidP="001D04E4">
      <w:pPr>
        <w:bidi w:val="0"/>
        <w:jc w:val="both"/>
        <w:rPr>
          <w:rFonts w:ascii="Times New Roman" w:hAnsi="Times New Roman"/>
          <w:bCs/>
        </w:rPr>
      </w:pPr>
    </w:p>
    <w:p w:rsidR="00AC253F" w:rsidRPr="0047694E" w:rsidP="004D0433">
      <w:pPr>
        <w:bidi w:val="0"/>
        <w:ind w:firstLine="708"/>
        <w:jc w:val="both"/>
        <w:rPr>
          <w:rFonts w:ascii="Times New Roman" w:hAnsi="Times New Roman"/>
          <w:bCs/>
        </w:rPr>
      </w:pPr>
      <w:r w:rsidRPr="0047694E" w:rsidR="004D0433">
        <w:rPr>
          <w:rFonts w:ascii="Times New Roman" w:hAnsi="Times New Roman"/>
          <w:bCs/>
        </w:rPr>
        <w:t xml:space="preserve">V súvislosti so zlúčením vojenskej a civilnej prokuratúry sa stáva </w:t>
      </w:r>
      <w:r w:rsidRPr="0047694E" w:rsidR="0098011C">
        <w:rPr>
          <w:rFonts w:ascii="Times New Roman" w:hAnsi="Times New Roman"/>
          <w:bCs/>
        </w:rPr>
        <w:t xml:space="preserve">dotknuté </w:t>
      </w:r>
      <w:r w:rsidRPr="0047694E" w:rsidR="004D0433">
        <w:rPr>
          <w:rFonts w:ascii="Times New Roman" w:hAnsi="Times New Roman"/>
          <w:bCs/>
        </w:rPr>
        <w:t>ustanovenie bezpredmetným</w:t>
      </w:r>
      <w:r w:rsidRPr="0047694E" w:rsidR="00F84C0A">
        <w:rPr>
          <w:rFonts w:ascii="Times New Roman" w:hAnsi="Times New Roman"/>
          <w:bCs/>
        </w:rPr>
        <w:t>,</w:t>
      </w:r>
      <w:r w:rsidRPr="0047694E" w:rsidR="004D0433">
        <w:rPr>
          <w:rFonts w:ascii="Times New Roman" w:hAnsi="Times New Roman"/>
          <w:bCs/>
        </w:rPr>
        <w:t xml:space="preserve"> a preto sa navrhuje jeho vypustenie. Z hľadiska naplnenia pôvodného účelu vypúšťaného ustanovenia je úplne dostatočná úprava v § 53 ods. 2. </w:t>
      </w:r>
      <w:r w:rsidRPr="0047694E" w:rsidR="008F52E3">
        <w:rPr>
          <w:rFonts w:ascii="Times New Roman" w:hAnsi="Times New Roman"/>
          <w:bCs/>
        </w:rPr>
        <w:t>Vykonáva sa súčasne aj súvisiaca legislatívno-technická zmena v § 56 ods. 6</w:t>
      </w:r>
    </w:p>
    <w:p w:rsidR="001711E8" w:rsidRPr="0047694E" w:rsidP="001D04E4">
      <w:pPr>
        <w:bidi w:val="0"/>
        <w:jc w:val="both"/>
        <w:rPr>
          <w:rFonts w:ascii="Times New Roman" w:hAnsi="Times New Roman"/>
          <w:bCs/>
        </w:rPr>
      </w:pPr>
    </w:p>
    <w:p w:rsidR="003F1F55" w:rsidP="003F1F55">
      <w:pPr>
        <w:pStyle w:val="Heading3"/>
        <w:tabs>
          <w:tab w:val="num" w:pos="0"/>
          <w:tab w:val="clear" w:pos="1418"/>
        </w:tabs>
        <w:bidi w:val="0"/>
        <w:spacing w:before="0"/>
        <w:ind w:left="0" w:firstLine="0"/>
        <w:rPr>
          <w:rFonts w:ascii="Times New Roman" w:hAnsi="Times New Roman"/>
          <w:b/>
          <w:bCs/>
        </w:rPr>
      </w:pPr>
      <w:r w:rsidRPr="0047694E">
        <w:rPr>
          <w:rFonts w:ascii="Times New Roman" w:hAnsi="Times New Roman"/>
          <w:b/>
          <w:bCs/>
        </w:rPr>
        <w:t>K Čl. V</w:t>
      </w:r>
      <w:r w:rsidR="00F66342">
        <w:rPr>
          <w:rFonts w:ascii="Times New Roman" w:hAnsi="Times New Roman"/>
          <w:b/>
          <w:bCs/>
        </w:rPr>
        <w:t>I</w:t>
      </w:r>
    </w:p>
    <w:p w:rsidR="003D1F8E" w:rsidRPr="0047694E" w:rsidP="003F1F55">
      <w:pPr>
        <w:pStyle w:val="Heading3"/>
        <w:tabs>
          <w:tab w:val="num" w:pos="0"/>
          <w:tab w:val="clear" w:pos="1418"/>
        </w:tabs>
        <w:bidi w:val="0"/>
        <w:spacing w:before="0"/>
        <w:ind w:left="0" w:firstLine="0"/>
        <w:rPr>
          <w:rFonts w:ascii="Times New Roman" w:hAnsi="Times New Roman"/>
          <w:b/>
          <w:bCs/>
        </w:rPr>
      </w:pPr>
    </w:p>
    <w:p w:rsidR="00AC253F" w:rsidRPr="0047694E" w:rsidP="00AC253F">
      <w:pPr>
        <w:bidi w:val="0"/>
        <w:jc w:val="both"/>
        <w:rPr>
          <w:rFonts w:ascii="Times New Roman" w:hAnsi="Times New Roman"/>
          <w:i/>
        </w:rPr>
      </w:pPr>
      <w:r w:rsidRPr="0047694E">
        <w:rPr>
          <w:rFonts w:ascii="Times New Roman" w:hAnsi="Times New Roman"/>
          <w:i/>
        </w:rPr>
        <w:t>(zákon č. 154/2001 Z. z. o prokurátoroch a právnych čakateľoch prokuratúry)</w:t>
      </w:r>
    </w:p>
    <w:p w:rsidR="00151F26" w:rsidRPr="0047694E" w:rsidP="00AC253F">
      <w:pPr>
        <w:bidi w:val="0"/>
        <w:jc w:val="both"/>
        <w:rPr>
          <w:rFonts w:ascii="Times New Roman" w:hAnsi="Times New Roman"/>
        </w:rPr>
      </w:pPr>
    </w:p>
    <w:p w:rsidR="00151F26" w:rsidRPr="0047694E" w:rsidP="00AC253F">
      <w:pPr>
        <w:bidi w:val="0"/>
        <w:jc w:val="both"/>
        <w:rPr>
          <w:rFonts w:ascii="Times New Roman" w:hAnsi="Times New Roman"/>
          <w:u w:val="single"/>
        </w:rPr>
      </w:pPr>
      <w:r w:rsidRPr="0047694E">
        <w:rPr>
          <w:rFonts w:ascii="Times New Roman" w:hAnsi="Times New Roman"/>
          <w:u w:val="single"/>
        </w:rPr>
        <w:t>K bodu 1</w:t>
      </w:r>
    </w:p>
    <w:p w:rsidR="00151F26" w:rsidRPr="0047694E" w:rsidP="00AC253F">
      <w:pPr>
        <w:bidi w:val="0"/>
        <w:jc w:val="both"/>
        <w:rPr>
          <w:rFonts w:ascii="Times New Roman" w:hAnsi="Times New Roman"/>
        </w:rPr>
      </w:pPr>
    </w:p>
    <w:p w:rsidR="00711D33" w:rsidRPr="0047694E" w:rsidP="00711D33">
      <w:pPr>
        <w:bidi w:val="0"/>
        <w:ind w:firstLine="708"/>
        <w:jc w:val="both"/>
        <w:rPr>
          <w:rFonts w:ascii="Times New Roman" w:hAnsi="Times New Roman"/>
        </w:rPr>
      </w:pPr>
      <w:r w:rsidRPr="0047694E">
        <w:rPr>
          <w:rFonts w:ascii="Times New Roman" w:hAnsi="Times New Roman"/>
        </w:rPr>
        <w:t xml:space="preserve">S prihliadnutím na zavedenie inštitútu asistenta prokurátora, ako aj vzhľadom na nové znenie šiestej časti novelizovaného zákona sa navrhuje rozšíriť predmet právnej úpravy aj o úpravu asistentov prokurátorov. </w:t>
      </w:r>
    </w:p>
    <w:p w:rsidR="00151F26" w:rsidRPr="0047694E" w:rsidP="00AC253F">
      <w:pPr>
        <w:bidi w:val="0"/>
        <w:jc w:val="both"/>
        <w:rPr>
          <w:rFonts w:ascii="Times New Roman" w:hAnsi="Times New Roman"/>
        </w:rPr>
      </w:pPr>
    </w:p>
    <w:p w:rsidR="00711D33" w:rsidRPr="0047694E" w:rsidP="00AC253F">
      <w:pPr>
        <w:bidi w:val="0"/>
        <w:jc w:val="both"/>
        <w:rPr>
          <w:rFonts w:ascii="Times New Roman" w:hAnsi="Times New Roman"/>
          <w:u w:val="single"/>
        </w:rPr>
      </w:pPr>
      <w:r w:rsidRPr="0047694E" w:rsidR="00C51FCB">
        <w:rPr>
          <w:rFonts w:ascii="Times New Roman" w:hAnsi="Times New Roman"/>
          <w:u w:val="single"/>
        </w:rPr>
        <w:t>K bodom 2 až 6</w:t>
      </w:r>
    </w:p>
    <w:p w:rsidR="00711D33" w:rsidRPr="0047694E" w:rsidP="00AC253F">
      <w:pPr>
        <w:bidi w:val="0"/>
        <w:jc w:val="both"/>
        <w:rPr>
          <w:rFonts w:ascii="Times New Roman" w:hAnsi="Times New Roman"/>
        </w:rPr>
      </w:pPr>
    </w:p>
    <w:p w:rsidR="00C51FCB" w:rsidRPr="0047694E" w:rsidP="00C51FCB">
      <w:pPr>
        <w:bidi w:val="0"/>
        <w:ind w:firstLine="708"/>
        <w:jc w:val="both"/>
        <w:rPr>
          <w:rFonts w:ascii="Times New Roman" w:hAnsi="Times New Roman"/>
        </w:rPr>
      </w:pPr>
      <w:r w:rsidRPr="0047694E">
        <w:rPr>
          <w:rFonts w:ascii="Times New Roman" w:hAnsi="Times New Roman"/>
          <w:bCs/>
        </w:rPr>
        <w:t>Ide o legislatívno-technickú úpravu, ktorou sa reaguje na zlúčenie vojenskej a civilnej prokuratúry.</w:t>
      </w:r>
    </w:p>
    <w:p w:rsidR="00C51FCB" w:rsidRPr="0047694E" w:rsidP="00AC253F">
      <w:pPr>
        <w:bidi w:val="0"/>
        <w:jc w:val="both"/>
        <w:rPr>
          <w:rFonts w:ascii="Times New Roman" w:hAnsi="Times New Roman"/>
        </w:rPr>
      </w:pPr>
    </w:p>
    <w:p w:rsidR="00C51FCB" w:rsidRPr="0047694E" w:rsidP="00AC253F">
      <w:pPr>
        <w:bidi w:val="0"/>
        <w:jc w:val="both"/>
        <w:rPr>
          <w:rFonts w:ascii="Times New Roman" w:hAnsi="Times New Roman"/>
          <w:u w:val="single"/>
        </w:rPr>
      </w:pPr>
      <w:r w:rsidRPr="0047694E">
        <w:rPr>
          <w:rFonts w:ascii="Times New Roman" w:hAnsi="Times New Roman"/>
          <w:u w:val="single"/>
        </w:rPr>
        <w:t xml:space="preserve">K bodu 7 </w:t>
      </w:r>
    </w:p>
    <w:p w:rsidR="00C51FCB" w:rsidRPr="0047694E" w:rsidP="00AC253F">
      <w:pPr>
        <w:bidi w:val="0"/>
        <w:jc w:val="both"/>
        <w:rPr>
          <w:rFonts w:ascii="Times New Roman" w:hAnsi="Times New Roman"/>
        </w:rPr>
      </w:pPr>
    </w:p>
    <w:p w:rsidR="000A5B3F" w:rsidRPr="0047694E" w:rsidP="00CF17A8">
      <w:pPr>
        <w:bidi w:val="0"/>
        <w:ind w:firstLine="708"/>
        <w:jc w:val="both"/>
        <w:rPr>
          <w:rFonts w:asciiTheme="minorHAnsi" w:hAnsiTheme="minorHAnsi"/>
        </w:rPr>
      </w:pPr>
      <w:r w:rsidRPr="0047694E" w:rsidR="00CF17A8">
        <w:rPr>
          <w:rFonts w:ascii="Times New Roman" w:hAnsi="Times New Roman"/>
        </w:rPr>
        <w:t xml:space="preserve">Doterajší spôsob obsadzovania voľných miest prokurátorov, a to na základe vymenovania generálnym prokurátorom bez výberového konania sa navrhuje nahradiť </w:t>
      </w:r>
      <w:r w:rsidRPr="0047694E">
        <w:rPr>
          <w:rFonts w:ascii="TimesNewRomanPSMT" w:hAnsi="TimesNewRomanPSMT"/>
        </w:rPr>
        <w:t>transparentnými a otvorenými výberovými konaniami pre všetkých uchádza</w:t>
      </w:r>
      <w:r w:rsidRPr="0047694E">
        <w:rPr>
          <w:rFonts w:ascii="TimesNewRomanPSMT" w:hAnsi="TimesNewRomanPSMT"/>
        </w:rPr>
        <w:t>č</w:t>
      </w:r>
      <w:r w:rsidRPr="0047694E">
        <w:rPr>
          <w:rFonts w:ascii="TimesNewRomanPSMT" w:hAnsi="TimesNewRomanPSMT"/>
        </w:rPr>
        <w:t>ov, ktorí sp</w:t>
      </w:r>
      <w:r w:rsidRPr="0047694E">
        <w:rPr>
          <w:rFonts w:ascii="TimesNewRomanPSMT" w:hAnsi="TimesNewRomanPSMT"/>
        </w:rPr>
        <w:t>ĺň</w:t>
      </w:r>
      <w:r w:rsidRPr="0047694E">
        <w:rPr>
          <w:rFonts w:ascii="TimesNewRomanPSMT" w:hAnsi="TimesNewRomanPSMT"/>
        </w:rPr>
        <w:t xml:space="preserve">ajú zákonom stanovené kritériá. Z uvedeného dôvodu sa preto rozširujú podmienky pre vymenovanie osoby do funkcie prokurátora aj o zákonnú podmienku úspešného absolvovania výberového konania. </w:t>
      </w:r>
      <w:r w:rsidRPr="0047694E" w:rsidR="00A96B08">
        <w:rPr>
          <w:rFonts w:ascii="TimesNewRomanPSMT" w:hAnsi="TimesNewRomanPSMT"/>
        </w:rPr>
        <w:t>Jediná v</w:t>
      </w:r>
      <w:r w:rsidRPr="0047694E">
        <w:rPr>
          <w:rFonts w:ascii="TimesNewRomanPSMT" w:hAnsi="TimesNewRomanPSMT"/>
        </w:rPr>
        <w:t>ýnimka, ktorú zákon pripúš</w:t>
      </w:r>
      <w:r w:rsidRPr="0047694E">
        <w:rPr>
          <w:rFonts w:ascii="TimesNewRomanPSMT" w:hAnsi="TimesNewRomanPSMT"/>
        </w:rPr>
        <w:t>ť</w:t>
      </w:r>
      <w:r w:rsidRPr="0047694E">
        <w:rPr>
          <w:rFonts w:ascii="TimesNewRomanPSMT" w:hAnsi="TimesNewRomanPSMT"/>
        </w:rPr>
        <w:t>a pri obsadzovaní vo</w:t>
      </w:r>
      <w:r w:rsidRPr="0047694E">
        <w:rPr>
          <w:rFonts w:ascii="TimesNewRomanPSMT" w:hAnsi="TimesNewRomanPSMT"/>
        </w:rPr>
        <w:t>ľ</w:t>
      </w:r>
      <w:r w:rsidRPr="0047694E">
        <w:rPr>
          <w:rFonts w:ascii="TimesNewRomanPSMT" w:hAnsi="TimesNewRomanPSMT"/>
        </w:rPr>
        <w:t xml:space="preserve">ného miesta prokurátora obsadením bez výberového konania je preloženie prokurátora na prokuratúru nižšieho </w:t>
      </w:r>
      <w:r w:rsidRPr="0047694E" w:rsidR="00A96B08">
        <w:rPr>
          <w:rFonts w:ascii="TimesNewRomanPSMT" w:hAnsi="TimesNewRomanPSMT"/>
        </w:rPr>
        <w:t xml:space="preserve">alebo toho istého </w:t>
      </w:r>
      <w:r w:rsidRPr="0047694E">
        <w:rPr>
          <w:rFonts w:ascii="TimesNewRomanPSMT" w:hAnsi="TimesNewRomanPSMT"/>
        </w:rPr>
        <w:t>stup</w:t>
      </w:r>
      <w:r w:rsidRPr="0047694E">
        <w:rPr>
          <w:rFonts w:ascii="TimesNewRomanPSMT" w:hAnsi="TimesNewRomanPSMT"/>
        </w:rPr>
        <w:t>ň</w:t>
      </w:r>
      <w:r w:rsidRPr="0047694E">
        <w:rPr>
          <w:rFonts w:ascii="TimesNewRomanPSMT" w:hAnsi="TimesNewRomanPSMT"/>
        </w:rPr>
        <w:t>a na jeho žiados</w:t>
      </w:r>
      <w:r w:rsidRPr="0047694E">
        <w:rPr>
          <w:rFonts w:ascii="TimesNewRomanPSMT" w:hAnsi="TimesNewRomanPSMT"/>
        </w:rPr>
        <w:t>ť</w:t>
      </w:r>
      <w:r w:rsidRPr="0047694E">
        <w:rPr>
          <w:rFonts w:ascii="TimesNewRomanPSMT" w:hAnsi="TimesNewRomanPSMT"/>
        </w:rPr>
        <w:t>, resp. v</w:t>
      </w:r>
      <w:r w:rsidRPr="0047694E" w:rsidR="009571F8">
        <w:rPr>
          <w:rFonts w:ascii="TimesNewRomanPSMT" w:hAnsi="TimesNewRomanPSMT"/>
        </w:rPr>
        <w:t> </w:t>
      </w:r>
      <w:r w:rsidRPr="0047694E">
        <w:rPr>
          <w:rFonts w:ascii="TimesNewRomanPSMT" w:hAnsi="TimesNewRomanPSMT"/>
        </w:rPr>
        <w:t>dôsledku</w:t>
      </w:r>
      <w:r w:rsidRPr="0047694E" w:rsidR="009571F8">
        <w:rPr>
          <w:rFonts w:ascii="TimesNewRomanPSMT" w:hAnsi="TimesNewRomanPSMT"/>
        </w:rPr>
        <w:t xml:space="preserve"> uloženia</w:t>
      </w:r>
      <w:r w:rsidRPr="0047694E">
        <w:rPr>
          <w:rFonts w:ascii="TimesNewRomanPSMT" w:hAnsi="TimesNewRomanPSMT"/>
        </w:rPr>
        <w:t xml:space="preserve"> disciplinárneho opatrenia [§ 189 ods. 1 písm. d)</w:t>
      </w:r>
      <w:r w:rsidRPr="0047694E">
        <w:rPr>
          <w:rFonts w:ascii="TimesNewRomanPSMT" w:hAnsi="TimesNewRomanPSMT"/>
          <w:lang w:val="en-US"/>
        </w:rPr>
        <w:t>]</w:t>
      </w:r>
      <w:r w:rsidRPr="0047694E">
        <w:rPr>
          <w:rFonts w:asciiTheme="minorHAnsi" w:hAnsiTheme="minorHAnsi"/>
        </w:rPr>
        <w:t xml:space="preserve">. </w:t>
      </w:r>
    </w:p>
    <w:p w:rsidR="000A5B3F" w:rsidRPr="0047694E" w:rsidP="000A5B3F">
      <w:pPr>
        <w:bidi w:val="0"/>
        <w:jc w:val="both"/>
        <w:rPr>
          <w:rFonts w:ascii="TimesNewRomanPSMT" w:hAnsi="TimesNewRomanPSMT"/>
        </w:rPr>
      </w:pPr>
    </w:p>
    <w:p w:rsidR="000A5B3F" w:rsidRPr="0047694E" w:rsidP="000A5B3F">
      <w:pPr>
        <w:bidi w:val="0"/>
        <w:jc w:val="both"/>
        <w:rPr>
          <w:rFonts w:ascii="TimesNewRomanPSMT" w:hAnsi="TimesNewRomanPSMT"/>
          <w:u w:val="single"/>
        </w:rPr>
      </w:pPr>
      <w:r w:rsidRPr="0047694E" w:rsidR="00B47F5B">
        <w:rPr>
          <w:rFonts w:ascii="TimesNewRomanPSMT" w:hAnsi="TimesNewRomanPSMT"/>
          <w:u w:val="single"/>
        </w:rPr>
        <w:t>K bodu 8</w:t>
      </w:r>
    </w:p>
    <w:p w:rsidR="00B47F5B" w:rsidRPr="0047694E" w:rsidP="000A5B3F">
      <w:pPr>
        <w:bidi w:val="0"/>
        <w:jc w:val="both"/>
        <w:rPr>
          <w:rFonts w:ascii="TimesNewRomanPSMT" w:hAnsi="TimesNewRomanPSMT"/>
        </w:rPr>
      </w:pPr>
    </w:p>
    <w:p w:rsidR="004D4F6A" w:rsidRPr="0047694E" w:rsidP="001919DD">
      <w:pPr>
        <w:bidi w:val="0"/>
        <w:ind w:firstLine="708"/>
        <w:jc w:val="both"/>
        <w:rPr>
          <w:rFonts w:ascii="TimesNewRomanPSMT" w:hAnsi="TimesNewRomanPSMT"/>
        </w:rPr>
      </w:pPr>
      <w:r w:rsidRPr="0047694E" w:rsidR="003725F7">
        <w:rPr>
          <w:rFonts w:ascii="TimesNewRomanPSMT" w:hAnsi="TimesNewRomanPSMT"/>
        </w:rPr>
        <w:t>Doterajšia právna úprava preukazovania bezúhonnosti osôb uchádzajúcich sa o funkciu prokurátora (okrem prokurátorov Úradu špeciálnej prokuratúry) je z h</w:t>
      </w:r>
      <w:r w:rsidRPr="0047694E" w:rsidR="003725F7">
        <w:rPr>
          <w:rFonts w:ascii="TimesNewRomanPSMT" w:hAnsi="TimesNewRomanPSMT"/>
        </w:rPr>
        <w:t>ľ</w:t>
      </w:r>
      <w:r w:rsidRPr="0047694E" w:rsidR="003725F7">
        <w:rPr>
          <w:rFonts w:ascii="TimesNewRomanPSMT" w:hAnsi="TimesNewRomanPSMT"/>
        </w:rPr>
        <w:t>adi</w:t>
      </w:r>
      <w:r w:rsidRPr="0047694E" w:rsidR="001919DD">
        <w:rPr>
          <w:rFonts w:ascii="TimesNewRomanPSMT" w:hAnsi="TimesNewRomanPSMT"/>
        </w:rPr>
        <w:t>s</w:t>
      </w:r>
      <w:r w:rsidRPr="0047694E" w:rsidR="003725F7">
        <w:rPr>
          <w:rFonts w:ascii="TimesNewRomanPSMT" w:hAnsi="TimesNewRomanPSMT"/>
        </w:rPr>
        <w:t xml:space="preserve">ka </w:t>
      </w:r>
      <w:r w:rsidRPr="0047694E" w:rsidR="001919DD">
        <w:rPr>
          <w:rFonts w:ascii="TimesNewRomanPSMT" w:hAnsi="TimesNewRomanPSMT"/>
        </w:rPr>
        <w:t>požiadaviek na transparentnos</w:t>
      </w:r>
      <w:r w:rsidRPr="0047694E" w:rsidR="001919DD">
        <w:rPr>
          <w:rFonts w:ascii="TimesNewRomanPSMT" w:hAnsi="TimesNewRomanPSMT"/>
        </w:rPr>
        <w:t>ť</w:t>
      </w:r>
      <w:r w:rsidRPr="0047694E" w:rsidR="001919DD">
        <w:rPr>
          <w:rFonts w:ascii="TimesNewRomanPSMT" w:hAnsi="TimesNewRomanPSMT"/>
        </w:rPr>
        <w:t xml:space="preserve"> absolútne nevyhovujúcou. Povolanie prokurátora je jedinou právnickou profesiou, kde sa nevyžaduje nulová tolerancia vo vz</w:t>
      </w:r>
      <w:r w:rsidRPr="0047694E" w:rsidR="001919DD">
        <w:rPr>
          <w:rFonts w:ascii="TimesNewRomanPSMT" w:hAnsi="TimesNewRomanPSMT"/>
        </w:rPr>
        <w:t>ť</w:t>
      </w:r>
      <w:r w:rsidRPr="0047694E" w:rsidR="001919DD">
        <w:rPr>
          <w:rFonts w:ascii="TimesNewRomanPSMT" w:hAnsi="TimesNewRomanPSMT"/>
        </w:rPr>
        <w:t>ahu k</w:t>
      </w:r>
      <w:r w:rsidRPr="0047694E">
        <w:rPr>
          <w:rFonts w:ascii="TimesNewRomanPSMT" w:hAnsi="TimesNewRomanPSMT"/>
        </w:rPr>
        <w:t> ur</w:t>
      </w:r>
      <w:r w:rsidRPr="0047694E">
        <w:rPr>
          <w:rFonts w:ascii="TimesNewRomanPSMT" w:hAnsi="TimesNewRomanPSMT"/>
        </w:rPr>
        <w:t>č</w:t>
      </w:r>
      <w:r w:rsidRPr="0047694E">
        <w:rPr>
          <w:rFonts w:ascii="TimesNewRomanPSMT" w:hAnsi="TimesNewRomanPSMT"/>
        </w:rPr>
        <w:t xml:space="preserve">eným trestný </w:t>
      </w:r>
      <w:r w:rsidRPr="0047694E">
        <w:rPr>
          <w:rFonts w:ascii="TimesNewRomanPSMT" w:hAnsi="TimesNewRomanPSMT"/>
        </w:rPr>
        <w:t>č</w:t>
      </w:r>
      <w:r w:rsidRPr="0047694E">
        <w:rPr>
          <w:rFonts w:ascii="TimesNewRomanPSMT" w:hAnsi="TimesNewRomanPSMT"/>
        </w:rPr>
        <w:t>inom. Rovnako ako v iných právnických profesiách sa aj u prokurátorov ako posledných zavádza nulová tolerancia – spáchanie úmyselného zlo</w:t>
      </w:r>
      <w:r w:rsidRPr="0047694E">
        <w:rPr>
          <w:rFonts w:ascii="TimesNewRomanPSMT" w:hAnsi="TimesNewRomanPSMT"/>
        </w:rPr>
        <w:t>č</w:t>
      </w:r>
      <w:r w:rsidRPr="0047694E">
        <w:rPr>
          <w:rFonts w:ascii="TimesNewRomanPSMT" w:hAnsi="TimesNewRomanPSMT"/>
        </w:rPr>
        <w:t>inu bude ma</w:t>
      </w:r>
      <w:r w:rsidRPr="0047694E">
        <w:rPr>
          <w:rFonts w:ascii="TimesNewRomanPSMT" w:hAnsi="TimesNewRomanPSMT"/>
        </w:rPr>
        <w:t>ť</w:t>
      </w:r>
      <w:r w:rsidRPr="0047694E">
        <w:rPr>
          <w:rFonts w:ascii="TimesNewRomanPSMT" w:hAnsi="TimesNewRomanPSMT"/>
        </w:rPr>
        <w:t xml:space="preserve"> za následok nemožnos</w:t>
      </w:r>
      <w:r w:rsidRPr="0047694E">
        <w:rPr>
          <w:rFonts w:ascii="TimesNewRomanPSMT" w:hAnsi="TimesNewRomanPSMT"/>
        </w:rPr>
        <w:t>ť</w:t>
      </w:r>
      <w:r w:rsidRPr="0047694E">
        <w:rPr>
          <w:rFonts w:ascii="TimesNewRomanPSMT" w:hAnsi="TimesNewRomanPSMT"/>
        </w:rPr>
        <w:t xml:space="preserve"> vymenovania za prokurátora, aj ke</w:t>
      </w:r>
      <w:r w:rsidRPr="0047694E">
        <w:rPr>
          <w:rFonts w:ascii="TimesNewRomanPSMT" w:hAnsi="TimesNewRomanPSMT"/>
        </w:rPr>
        <w:t>ď</w:t>
      </w:r>
      <w:r w:rsidRPr="0047694E">
        <w:rPr>
          <w:rFonts w:ascii="TimesNewRomanPSMT" w:hAnsi="TimesNewRomanPSMT"/>
        </w:rPr>
        <w:t xml:space="preserve"> bude odsúdenie zahladené. Z toho potom vyplýva, že uchádza</w:t>
      </w:r>
      <w:r w:rsidRPr="0047694E">
        <w:rPr>
          <w:rFonts w:ascii="TimesNewRomanPSMT" w:hAnsi="TimesNewRomanPSMT"/>
        </w:rPr>
        <w:t>č</w:t>
      </w:r>
      <w:r w:rsidRPr="0047694E">
        <w:rPr>
          <w:rFonts w:ascii="TimesNewRomanPSMT" w:hAnsi="TimesNewRomanPSMT"/>
        </w:rPr>
        <w:t xml:space="preserve"> o funkciu prokurátora bude svoju bezúhonnos</w:t>
      </w:r>
      <w:r w:rsidRPr="0047694E">
        <w:rPr>
          <w:rFonts w:ascii="TimesNewRomanPSMT" w:hAnsi="TimesNewRomanPSMT"/>
        </w:rPr>
        <w:t>ť</w:t>
      </w:r>
      <w:r w:rsidRPr="0047694E">
        <w:rPr>
          <w:rFonts w:ascii="TimesNewRomanPSMT" w:hAnsi="TimesNewRomanPSMT"/>
        </w:rPr>
        <w:t xml:space="preserve"> preukazova</w:t>
      </w:r>
      <w:r w:rsidRPr="0047694E">
        <w:rPr>
          <w:rFonts w:ascii="TimesNewRomanPSMT" w:hAnsi="TimesNewRomanPSMT"/>
        </w:rPr>
        <w:t>ť</w:t>
      </w:r>
      <w:r w:rsidRPr="0047694E">
        <w:rPr>
          <w:rFonts w:ascii="TimesNewRomanPSMT" w:hAnsi="TimesNewRomanPSMT"/>
        </w:rPr>
        <w:t xml:space="preserve"> nie výpisom z registra trestov, ale odpisom registra trestov. </w:t>
      </w:r>
    </w:p>
    <w:p w:rsidR="004D4F6A" w:rsidRPr="0047694E" w:rsidP="001919DD">
      <w:pPr>
        <w:bidi w:val="0"/>
        <w:ind w:firstLine="708"/>
        <w:jc w:val="both"/>
        <w:rPr>
          <w:rFonts w:ascii="TimesNewRomanPSMT" w:hAnsi="TimesNewRomanPSMT"/>
        </w:rPr>
      </w:pPr>
    </w:p>
    <w:p w:rsidR="00B47F5B" w:rsidRPr="0047694E" w:rsidP="001919DD">
      <w:pPr>
        <w:bidi w:val="0"/>
        <w:ind w:firstLine="708"/>
        <w:jc w:val="both"/>
        <w:rPr>
          <w:rFonts w:ascii="TimesNewRomanPSMT" w:hAnsi="TimesNewRomanPSMT"/>
        </w:rPr>
      </w:pPr>
      <w:r w:rsidRPr="0047694E" w:rsidR="004D4F6A">
        <w:rPr>
          <w:rFonts w:ascii="TimesNewRomanPSMT" w:hAnsi="TimesNewRomanPSMT"/>
        </w:rPr>
        <w:t>V odpise registra trestov sa uvádzajú všetky údaje o každom odsúdení, o priebehu výkonu trestu, výkonu ochranných opatrení a o zahladení odsúdenia pod</w:t>
      </w:r>
      <w:r w:rsidRPr="0047694E" w:rsidR="004D4F6A">
        <w:rPr>
          <w:rFonts w:ascii="TimesNewRomanPSMT" w:hAnsi="TimesNewRomanPSMT"/>
        </w:rPr>
        <w:t>ľ</w:t>
      </w:r>
      <w:r w:rsidRPr="0047694E" w:rsidR="004D4F6A">
        <w:rPr>
          <w:rFonts w:ascii="TimesNewRomanPSMT" w:hAnsi="TimesNewRomanPSMT"/>
        </w:rPr>
        <w:t xml:space="preserve">a rozhodnutia súdu alebo na základe zákona (§ </w:t>
      </w:r>
      <w:r w:rsidRPr="0047694E" w:rsidR="0086108F">
        <w:rPr>
          <w:rFonts w:ascii="TimesNewRomanPSMT" w:hAnsi="TimesNewRomanPSMT"/>
        </w:rPr>
        <w:t>13</w:t>
      </w:r>
      <w:r w:rsidRPr="0047694E" w:rsidR="004D4F6A">
        <w:rPr>
          <w:rFonts w:ascii="TimesNewRomanPSMT" w:hAnsi="TimesNewRomanPSMT"/>
        </w:rPr>
        <w:t xml:space="preserve"> ods. </w:t>
      </w:r>
      <w:r w:rsidRPr="0047694E" w:rsidR="0086108F">
        <w:rPr>
          <w:rFonts w:ascii="TimesNewRomanPSMT" w:hAnsi="TimesNewRomanPSMT"/>
        </w:rPr>
        <w:t>1</w:t>
      </w:r>
      <w:r w:rsidRPr="0047694E" w:rsidR="004D4F6A">
        <w:rPr>
          <w:rFonts w:ascii="TimesNewRomanPSMT" w:hAnsi="TimesNewRomanPSMT"/>
        </w:rPr>
        <w:t xml:space="preserve"> zákona </w:t>
      </w:r>
      <w:r w:rsidRPr="0047694E" w:rsidR="004D4F6A">
        <w:rPr>
          <w:rFonts w:ascii="TimesNewRomanPSMT" w:hAnsi="TimesNewRomanPSMT"/>
        </w:rPr>
        <w:t>č</w:t>
      </w:r>
      <w:r w:rsidRPr="0047694E" w:rsidR="004D4F6A">
        <w:rPr>
          <w:rFonts w:ascii="TimesNewRomanPSMT" w:hAnsi="TimesNewRomanPSMT"/>
        </w:rPr>
        <w:t xml:space="preserve">. </w:t>
      </w:r>
      <w:r w:rsidRPr="0047694E" w:rsidR="0086108F">
        <w:rPr>
          <w:rFonts w:ascii="TimesNewRomanPSMT" w:hAnsi="TimesNewRomanPSMT"/>
        </w:rPr>
        <w:t>330/2007</w:t>
      </w:r>
      <w:r w:rsidRPr="0047694E" w:rsidR="004D4F6A">
        <w:rPr>
          <w:rFonts w:ascii="TimesNewRomanPSMT" w:hAnsi="TimesNewRomanPSMT"/>
        </w:rPr>
        <w:t xml:space="preserve"> Z.</w:t>
      </w:r>
      <w:r w:rsidRPr="0047694E" w:rsidR="0086108F">
        <w:rPr>
          <w:rFonts w:ascii="TimesNewRomanPSMT" w:hAnsi="TimesNewRomanPSMT"/>
        </w:rPr>
        <w:t xml:space="preserve"> </w:t>
      </w:r>
      <w:r w:rsidRPr="0047694E" w:rsidR="004D4F6A">
        <w:rPr>
          <w:rFonts w:ascii="TimesNewRomanPSMT" w:hAnsi="TimesNewRomanPSMT"/>
        </w:rPr>
        <w:t>z. o registri trestov). Sú</w:t>
      </w:r>
      <w:r w:rsidRPr="0047694E" w:rsidR="0086108F">
        <w:rPr>
          <w:rFonts w:ascii="TimesNewRomanPSMT" w:hAnsi="TimesNewRomanPSMT"/>
        </w:rPr>
        <w:t>č</w:t>
      </w:r>
      <w:r w:rsidRPr="0047694E" w:rsidR="0086108F">
        <w:rPr>
          <w:rFonts w:ascii="TimesNewRomanPSMT" w:hAnsi="TimesNewRomanPSMT"/>
        </w:rPr>
        <w:t>as</w:t>
      </w:r>
      <w:r w:rsidRPr="0047694E" w:rsidR="0086108F">
        <w:rPr>
          <w:rFonts w:ascii="TimesNewRomanPSMT" w:hAnsi="TimesNewRomanPSMT"/>
        </w:rPr>
        <w:t>ť</w:t>
      </w:r>
      <w:r w:rsidRPr="0047694E" w:rsidR="0086108F">
        <w:rPr>
          <w:rFonts w:ascii="TimesNewRomanPSMT" w:hAnsi="TimesNewRomanPSMT"/>
        </w:rPr>
        <w:t xml:space="preserve">ou odpisu registra trestov </w:t>
      </w:r>
      <w:r w:rsidRPr="0047694E" w:rsidR="004D4F6A">
        <w:rPr>
          <w:rFonts w:ascii="TimesNewRomanPSMT" w:hAnsi="TimesNewRomanPSMT"/>
        </w:rPr>
        <w:t>sú aj údaje o právoplatnom rozhodnutí súdu alebo právoplatnom rozhodnutí prokurátora o podmiene</w:t>
      </w:r>
      <w:r w:rsidRPr="0047694E" w:rsidR="004D4F6A">
        <w:rPr>
          <w:rFonts w:ascii="TimesNewRomanPSMT" w:hAnsi="TimesNewRomanPSMT"/>
        </w:rPr>
        <w:t>č</w:t>
      </w:r>
      <w:r w:rsidRPr="0047694E" w:rsidR="004D4F6A">
        <w:rPr>
          <w:rFonts w:ascii="TimesNewRomanPSMT" w:hAnsi="TimesNewRomanPSMT"/>
        </w:rPr>
        <w:t>nom zastavení trestného stíhania, o právoplatnom rozhodnutí súdu alebo právoplatnom rozhodnutí prokurátora o schválení zmieru, ako aj údaje z trestných listov cudzozemských súdov o právoplatnom odsúdení ob</w:t>
      </w:r>
      <w:r w:rsidRPr="0047694E" w:rsidR="004D4F6A">
        <w:rPr>
          <w:rFonts w:ascii="TimesNewRomanPSMT" w:hAnsi="TimesNewRomanPSMT"/>
        </w:rPr>
        <w:t>č</w:t>
      </w:r>
      <w:r w:rsidRPr="0047694E" w:rsidR="004D4F6A">
        <w:rPr>
          <w:rFonts w:ascii="TimesNewRomanPSMT" w:hAnsi="TimesNewRomanPSMT"/>
        </w:rPr>
        <w:t xml:space="preserve">ana Slovenskej republiky alebo o právoplatnom odsúdení osoby, ktorá má trvalý pobyt na území Slovenskej republiky (§ </w:t>
      </w:r>
      <w:r w:rsidRPr="0047694E" w:rsidR="00161F8B">
        <w:rPr>
          <w:rFonts w:ascii="TimesNewRomanPSMT" w:hAnsi="TimesNewRomanPSMT"/>
        </w:rPr>
        <w:t>13</w:t>
      </w:r>
      <w:r w:rsidRPr="0047694E" w:rsidR="004D4F6A">
        <w:rPr>
          <w:rFonts w:ascii="TimesNewRomanPSMT" w:hAnsi="TimesNewRomanPSMT"/>
        </w:rPr>
        <w:t xml:space="preserve"> ods. </w:t>
      </w:r>
      <w:r w:rsidRPr="0047694E" w:rsidR="00161F8B">
        <w:rPr>
          <w:rFonts w:ascii="TimesNewRomanPSMT" w:hAnsi="TimesNewRomanPSMT"/>
        </w:rPr>
        <w:t>2</w:t>
      </w:r>
      <w:r w:rsidRPr="0047694E" w:rsidR="004D4F6A">
        <w:rPr>
          <w:rFonts w:ascii="TimesNewRomanPSMT" w:hAnsi="TimesNewRomanPSMT"/>
        </w:rPr>
        <w:t xml:space="preserve"> zákona </w:t>
      </w:r>
      <w:r w:rsidRPr="0047694E" w:rsidR="004D4F6A">
        <w:rPr>
          <w:rFonts w:ascii="TimesNewRomanPSMT" w:hAnsi="TimesNewRomanPSMT"/>
        </w:rPr>
        <w:t>č</w:t>
      </w:r>
      <w:r w:rsidRPr="0047694E" w:rsidR="004D4F6A">
        <w:rPr>
          <w:rFonts w:ascii="TimesNewRomanPSMT" w:hAnsi="TimesNewRomanPSMT"/>
        </w:rPr>
        <w:t xml:space="preserve">. </w:t>
      </w:r>
      <w:r w:rsidRPr="0047694E" w:rsidR="00161F8B">
        <w:rPr>
          <w:rFonts w:ascii="TimesNewRomanPSMT" w:hAnsi="TimesNewRomanPSMT"/>
        </w:rPr>
        <w:t>330</w:t>
      </w:r>
      <w:r w:rsidRPr="0047694E" w:rsidR="004D4F6A">
        <w:rPr>
          <w:rFonts w:ascii="TimesNewRomanPSMT" w:hAnsi="TimesNewRomanPSMT"/>
        </w:rPr>
        <w:t>/</w:t>
      </w:r>
      <w:r w:rsidRPr="0047694E" w:rsidR="00161F8B">
        <w:rPr>
          <w:rFonts w:ascii="TimesNewRomanPSMT" w:hAnsi="TimesNewRomanPSMT"/>
        </w:rPr>
        <w:t xml:space="preserve">2007 </w:t>
      </w:r>
      <w:r w:rsidRPr="0047694E" w:rsidR="004D4F6A">
        <w:rPr>
          <w:rFonts w:ascii="TimesNewRomanPSMT" w:hAnsi="TimesNewRomanPSMT"/>
        </w:rPr>
        <w:t>Z.</w:t>
      </w:r>
      <w:r w:rsidRPr="0047694E" w:rsidR="00161F8B">
        <w:rPr>
          <w:rFonts w:ascii="TimesNewRomanPSMT" w:hAnsi="TimesNewRomanPSMT"/>
        </w:rPr>
        <w:t xml:space="preserve"> </w:t>
      </w:r>
      <w:r w:rsidRPr="0047694E" w:rsidR="004D4F6A">
        <w:rPr>
          <w:rFonts w:ascii="TimesNewRomanPSMT" w:hAnsi="TimesNewRomanPSMT"/>
        </w:rPr>
        <w:t xml:space="preserve">z. o registri trestov). </w:t>
      </w:r>
      <w:r w:rsidRPr="0047694E" w:rsidR="00161F8B">
        <w:rPr>
          <w:rFonts w:ascii="TimesNewRomanPSMT" w:hAnsi="TimesNewRomanPSMT"/>
        </w:rPr>
        <w:t xml:space="preserve">Vo výpise z registra trestov sa uvedú nezahladené odsúdenia súdom Slovenskej republiky alebo súdom </w:t>
      </w:r>
      <w:r w:rsidRPr="0047694E" w:rsidR="00161F8B">
        <w:rPr>
          <w:rFonts w:ascii="TimesNewRomanPSMT" w:hAnsi="TimesNewRomanPSMT"/>
        </w:rPr>
        <w:t>č</w:t>
      </w:r>
      <w:r w:rsidRPr="0047694E" w:rsidR="00161F8B">
        <w:rPr>
          <w:rFonts w:ascii="TimesNewRomanPSMT" w:hAnsi="TimesNewRomanPSMT"/>
        </w:rPr>
        <w:t>lenského štátu Európskej únie v trestnom konaní, ako aj súdom iného štátu, ktorého rozhodnutie bolo uznané súdom Slovenskej republiky, vrátane údajov o priebehu výkonu uložených trestov, ochranných opatrení a primeraných obmedzení, ak sa pod</w:t>
      </w:r>
      <w:r w:rsidRPr="0047694E" w:rsidR="00161F8B">
        <w:rPr>
          <w:rFonts w:ascii="TimesNewRomanPSMT" w:hAnsi="TimesNewRomanPSMT"/>
        </w:rPr>
        <w:t>ľ</w:t>
      </w:r>
      <w:r w:rsidRPr="0047694E" w:rsidR="00161F8B">
        <w:rPr>
          <w:rFonts w:ascii="TimesNewRomanPSMT" w:hAnsi="TimesNewRomanPSMT"/>
        </w:rPr>
        <w:t>a rozhodnutia súdu alebo na základe zákona neh</w:t>
      </w:r>
      <w:r w:rsidRPr="0047694E" w:rsidR="00161F8B">
        <w:rPr>
          <w:rFonts w:ascii="TimesNewRomanPSMT" w:hAnsi="TimesNewRomanPSMT"/>
        </w:rPr>
        <w:t>ľ</w:t>
      </w:r>
      <w:r w:rsidRPr="0047694E" w:rsidR="00161F8B">
        <w:rPr>
          <w:rFonts w:ascii="TimesNewRomanPSMT" w:hAnsi="TimesNewRomanPSMT"/>
        </w:rPr>
        <w:t>adí na páchate</w:t>
      </w:r>
      <w:r w:rsidRPr="0047694E" w:rsidR="00161F8B">
        <w:rPr>
          <w:rFonts w:ascii="TimesNewRomanPSMT" w:hAnsi="TimesNewRomanPSMT"/>
        </w:rPr>
        <w:t>ľ</w:t>
      </w:r>
      <w:r w:rsidRPr="0047694E" w:rsidR="00161F8B">
        <w:rPr>
          <w:rFonts w:ascii="TimesNewRomanPSMT" w:hAnsi="TimesNewRomanPSMT"/>
        </w:rPr>
        <w:t>a, ako keby nebol odsúdený</w:t>
      </w:r>
      <w:r w:rsidRPr="0047694E" w:rsidR="004D4F6A">
        <w:rPr>
          <w:rFonts w:ascii="TimesNewRomanPSMT" w:hAnsi="TimesNewRomanPSMT"/>
        </w:rPr>
        <w:t xml:space="preserve"> (§ </w:t>
      </w:r>
      <w:r w:rsidRPr="0047694E" w:rsidR="00161F8B">
        <w:rPr>
          <w:rFonts w:ascii="TimesNewRomanPSMT" w:hAnsi="TimesNewRomanPSMT"/>
        </w:rPr>
        <w:t>11</w:t>
      </w:r>
      <w:r w:rsidRPr="0047694E" w:rsidR="004D4F6A">
        <w:rPr>
          <w:rFonts w:ascii="TimesNewRomanPSMT" w:hAnsi="TimesNewRomanPSMT"/>
        </w:rPr>
        <w:t xml:space="preserve"> </w:t>
      </w:r>
      <w:r w:rsidRPr="0047694E" w:rsidR="00161F8B">
        <w:rPr>
          <w:rFonts w:ascii="TimesNewRomanPSMT" w:hAnsi="TimesNewRomanPSMT"/>
        </w:rPr>
        <w:t xml:space="preserve">zákona </w:t>
      </w:r>
      <w:r w:rsidRPr="0047694E" w:rsidR="00161F8B">
        <w:rPr>
          <w:rFonts w:ascii="TimesNewRomanPSMT" w:hAnsi="TimesNewRomanPSMT"/>
        </w:rPr>
        <w:t>č</w:t>
      </w:r>
      <w:r w:rsidRPr="0047694E" w:rsidR="00161F8B">
        <w:rPr>
          <w:rFonts w:ascii="TimesNewRomanPSMT" w:hAnsi="TimesNewRomanPSMT"/>
        </w:rPr>
        <w:t>. 330/2007 Z. z. o registri trestov</w:t>
      </w:r>
      <w:r w:rsidRPr="0047694E" w:rsidR="004D4F6A">
        <w:rPr>
          <w:rFonts w:ascii="TimesNewRomanPSMT" w:hAnsi="TimesNewRomanPSMT"/>
        </w:rPr>
        <w:t>).</w:t>
      </w:r>
    </w:p>
    <w:p w:rsidR="00B47F5B" w:rsidRPr="0047694E" w:rsidP="000A5B3F">
      <w:pPr>
        <w:bidi w:val="0"/>
        <w:jc w:val="both"/>
        <w:rPr>
          <w:rFonts w:ascii="TimesNewRomanPSMT" w:hAnsi="TimesNewRomanPSMT"/>
        </w:rPr>
      </w:pPr>
    </w:p>
    <w:p w:rsidR="00B47F5B" w:rsidRPr="0047694E" w:rsidP="000A5B3F">
      <w:pPr>
        <w:bidi w:val="0"/>
        <w:jc w:val="both"/>
        <w:rPr>
          <w:rFonts w:ascii="TimesNewRomanPSMT" w:hAnsi="TimesNewRomanPSMT"/>
          <w:u w:val="single"/>
        </w:rPr>
      </w:pPr>
      <w:r w:rsidRPr="0047694E" w:rsidR="003D383E">
        <w:rPr>
          <w:rFonts w:ascii="TimesNewRomanPSMT" w:hAnsi="TimesNewRomanPSMT"/>
          <w:u w:val="single"/>
        </w:rPr>
        <w:t>K </w:t>
      </w:r>
      <w:r w:rsidRPr="0047694E" w:rsidR="009D2FC6">
        <w:rPr>
          <w:rFonts w:ascii="TimesNewRomanPSMT" w:hAnsi="TimesNewRomanPSMT"/>
          <w:u w:val="single"/>
        </w:rPr>
        <w:t>bodom</w:t>
      </w:r>
      <w:r w:rsidRPr="0047694E" w:rsidR="003D383E">
        <w:rPr>
          <w:rFonts w:ascii="TimesNewRomanPSMT" w:hAnsi="TimesNewRomanPSMT"/>
          <w:u w:val="single"/>
        </w:rPr>
        <w:t xml:space="preserve"> 9</w:t>
      </w:r>
      <w:r w:rsidRPr="0047694E" w:rsidR="009D2FC6">
        <w:rPr>
          <w:rFonts w:ascii="TimesNewRomanPSMT" w:hAnsi="TimesNewRomanPSMT"/>
          <w:u w:val="single"/>
        </w:rPr>
        <w:t xml:space="preserve"> </w:t>
      </w:r>
      <w:r w:rsidR="00F4288E">
        <w:rPr>
          <w:rFonts w:ascii="TimesNewRomanPSMT" w:hAnsi="TimesNewRomanPSMT"/>
          <w:u w:val="single"/>
        </w:rPr>
        <w:t>a 10</w:t>
      </w:r>
    </w:p>
    <w:p w:rsidR="003D383E" w:rsidRPr="0047694E" w:rsidP="000A5B3F">
      <w:pPr>
        <w:bidi w:val="0"/>
        <w:jc w:val="both"/>
        <w:rPr>
          <w:rFonts w:ascii="TimesNewRomanPSMT" w:hAnsi="TimesNewRomanPSMT"/>
        </w:rPr>
      </w:pPr>
    </w:p>
    <w:p w:rsidR="00423AE9" w:rsidRPr="0047694E" w:rsidP="00423AE9">
      <w:pPr>
        <w:bidi w:val="0"/>
        <w:ind w:firstLine="708"/>
        <w:jc w:val="both"/>
        <w:rPr>
          <w:rFonts w:ascii="Times New Roman" w:hAnsi="Times New Roman"/>
          <w:bCs/>
        </w:rPr>
      </w:pPr>
      <w:r w:rsidRPr="0047694E">
        <w:rPr>
          <w:rFonts w:ascii="Times New Roman" w:hAnsi="Times New Roman"/>
          <w:bCs/>
        </w:rPr>
        <w:t xml:space="preserve">Navrhuje sa nová právna úprava inštitútu výberového konania na voľné </w:t>
      </w:r>
      <w:r w:rsidRPr="0047694E" w:rsidR="00F84C0A">
        <w:rPr>
          <w:rFonts w:ascii="Times New Roman" w:hAnsi="Times New Roman"/>
          <w:bCs/>
        </w:rPr>
        <w:t xml:space="preserve">miesto </w:t>
      </w:r>
      <w:r w:rsidRPr="0047694E">
        <w:rPr>
          <w:rFonts w:ascii="Times New Roman" w:hAnsi="Times New Roman"/>
          <w:bCs/>
        </w:rPr>
        <w:t xml:space="preserve">prokurátora. Podstata vykonávaných zmien spočíva v nasledovnom: </w:t>
      </w:r>
    </w:p>
    <w:p w:rsidR="00423AE9" w:rsidRPr="0047694E" w:rsidP="00423AE9">
      <w:pPr>
        <w:bidi w:val="0"/>
        <w:jc w:val="both"/>
        <w:rPr>
          <w:rFonts w:ascii="Times New Roman" w:hAnsi="Times New Roman"/>
          <w:bCs/>
        </w:rPr>
      </w:pPr>
    </w:p>
    <w:p w:rsidR="00423AE9" w:rsidRPr="0047694E" w:rsidP="00423AE9">
      <w:pPr>
        <w:numPr>
          <w:numId w:val="12"/>
        </w:numPr>
        <w:bidi w:val="0"/>
        <w:jc w:val="both"/>
        <w:rPr>
          <w:rFonts w:ascii="Times New Roman" w:hAnsi="Times New Roman"/>
          <w:bCs/>
        </w:rPr>
      </w:pPr>
      <w:r w:rsidRPr="0047694E">
        <w:rPr>
          <w:rFonts w:ascii="Times New Roman" w:hAnsi="Times New Roman"/>
          <w:bCs/>
        </w:rPr>
        <w:t xml:space="preserve">výberové konanie bude jediný spôsob, akým sa bude môcť osoba, ktorá spĺňa zákonom ustanovené požiadavky, stať prokurátorom, resp. akým možno obsadiť voľné miesto prokurátora, </w:t>
      </w:r>
    </w:p>
    <w:p w:rsidR="00423AE9" w:rsidRPr="0047694E" w:rsidP="00423AE9">
      <w:pPr>
        <w:numPr>
          <w:numId w:val="12"/>
        </w:numPr>
        <w:bidi w:val="0"/>
        <w:jc w:val="both"/>
        <w:rPr>
          <w:rFonts w:ascii="Times New Roman" w:hAnsi="Times New Roman"/>
          <w:bCs/>
        </w:rPr>
      </w:pPr>
      <w:r w:rsidRPr="0047694E">
        <w:rPr>
          <w:rFonts w:ascii="Times New Roman" w:hAnsi="Times New Roman"/>
          <w:bCs/>
        </w:rPr>
        <w:t>výberové konanie bude vždy verejné</w:t>
      </w:r>
    </w:p>
    <w:p w:rsidR="00423AE9" w:rsidRPr="0047694E" w:rsidP="00423AE9">
      <w:pPr>
        <w:numPr>
          <w:numId w:val="12"/>
        </w:numPr>
        <w:bidi w:val="0"/>
        <w:jc w:val="both"/>
        <w:rPr>
          <w:rFonts w:ascii="Times New Roman" w:hAnsi="Times New Roman"/>
          <w:bCs/>
        </w:rPr>
      </w:pPr>
      <w:r w:rsidRPr="0047694E">
        <w:rPr>
          <w:rFonts w:ascii="Times New Roman" w:hAnsi="Times New Roman"/>
          <w:bCs/>
        </w:rPr>
        <w:t>verejne dostupné budú aj všetky žiadosti uchádzačov o voľné miesto prokurátora, vrátane ich životopisov, motivačných listov a zápisnice z vý</w:t>
      </w:r>
      <w:r w:rsidRPr="0047694E" w:rsidR="0000695D">
        <w:rPr>
          <w:rFonts w:ascii="Times New Roman" w:hAnsi="Times New Roman"/>
          <w:bCs/>
        </w:rPr>
        <w:t>b</w:t>
      </w:r>
      <w:r w:rsidRPr="0047694E">
        <w:rPr>
          <w:rFonts w:ascii="Times New Roman" w:hAnsi="Times New Roman"/>
          <w:bCs/>
        </w:rPr>
        <w:t xml:space="preserve">erového konania, ako aj údajov o ich vzťahoch k členom výberovej komisie,   </w:t>
      </w:r>
    </w:p>
    <w:p w:rsidR="00423AE9" w:rsidRPr="0047694E" w:rsidP="00423AE9">
      <w:pPr>
        <w:numPr>
          <w:numId w:val="12"/>
        </w:numPr>
        <w:bidi w:val="0"/>
        <w:jc w:val="both"/>
        <w:rPr>
          <w:rFonts w:ascii="Times New Roman" w:hAnsi="Times New Roman"/>
          <w:bCs/>
        </w:rPr>
      </w:pPr>
      <w:r w:rsidRPr="0047694E">
        <w:rPr>
          <w:rFonts w:ascii="Times New Roman" w:hAnsi="Times New Roman"/>
          <w:bCs/>
        </w:rPr>
        <w:t>ktokoľvek bude môcť vznie</w:t>
      </w:r>
      <w:r w:rsidRPr="0047694E" w:rsidR="003D02BF">
        <w:rPr>
          <w:rFonts w:ascii="Times New Roman" w:hAnsi="Times New Roman"/>
          <w:bCs/>
        </w:rPr>
        <w:t>s</w:t>
      </w:r>
      <w:r w:rsidRPr="0047694E">
        <w:rPr>
          <w:rFonts w:ascii="Times New Roman" w:hAnsi="Times New Roman"/>
          <w:bCs/>
        </w:rPr>
        <w:t>ť voči uchádzačovi o funkciu prokurátora akúkoľvek výhradu, ktorá bude predložená výberovej komisii,</w:t>
      </w:r>
    </w:p>
    <w:p w:rsidR="00423AE9" w:rsidRPr="0047694E" w:rsidP="00423AE9">
      <w:pPr>
        <w:numPr>
          <w:numId w:val="12"/>
        </w:numPr>
        <w:bidi w:val="0"/>
        <w:jc w:val="both"/>
        <w:rPr>
          <w:rFonts w:ascii="Times New Roman" w:hAnsi="Times New Roman"/>
          <w:bCs/>
        </w:rPr>
      </w:pPr>
      <w:r w:rsidRPr="0047694E" w:rsidR="003D02BF">
        <w:rPr>
          <w:rFonts w:ascii="Times New Roman" w:hAnsi="Times New Roman"/>
          <w:bCs/>
        </w:rPr>
        <w:t>kreovaním</w:t>
      </w:r>
      <w:r w:rsidRPr="0047694E">
        <w:rPr>
          <w:rFonts w:ascii="Times New Roman" w:hAnsi="Times New Roman"/>
          <w:bCs/>
        </w:rPr>
        <w:t xml:space="preserve"> výberovej komisie </w:t>
      </w:r>
      <w:r w:rsidRPr="0047694E" w:rsidR="003D02BF">
        <w:rPr>
          <w:rFonts w:ascii="Times New Roman" w:hAnsi="Times New Roman"/>
          <w:bCs/>
        </w:rPr>
        <w:t>s</w:t>
      </w:r>
      <w:r w:rsidRPr="0047694E">
        <w:rPr>
          <w:rFonts w:ascii="Times New Roman" w:hAnsi="Times New Roman"/>
          <w:bCs/>
        </w:rPr>
        <w:t xml:space="preserve">a vytvárajú reálne predpoklady pre vyššiu účasť „neprokurátorov“ vo výberovej komisii – vytvára sa databáza kandidátov na členov výberovej komisie. </w:t>
      </w:r>
    </w:p>
    <w:p w:rsidR="00423AE9" w:rsidRPr="0047694E" w:rsidP="00423AE9">
      <w:pPr>
        <w:bidi w:val="0"/>
        <w:jc w:val="both"/>
        <w:rPr>
          <w:rFonts w:ascii="Times New Roman" w:hAnsi="Times New Roman"/>
          <w:bCs/>
        </w:rPr>
      </w:pPr>
    </w:p>
    <w:p w:rsidR="00423AE9" w:rsidRPr="0047694E" w:rsidP="00423AE9">
      <w:pPr>
        <w:bidi w:val="0"/>
        <w:ind w:firstLine="708"/>
        <w:jc w:val="both"/>
        <w:rPr>
          <w:rFonts w:ascii="Times New Roman" w:hAnsi="Times New Roman"/>
          <w:bCs/>
        </w:rPr>
      </w:pPr>
      <w:r w:rsidRPr="0047694E">
        <w:rPr>
          <w:rFonts w:ascii="Times New Roman" w:hAnsi="Times New Roman"/>
          <w:bCs/>
        </w:rPr>
        <w:t xml:space="preserve">Vo vzťahu ku kreovaniu výberovej komisie sa bude uplatňovať princíp, podľa ktorého bude členov výberovej komisie </w:t>
      </w:r>
      <w:r w:rsidRPr="0047694E" w:rsidR="003D02BF">
        <w:rPr>
          <w:rFonts w:ascii="Times New Roman" w:hAnsi="Times New Roman"/>
          <w:bCs/>
        </w:rPr>
        <w:t xml:space="preserve">menovať </w:t>
      </w:r>
      <w:r w:rsidRPr="0047694E">
        <w:rPr>
          <w:rFonts w:ascii="Times New Roman" w:hAnsi="Times New Roman"/>
          <w:bCs/>
        </w:rPr>
        <w:t>generálny prokurátor, ktorý vyhlasuje výberové konanie, a to z vopred známej databázy kandidátov. Zastúpenie jednotlivých zložiek štátnej moci vo výberovej komisii bude nasledovn</w:t>
      </w:r>
      <w:r w:rsidRPr="0047694E" w:rsidR="00A35F9B">
        <w:rPr>
          <w:rFonts w:ascii="Times New Roman" w:hAnsi="Times New Roman"/>
          <w:bCs/>
        </w:rPr>
        <w:t>é</w:t>
      </w:r>
      <w:r w:rsidRPr="0047694E">
        <w:rPr>
          <w:rFonts w:ascii="Times New Roman" w:hAnsi="Times New Roman"/>
          <w:bCs/>
        </w:rPr>
        <w:t xml:space="preserve">: </w:t>
      </w:r>
    </w:p>
    <w:p w:rsidR="00423AE9" w:rsidRPr="0047694E" w:rsidP="00423AE9">
      <w:pPr>
        <w:bidi w:val="0"/>
        <w:ind w:firstLine="708"/>
        <w:jc w:val="both"/>
        <w:rPr>
          <w:rFonts w:ascii="Times New Roman" w:hAnsi="Times New Roman"/>
          <w:bCs/>
        </w:rPr>
      </w:pPr>
    </w:p>
    <w:p w:rsidR="00423AE9" w:rsidRPr="0047694E" w:rsidP="007E017F">
      <w:pPr>
        <w:numPr>
          <w:numId w:val="13"/>
        </w:numPr>
        <w:bidi w:val="0"/>
        <w:jc w:val="both"/>
        <w:rPr>
          <w:rFonts w:ascii="Times New Roman" w:hAnsi="Times New Roman"/>
          <w:bCs/>
        </w:rPr>
      </w:pPr>
      <w:r w:rsidRPr="0047694E" w:rsidR="00A96B08">
        <w:rPr>
          <w:rFonts w:ascii="Times New Roman" w:hAnsi="Times New Roman"/>
          <w:bCs/>
        </w:rPr>
        <w:t>generálny prokurátor</w:t>
      </w:r>
      <w:r w:rsidRPr="0047694E">
        <w:rPr>
          <w:rFonts w:ascii="Times New Roman" w:hAnsi="Times New Roman"/>
          <w:bCs/>
        </w:rPr>
        <w:t xml:space="preserve"> </w:t>
      </w:r>
      <w:r w:rsidRPr="0047694E" w:rsidR="0045038F">
        <w:rPr>
          <w:rFonts w:ascii="Times New Roman" w:hAnsi="Times New Roman"/>
          <w:bCs/>
        </w:rPr>
        <w:t xml:space="preserve">Slovenskej republiky </w:t>
      </w:r>
      <w:r w:rsidRPr="0047694E">
        <w:rPr>
          <w:rFonts w:ascii="Times New Roman" w:hAnsi="Times New Roman"/>
          <w:bCs/>
        </w:rPr>
        <w:t xml:space="preserve">– 1 člen </w:t>
      </w:r>
    </w:p>
    <w:p w:rsidR="00423AE9" w:rsidRPr="0047694E" w:rsidP="007E017F">
      <w:pPr>
        <w:numPr>
          <w:numId w:val="13"/>
        </w:numPr>
        <w:bidi w:val="0"/>
        <w:jc w:val="both"/>
        <w:rPr>
          <w:rFonts w:ascii="Times New Roman" w:hAnsi="Times New Roman"/>
          <w:bCs/>
        </w:rPr>
      </w:pPr>
      <w:r w:rsidRPr="0047694E" w:rsidR="0045038F">
        <w:rPr>
          <w:rFonts w:ascii="Times New Roman" w:hAnsi="Times New Roman"/>
          <w:bCs/>
        </w:rPr>
        <w:t xml:space="preserve">prokurátorská </w:t>
      </w:r>
      <w:r w:rsidRPr="0047694E">
        <w:rPr>
          <w:rFonts w:ascii="Times New Roman" w:hAnsi="Times New Roman"/>
          <w:bCs/>
        </w:rPr>
        <w:t>rada – 1 člen</w:t>
      </w:r>
    </w:p>
    <w:p w:rsidR="00423AE9" w:rsidRPr="0047694E" w:rsidP="007E017F">
      <w:pPr>
        <w:numPr>
          <w:numId w:val="13"/>
        </w:numPr>
        <w:bidi w:val="0"/>
        <w:jc w:val="both"/>
        <w:rPr>
          <w:rFonts w:ascii="Times New Roman" w:hAnsi="Times New Roman"/>
          <w:bCs/>
        </w:rPr>
      </w:pPr>
      <w:r w:rsidRPr="0047694E" w:rsidR="000945BA">
        <w:rPr>
          <w:rFonts w:ascii="Times New Roman" w:hAnsi="Times New Roman"/>
          <w:bCs/>
        </w:rPr>
        <w:t>Národná</w:t>
      </w:r>
      <w:r w:rsidRPr="0047694E">
        <w:rPr>
          <w:rFonts w:ascii="Times New Roman" w:hAnsi="Times New Roman"/>
          <w:bCs/>
        </w:rPr>
        <w:t xml:space="preserve"> rad</w:t>
      </w:r>
      <w:r w:rsidRPr="0047694E" w:rsidR="000945BA">
        <w:rPr>
          <w:rFonts w:ascii="Times New Roman" w:hAnsi="Times New Roman"/>
          <w:bCs/>
        </w:rPr>
        <w:t>a</w:t>
      </w:r>
      <w:r w:rsidRPr="0047694E">
        <w:rPr>
          <w:rFonts w:ascii="Times New Roman" w:hAnsi="Times New Roman"/>
          <w:bCs/>
        </w:rPr>
        <w:t xml:space="preserve"> Slovenskej republiky – 1 člen</w:t>
      </w:r>
    </w:p>
    <w:p w:rsidR="00423AE9" w:rsidRPr="0047694E" w:rsidP="007E017F">
      <w:pPr>
        <w:numPr>
          <w:numId w:val="13"/>
        </w:numPr>
        <w:bidi w:val="0"/>
        <w:jc w:val="both"/>
        <w:rPr>
          <w:rFonts w:ascii="Times New Roman" w:hAnsi="Times New Roman"/>
          <w:bCs/>
        </w:rPr>
      </w:pPr>
      <w:r w:rsidRPr="0047694E">
        <w:rPr>
          <w:rFonts w:ascii="Times New Roman" w:hAnsi="Times New Roman"/>
          <w:bCs/>
        </w:rPr>
        <w:t xml:space="preserve">minister spravodlivosti – 2 členovia </w:t>
      </w:r>
    </w:p>
    <w:p w:rsidR="00423AE9" w:rsidRPr="0047694E" w:rsidP="00423AE9">
      <w:pPr>
        <w:bidi w:val="0"/>
        <w:ind w:firstLine="708"/>
        <w:jc w:val="both"/>
        <w:rPr>
          <w:rFonts w:ascii="Times New Roman" w:hAnsi="Times New Roman"/>
          <w:bCs/>
        </w:rPr>
      </w:pPr>
    </w:p>
    <w:p w:rsidR="00423AE9" w:rsidRPr="0047694E" w:rsidP="00423AE9">
      <w:pPr>
        <w:bidi w:val="0"/>
        <w:ind w:firstLine="708"/>
        <w:jc w:val="both"/>
        <w:rPr>
          <w:rFonts w:ascii="Times New Roman" w:hAnsi="Times New Roman"/>
          <w:bCs/>
        </w:rPr>
      </w:pPr>
      <w:r w:rsidRPr="0047694E">
        <w:rPr>
          <w:rFonts w:ascii="Times New Roman" w:hAnsi="Times New Roman"/>
          <w:bCs/>
        </w:rPr>
        <w:t xml:space="preserve">Databáza kandidátov na členov výberovej komisie bude pozostávať z osôb zvolených </w:t>
      </w:r>
      <w:r w:rsidRPr="0047694E" w:rsidR="000945BA">
        <w:rPr>
          <w:rFonts w:ascii="Times New Roman" w:hAnsi="Times New Roman"/>
          <w:bCs/>
        </w:rPr>
        <w:t>Národnou</w:t>
      </w:r>
      <w:r w:rsidRPr="0047694E">
        <w:rPr>
          <w:rFonts w:ascii="Times New Roman" w:hAnsi="Times New Roman"/>
          <w:bCs/>
        </w:rPr>
        <w:t xml:space="preserve"> rad</w:t>
      </w:r>
      <w:r w:rsidRPr="0047694E" w:rsidR="000945BA">
        <w:rPr>
          <w:rFonts w:ascii="Times New Roman" w:hAnsi="Times New Roman"/>
          <w:bCs/>
        </w:rPr>
        <w:t>ou</w:t>
      </w:r>
      <w:r w:rsidRPr="0047694E">
        <w:rPr>
          <w:rFonts w:ascii="Times New Roman" w:hAnsi="Times New Roman"/>
          <w:bCs/>
        </w:rPr>
        <w:t xml:space="preserve"> Slovenskej republiky (volí aspoň 2 kandidátov) a </w:t>
      </w:r>
      <w:r w:rsidRPr="0047694E" w:rsidR="000945BA">
        <w:rPr>
          <w:rFonts w:ascii="Times New Roman" w:hAnsi="Times New Roman"/>
          <w:bCs/>
        </w:rPr>
        <w:t>generálny prokurátor</w:t>
      </w:r>
      <w:r w:rsidRPr="0047694E" w:rsidR="0058507B">
        <w:rPr>
          <w:rFonts w:ascii="Times New Roman" w:hAnsi="Times New Roman"/>
          <w:bCs/>
        </w:rPr>
        <w:t xml:space="preserve"> Slovenskej republiky </w:t>
      </w:r>
      <w:r w:rsidRPr="0047694E">
        <w:rPr>
          <w:rFonts w:ascii="Times New Roman" w:hAnsi="Times New Roman"/>
          <w:bCs/>
        </w:rPr>
        <w:t>(</w:t>
      </w:r>
      <w:r w:rsidRPr="0047694E" w:rsidR="0058507B">
        <w:rPr>
          <w:rFonts w:ascii="Times New Roman" w:hAnsi="Times New Roman"/>
          <w:bCs/>
        </w:rPr>
        <w:t xml:space="preserve">navrhuje </w:t>
      </w:r>
      <w:r w:rsidRPr="0047694E">
        <w:rPr>
          <w:rFonts w:ascii="Times New Roman" w:hAnsi="Times New Roman"/>
          <w:bCs/>
        </w:rPr>
        <w:t xml:space="preserve">aspoň 2 kandidátov) a z členov vymenúvaných ministrom (aspoň 4 kandidáti). Výber členov komisie uskutoční </w:t>
      </w:r>
      <w:r w:rsidRPr="0047694E" w:rsidR="0058507B">
        <w:rPr>
          <w:rFonts w:ascii="Times New Roman" w:hAnsi="Times New Roman"/>
          <w:bCs/>
        </w:rPr>
        <w:t xml:space="preserve">generálny prokurátor </w:t>
      </w:r>
      <w:r w:rsidRPr="0047694E">
        <w:rPr>
          <w:rFonts w:ascii="Times New Roman" w:hAnsi="Times New Roman"/>
          <w:bCs/>
        </w:rPr>
        <w:t xml:space="preserve">tak, že z kandidátov zvolených </w:t>
      </w:r>
      <w:r w:rsidRPr="0047694E" w:rsidR="00B916EA">
        <w:rPr>
          <w:rFonts w:ascii="Times New Roman" w:hAnsi="Times New Roman"/>
          <w:bCs/>
        </w:rPr>
        <w:t xml:space="preserve">v </w:t>
      </w:r>
      <w:r w:rsidRPr="0047694E" w:rsidR="0058507B">
        <w:rPr>
          <w:rFonts w:ascii="Times New Roman" w:hAnsi="Times New Roman"/>
          <w:bCs/>
        </w:rPr>
        <w:t>Národnej rady</w:t>
      </w:r>
      <w:r w:rsidRPr="0047694E">
        <w:rPr>
          <w:rFonts w:ascii="Times New Roman" w:hAnsi="Times New Roman"/>
          <w:bCs/>
        </w:rPr>
        <w:t xml:space="preserve"> Slovenskej republiky vyberie jedného člena komisie, z kandidátov </w:t>
      </w:r>
      <w:r w:rsidRPr="0047694E" w:rsidR="008E0CA1">
        <w:rPr>
          <w:rFonts w:ascii="Times New Roman" w:hAnsi="Times New Roman"/>
          <w:bCs/>
        </w:rPr>
        <w:t>vymenovaných generálnym prokurátorom</w:t>
      </w:r>
      <w:r w:rsidRPr="0047694E" w:rsidR="00FC759F">
        <w:rPr>
          <w:rFonts w:ascii="Times New Roman" w:hAnsi="Times New Roman"/>
          <w:bCs/>
        </w:rPr>
        <w:t xml:space="preserve"> Slovenskej republiky </w:t>
      </w:r>
      <w:r w:rsidRPr="0047694E">
        <w:rPr>
          <w:rFonts w:ascii="Times New Roman" w:hAnsi="Times New Roman"/>
          <w:bCs/>
        </w:rPr>
        <w:t xml:space="preserve">vyberie jedného člena komisie a z kandidátov vymenovaných ministrom vyberie dvoch členov komisie. Posledného člena zvolí </w:t>
      </w:r>
      <w:r w:rsidRPr="0047694E">
        <w:rPr>
          <w:rFonts w:ascii="Times New Roman" w:hAnsi="Times New Roman"/>
          <w:bCs/>
          <w:i/>
        </w:rPr>
        <w:t>ad hoc</w:t>
      </w:r>
      <w:r w:rsidRPr="0047694E">
        <w:rPr>
          <w:rFonts w:ascii="Times New Roman" w:hAnsi="Times New Roman"/>
          <w:bCs/>
        </w:rPr>
        <w:t xml:space="preserve"> </w:t>
      </w:r>
      <w:r w:rsidRPr="0047694E" w:rsidR="00FC759F">
        <w:rPr>
          <w:rFonts w:ascii="Times New Roman" w:hAnsi="Times New Roman"/>
          <w:bCs/>
        </w:rPr>
        <w:t>prokurátorská rada príslušnej</w:t>
      </w:r>
      <w:r w:rsidRPr="0047694E">
        <w:rPr>
          <w:rFonts w:ascii="Times New Roman" w:hAnsi="Times New Roman"/>
          <w:bCs/>
        </w:rPr>
        <w:t xml:space="preserve"> </w:t>
      </w:r>
      <w:r w:rsidRPr="0047694E" w:rsidR="00FC759F">
        <w:rPr>
          <w:rFonts w:ascii="Times New Roman" w:hAnsi="Times New Roman"/>
          <w:bCs/>
        </w:rPr>
        <w:t>prokuratúry</w:t>
      </w:r>
      <w:r w:rsidRPr="0047694E">
        <w:rPr>
          <w:rFonts w:ascii="Times New Roman" w:hAnsi="Times New Roman"/>
          <w:bCs/>
        </w:rPr>
        <w:t xml:space="preserve">, t.j. </w:t>
      </w:r>
      <w:r w:rsidRPr="0047694E" w:rsidR="00FC759F">
        <w:rPr>
          <w:rFonts w:ascii="Times New Roman" w:hAnsi="Times New Roman"/>
          <w:bCs/>
        </w:rPr>
        <w:t>prokuratúry</w:t>
      </w:r>
      <w:r w:rsidRPr="0047694E">
        <w:rPr>
          <w:rFonts w:ascii="Times New Roman" w:hAnsi="Times New Roman"/>
          <w:bCs/>
        </w:rPr>
        <w:t xml:space="preserve">, kde sa obsadzuje voľné miesto </w:t>
      </w:r>
      <w:r w:rsidRPr="0047694E" w:rsidR="00FC759F">
        <w:rPr>
          <w:rFonts w:ascii="Times New Roman" w:hAnsi="Times New Roman"/>
          <w:bCs/>
        </w:rPr>
        <w:t>prokurátora</w:t>
      </w:r>
      <w:r w:rsidRPr="0047694E">
        <w:rPr>
          <w:rFonts w:ascii="Times New Roman" w:hAnsi="Times New Roman"/>
          <w:bCs/>
        </w:rPr>
        <w:t xml:space="preserve">. V prípade </w:t>
      </w:r>
      <w:r w:rsidRPr="0047694E" w:rsidR="00FC759F">
        <w:rPr>
          <w:rFonts w:ascii="Times New Roman" w:hAnsi="Times New Roman"/>
          <w:bCs/>
        </w:rPr>
        <w:t>prokurátorských</w:t>
      </w:r>
      <w:r w:rsidRPr="0047694E">
        <w:rPr>
          <w:rFonts w:ascii="Times New Roman" w:hAnsi="Times New Roman"/>
          <w:bCs/>
        </w:rPr>
        <w:t xml:space="preserve"> rád nie je praktické zavádzať mechanizmus vytvárania databázy kandidátov, nakoľko ich počet by bol príliš vysoký a znemožňoval by po praktickej stránke výber členov komisie. Vytvára sa tak priestor, aby orgán kreovaný priamo </w:t>
      </w:r>
      <w:r w:rsidRPr="0047694E" w:rsidR="00FC759F">
        <w:rPr>
          <w:rFonts w:ascii="Times New Roman" w:hAnsi="Times New Roman"/>
          <w:bCs/>
        </w:rPr>
        <w:t xml:space="preserve">prokurátormi </w:t>
      </w:r>
      <w:r w:rsidRPr="0047694E">
        <w:rPr>
          <w:rFonts w:ascii="Times New Roman" w:hAnsi="Times New Roman"/>
          <w:bCs/>
        </w:rPr>
        <w:t xml:space="preserve">mohol teda bez problémov ustanoviť svojho zástupcu do výberovej komisie pri obsadzovaní voľného miesta </w:t>
      </w:r>
      <w:r w:rsidRPr="0047694E" w:rsidR="00FC759F">
        <w:rPr>
          <w:rFonts w:ascii="Times New Roman" w:hAnsi="Times New Roman"/>
          <w:bCs/>
        </w:rPr>
        <w:t>prokurátora</w:t>
      </w:r>
      <w:r w:rsidRPr="0047694E">
        <w:rPr>
          <w:rFonts w:ascii="Times New Roman" w:hAnsi="Times New Roman"/>
          <w:bCs/>
        </w:rPr>
        <w:t xml:space="preserve">. </w:t>
      </w:r>
    </w:p>
    <w:p w:rsidR="00423AE9" w:rsidRPr="0047694E" w:rsidP="00423AE9">
      <w:pPr>
        <w:bidi w:val="0"/>
        <w:ind w:firstLine="708"/>
        <w:jc w:val="both"/>
        <w:rPr>
          <w:rFonts w:ascii="Times New Roman" w:hAnsi="Times New Roman"/>
          <w:bCs/>
        </w:rPr>
      </w:pPr>
    </w:p>
    <w:p w:rsidR="00423AE9" w:rsidRPr="0047694E" w:rsidP="00423AE9">
      <w:pPr>
        <w:bidi w:val="0"/>
        <w:ind w:firstLine="708"/>
        <w:jc w:val="both"/>
        <w:rPr>
          <w:rFonts w:ascii="Times New Roman" w:hAnsi="Times New Roman"/>
          <w:bCs/>
        </w:rPr>
      </w:pPr>
      <w:r w:rsidRPr="0047694E">
        <w:rPr>
          <w:rFonts w:ascii="Times New Roman" w:hAnsi="Times New Roman"/>
          <w:bCs/>
        </w:rPr>
        <w:t xml:space="preserve">Databáza kandidátov bude zverejnená na internete. </w:t>
      </w:r>
    </w:p>
    <w:p w:rsidR="00423AE9" w:rsidRPr="0047694E" w:rsidP="00423AE9">
      <w:pPr>
        <w:bidi w:val="0"/>
        <w:ind w:firstLine="708"/>
        <w:jc w:val="both"/>
        <w:rPr>
          <w:rFonts w:ascii="Times New Roman" w:hAnsi="Times New Roman"/>
          <w:bCs/>
        </w:rPr>
      </w:pPr>
    </w:p>
    <w:p w:rsidR="00423AE9" w:rsidRPr="0047694E" w:rsidP="00423AE9">
      <w:pPr>
        <w:bidi w:val="0"/>
        <w:ind w:firstLine="708"/>
        <w:jc w:val="both"/>
        <w:rPr>
          <w:rFonts w:ascii="Times New Roman" w:hAnsi="Times New Roman"/>
          <w:bCs/>
        </w:rPr>
      </w:pPr>
      <w:r w:rsidRPr="0047694E">
        <w:rPr>
          <w:rFonts w:ascii="Times New Roman" w:hAnsi="Times New Roman"/>
          <w:bCs/>
        </w:rPr>
        <w:t xml:space="preserve">Za kandidáta na člena výberovej komisie bude možné zvoliť alebo vymenovať len osobu, ktorá bude spĺňať predpoklady podľa § </w:t>
      </w:r>
      <w:r w:rsidRPr="0047694E" w:rsidR="00FC759F">
        <w:rPr>
          <w:rFonts w:ascii="Times New Roman" w:hAnsi="Times New Roman"/>
          <w:bCs/>
        </w:rPr>
        <w:t>7a</w:t>
      </w:r>
      <w:r w:rsidRPr="0047694E">
        <w:rPr>
          <w:rFonts w:ascii="Times New Roman" w:hAnsi="Times New Roman"/>
          <w:bCs/>
        </w:rPr>
        <w:t xml:space="preserve"> ods. </w:t>
      </w:r>
      <w:r w:rsidRPr="0047694E" w:rsidR="00FC759F">
        <w:rPr>
          <w:rFonts w:ascii="Times New Roman" w:hAnsi="Times New Roman"/>
          <w:bCs/>
        </w:rPr>
        <w:t>3</w:t>
      </w:r>
      <w:r w:rsidRPr="0047694E">
        <w:rPr>
          <w:rFonts w:ascii="Times New Roman" w:hAnsi="Times New Roman"/>
          <w:bCs/>
        </w:rPr>
        <w:t xml:space="preserve"> – </w:t>
      </w:r>
      <w:r w:rsidRPr="0047694E">
        <w:rPr>
          <w:rFonts w:ascii="Times New Roman" w:hAnsi="Times New Roman"/>
        </w:rPr>
        <w:t xml:space="preserve">morálne a odborné predpoklady pre nestranný výkon funkcie člena výberovej komisie, ktorá je spôsobilá posúdiť uchádzača podľa § </w:t>
      </w:r>
      <w:r w:rsidRPr="0047694E" w:rsidR="00FC759F">
        <w:rPr>
          <w:rFonts w:ascii="Times New Roman" w:hAnsi="Times New Roman"/>
        </w:rPr>
        <w:t>7</w:t>
      </w:r>
      <w:r w:rsidRPr="0047694E">
        <w:rPr>
          <w:rFonts w:ascii="Times New Roman" w:hAnsi="Times New Roman"/>
        </w:rPr>
        <w:t xml:space="preserve"> ods. 4</w:t>
      </w:r>
      <w:r w:rsidRPr="0047694E" w:rsidR="0000695D">
        <w:rPr>
          <w:rFonts w:ascii="Times New Roman" w:hAnsi="Times New Roman"/>
        </w:rPr>
        <w:t>,</w:t>
      </w:r>
      <w:r w:rsidRPr="0047694E">
        <w:rPr>
          <w:rFonts w:ascii="Times New Roman" w:hAnsi="Times New Roman"/>
        </w:rPr>
        <w:t xml:space="preserve"> a ktorá pôsobí najmä v sektore vysokých škôl, neziskovom sektore alebo vykonáva právnické povolanie; to platí aj pre voľbu člena výberovej komisie voleného </w:t>
      </w:r>
      <w:r w:rsidRPr="0047694E" w:rsidR="0034695F">
        <w:rPr>
          <w:rFonts w:ascii="Times New Roman" w:hAnsi="Times New Roman"/>
        </w:rPr>
        <w:t xml:space="preserve">prokurátorskou </w:t>
      </w:r>
      <w:r w:rsidRPr="0047694E">
        <w:rPr>
          <w:rFonts w:ascii="Times New Roman" w:hAnsi="Times New Roman"/>
        </w:rPr>
        <w:t xml:space="preserve">radou. </w:t>
      </w:r>
    </w:p>
    <w:p w:rsidR="00423AE9" w:rsidRPr="0047694E" w:rsidP="00423AE9">
      <w:pPr>
        <w:bidi w:val="0"/>
        <w:jc w:val="both"/>
        <w:rPr>
          <w:rFonts w:ascii="Times New Roman" w:hAnsi="Times New Roman"/>
          <w:bCs/>
        </w:rPr>
      </w:pPr>
    </w:p>
    <w:p w:rsidR="0034695F" w:rsidRPr="0047694E" w:rsidP="0034695F">
      <w:pPr>
        <w:bidi w:val="0"/>
        <w:ind w:firstLine="708"/>
        <w:jc w:val="both"/>
        <w:rPr>
          <w:rFonts w:ascii="Times New Roman" w:hAnsi="Times New Roman"/>
          <w:bCs/>
        </w:rPr>
      </w:pPr>
      <w:r w:rsidRPr="0047694E" w:rsidR="00423AE9">
        <w:rPr>
          <w:rFonts w:ascii="Times New Roman" w:hAnsi="Times New Roman"/>
          <w:bCs/>
        </w:rPr>
        <w:t>Právna úprava výslovne preferuje ako kandidátov, a teda aj členov výberovej komisie,  najmä osoby z akademickej obce a neziskového sektora, nevylučuje však účasť zástupcov právnických profesií (</w:t>
      </w:r>
      <w:r w:rsidRPr="0047694E">
        <w:rPr>
          <w:rFonts w:ascii="Times New Roman" w:hAnsi="Times New Roman"/>
          <w:bCs/>
        </w:rPr>
        <w:t>prokurátori</w:t>
      </w:r>
      <w:r w:rsidRPr="0047694E" w:rsidR="00423AE9">
        <w:rPr>
          <w:rFonts w:ascii="Times New Roman" w:hAnsi="Times New Roman"/>
          <w:bCs/>
        </w:rPr>
        <w:t xml:space="preserve">, advokáti a pod.). Mená a priezviská členov výberovej komisie pre jednotlivé výberové konania budú zverejňované 15 dní pred začatím výberového konania. </w:t>
      </w:r>
    </w:p>
    <w:p w:rsidR="0034695F" w:rsidRPr="0047694E" w:rsidP="0034695F">
      <w:pPr>
        <w:bidi w:val="0"/>
        <w:ind w:firstLine="708"/>
        <w:jc w:val="both"/>
        <w:rPr>
          <w:rFonts w:ascii="Times New Roman" w:hAnsi="Times New Roman"/>
          <w:bCs/>
        </w:rPr>
      </w:pPr>
    </w:p>
    <w:p w:rsidR="00423AE9" w:rsidRPr="0047694E" w:rsidP="0034695F">
      <w:pPr>
        <w:bidi w:val="0"/>
        <w:ind w:firstLine="708"/>
        <w:jc w:val="both"/>
        <w:rPr>
          <w:rFonts w:ascii="Times New Roman" w:hAnsi="Times New Roman"/>
          <w:bCs/>
        </w:rPr>
      </w:pPr>
      <w:r w:rsidRPr="0047694E">
        <w:rPr>
          <w:rFonts w:ascii="Times New Roman" w:hAnsi="Times New Roman"/>
          <w:bCs/>
        </w:rPr>
        <w:t xml:space="preserve">Za vyhlásenie výberového konania, jeho organizačno-technické zabezpečovanie a zverejňovanie informácií o jeho priebehu (životopisy, motivačné listy, zloženie výberovej komisie atď.) bude zodpovedať </w:t>
      </w:r>
      <w:r w:rsidRPr="0047694E" w:rsidR="0034695F">
        <w:rPr>
          <w:rFonts w:ascii="Times New Roman" w:hAnsi="Times New Roman"/>
          <w:bCs/>
        </w:rPr>
        <w:t>generálny prokurátor</w:t>
      </w:r>
      <w:r w:rsidRPr="0047694E">
        <w:rPr>
          <w:rFonts w:ascii="Times New Roman" w:hAnsi="Times New Roman"/>
          <w:bCs/>
        </w:rPr>
        <w:t xml:space="preserve">. Zápisnicu z výberového konania zverejní predseda výberovej komisie. Všetky tieto údaje sa budú zverejňovať na internetovej stránke </w:t>
      </w:r>
      <w:r w:rsidRPr="0047694E" w:rsidR="0034695F">
        <w:rPr>
          <w:rFonts w:ascii="Times New Roman" w:hAnsi="Times New Roman"/>
          <w:bCs/>
        </w:rPr>
        <w:t>generálnej prokuratúry</w:t>
      </w:r>
      <w:r w:rsidRPr="0047694E">
        <w:rPr>
          <w:rFonts w:ascii="Times New Roman" w:hAnsi="Times New Roman"/>
          <w:bCs/>
        </w:rPr>
        <w:t xml:space="preserve">. Vytvorí sa tak jednotné prístupové miesto pre zverejňovanie týchto údajov, čím sa zvýši ich prehľadnosť a zjednoduší spôsob ich vyhľadávania. </w:t>
      </w:r>
    </w:p>
    <w:p w:rsidR="00423AE9" w:rsidRPr="0047694E" w:rsidP="00423AE9">
      <w:pPr>
        <w:bidi w:val="0"/>
        <w:ind w:firstLine="708"/>
        <w:jc w:val="both"/>
        <w:rPr>
          <w:rFonts w:ascii="Times New Roman" w:hAnsi="Times New Roman"/>
          <w:bCs/>
        </w:rPr>
      </w:pPr>
    </w:p>
    <w:p w:rsidR="0034695F" w:rsidRPr="0047694E" w:rsidP="0034695F">
      <w:pPr>
        <w:bidi w:val="0"/>
        <w:ind w:firstLine="708"/>
        <w:jc w:val="both"/>
        <w:rPr>
          <w:rFonts w:ascii="Times New Roman" w:hAnsi="Times New Roman"/>
          <w:bCs/>
        </w:rPr>
      </w:pPr>
      <w:r w:rsidRPr="0047694E" w:rsidR="00423AE9">
        <w:rPr>
          <w:rFonts w:ascii="Times New Roman" w:hAnsi="Times New Roman"/>
          <w:bCs/>
        </w:rPr>
        <w:t xml:space="preserve">Účelom takto koncipovanej právnej úpravy je dosiahnutie transparentného výberu nových </w:t>
      </w:r>
      <w:r w:rsidRPr="0047694E">
        <w:rPr>
          <w:rFonts w:ascii="Times New Roman" w:hAnsi="Times New Roman"/>
          <w:bCs/>
        </w:rPr>
        <w:t xml:space="preserve">prokurátorov </w:t>
      </w:r>
      <w:r w:rsidRPr="0047694E" w:rsidR="00423AE9">
        <w:rPr>
          <w:rFonts w:ascii="Times New Roman" w:hAnsi="Times New Roman"/>
          <w:bCs/>
        </w:rPr>
        <w:t xml:space="preserve">a otvorenie tohto výberu pre verejnosť, jednak z hľadiska možnosti uchádzať sa o funkciu </w:t>
      </w:r>
      <w:r w:rsidRPr="0047694E">
        <w:rPr>
          <w:rFonts w:ascii="Times New Roman" w:hAnsi="Times New Roman"/>
          <w:bCs/>
        </w:rPr>
        <w:t>prokurátora</w:t>
      </w:r>
      <w:r w:rsidRPr="0047694E" w:rsidR="00423AE9">
        <w:rPr>
          <w:rFonts w:ascii="Times New Roman" w:hAnsi="Times New Roman"/>
          <w:bCs/>
        </w:rPr>
        <w:t xml:space="preserve">, ako aj z hľadiska verejnej občianskej kontroly výberu nových </w:t>
      </w:r>
      <w:r w:rsidRPr="0047694E">
        <w:rPr>
          <w:rFonts w:ascii="Times New Roman" w:hAnsi="Times New Roman"/>
          <w:bCs/>
        </w:rPr>
        <w:t>prokurátorov</w:t>
      </w:r>
      <w:r w:rsidRPr="0047694E" w:rsidR="00423AE9">
        <w:rPr>
          <w:rFonts w:ascii="Times New Roman" w:hAnsi="Times New Roman"/>
          <w:bCs/>
        </w:rPr>
        <w:t>.</w:t>
      </w:r>
      <w:r w:rsidRPr="0047694E">
        <w:rPr>
          <w:rFonts w:ascii="Times New Roman" w:hAnsi="Times New Roman"/>
          <w:bCs/>
        </w:rPr>
        <w:t xml:space="preserve"> </w:t>
      </w:r>
      <w:r w:rsidRPr="0047694E" w:rsidR="00423AE9">
        <w:rPr>
          <w:rFonts w:ascii="Times New Roman" w:hAnsi="Times New Roman"/>
          <w:bCs/>
        </w:rPr>
        <w:t xml:space="preserve">Rovnako aj vyváženie podielu zložiek štátnej moci pri obsadzovaní voľného miesta sudcu. </w:t>
      </w:r>
    </w:p>
    <w:p w:rsidR="00B43A3B" w:rsidRPr="0047694E" w:rsidP="0034695F">
      <w:pPr>
        <w:bidi w:val="0"/>
        <w:ind w:firstLine="708"/>
        <w:jc w:val="both"/>
        <w:rPr>
          <w:rFonts w:ascii="Times New Roman" w:hAnsi="Times New Roman"/>
          <w:bCs/>
        </w:rPr>
      </w:pPr>
    </w:p>
    <w:p w:rsidR="00B43A3B" w:rsidRPr="0047694E" w:rsidP="0034695F">
      <w:pPr>
        <w:bidi w:val="0"/>
        <w:ind w:firstLine="708"/>
        <w:jc w:val="both"/>
        <w:rPr>
          <w:rFonts w:ascii="Times New Roman" w:hAnsi="Times New Roman"/>
          <w:bCs/>
        </w:rPr>
      </w:pPr>
      <w:r w:rsidRPr="0047694E">
        <w:rPr>
          <w:rFonts w:ascii="Times New Roman" w:hAnsi="Times New Roman"/>
          <w:bCs/>
        </w:rPr>
        <w:t>Takto koncipovaná právna úprava čerpá z obdobnej právnej úpravy obsadzovania voľného miesta sudcu, čím dochádza k naplneniu požiadav</w:t>
      </w:r>
      <w:r w:rsidRPr="0047694E" w:rsidR="008D36DF">
        <w:rPr>
          <w:rFonts w:ascii="Times New Roman" w:hAnsi="Times New Roman"/>
          <w:bCs/>
        </w:rPr>
        <w:t>iek vyplývajúcich</w:t>
      </w:r>
      <w:r w:rsidRPr="0047694E">
        <w:rPr>
          <w:rFonts w:ascii="Times New Roman" w:hAnsi="Times New Roman"/>
          <w:bCs/>
        </w:rPr>
        <w:t xml:space="preserve"> z Programového vyhlásenia vlády Slovenskej republiky </w:t>
      </w:r>
      <w:r w:rsidRPr="0047694E" w:rsidR="008D36DF">
        <w:rPr>
          <w:rFonts w:ascii="Times New Roman" w:hAnsi="Times New Roman"/>
          <w:bCs/>
          <w:i/>
        </w:rPr>
        <w:t>„</w:t>
      </w:r>
      <w:r w:rsidRPr="0047694E" w:rsidR="008D36DF">
        <w:rPr>
          <w:rFonts w:ascii="Times New Roman" w:hAnsi="Times New Roman"/>
          <w:i/>
        </w:rPr>
        <w:t xml:space="preserve">V záujme posilnenia dôvery v justičný stav vláda SR bude presadzovať právnu úpravu, aby </w:t>
      </w:r>
      <w:r w:rsidRPr="0047694E" w:rsidR="008D36DF">
        <w:rPr>
          <w:rFonts w:ascii="TimesNewRomanPSMT" w:hAnsi="TimesNewRomanPSMT"/>
          <w:i/>
        </w:rPr>
        <w:t xml:space="preserve">výberové konania na sudcov, vedúcich prokurátorov, prokurátorov a </w:t>
      </w:r>
      <w:r w:rsidRPr="0047694E" w:rsidR="008D36DF">
        <w:rPr>
          <w:rFonts w:ascii="TimesNewRomanPSMT" w:hAnsi="TimesNewRomanPSMT"/>
          <w:i/>
        </w:rPr>
        <w:t>č</w:t>
      </w:r>
      <w:r w:rsidRPr="0047694E" w:rsidR="008D36DF">
        <w:rPr>
          <w:rFonts w:ascii="TimesNewRomanPSMT" w:hAnsi="TimesNewRomanPSMT"/>
          <w:i/>
        </w:rPr>
        <w:t>akate</w:t>
      </w:r>
      <w:r w:rsidRPr="0047694E" w:rsidR="008D36DF">
        <w:rPr>
          <w:rFonts w:ascii="TimesNewRomanPSMT" w:hAnsi="TimesNewRomanPSMT"/>
          <w:i/>
        </w:rPr>
        <w:t>ľ</w:t>
      </w:r>
      <w:r w:rsidRPr="0047694E" w:rsidR="008D36DF">
        <w:rPr>
          <w:rFonts w:ascii="TimesNewRomanPSMT" w:hAnsi="TimesNewRomanPSMT"/>
          <w:i/>
        </w:rPr>
        <w:t>ov prokuratúry boli transparentné a otvorené pre všetkých uchádza</w:t>
      </w:r>
      <w:r w:rsidRPr="0047694E" w:rsidR="008D36DF">
        <w:rPr>
          <w:rFonts w:ascii="TimesNewRomanPSMT" w:hAnsi="TimesNewRomanPSMT"/>
          <w:i/>
        </w:rPr>
        <w:t>č</w:t>
      </w:r>
      <w:r w:rsidRPr="0047694E" w:rsidR="008D36DF">
        <w:rPr>
          <w:rFonts w:ascii="TimesNewRomanPSMT" w:hAnsi="TimesNewRomanPSMT"/>
          <w:i/>
        </w:rPr>
        <w:t>ov, ktorí sp</w:t>
      </w:r>
      <w:r w:rsidRPr="0047694E" w:rsidR="008D36DF">
        <w:rPr>
          <w:rFonts w:ascii="TimesNewRomanPSMT" w:hAnsi="TimesNewRomanPSMT"/>
          <w:i/>
        </w:rPr>
        <w:t>ĺň</w:t>
      </w:r>
      <w:r w:rsidRPr="0047694E" w:rsidR="008D36DF">
        <w:rPr>
          <w:rFonts w:ascii="TimesNewRomanPSMT" w:hAnsi="TimesNewRomanPSMT"/>
          <w:i/>
        </w:rPr>
        <w:t xml:space="preserve">ajú zákonom stanovené kritériá. Vláda </w:t>
      </w:r>
      <w:r w:rsidRPr="0047694E" w:rsidR="008D36DF">
        <w:rPr>
          <w:rFonts w:ascii="Times New Roman" w:hAnsi="Times New Roman"/>
          <w:i/>
        </w:rPr>
        <w:t xml:space="preserve">SR </w:t>
      </w:r>
      <w:r w:rsidRPr="0047694E" w:rsidR="008D36DF">
        <w:rPr>
          <w:rFonts w:ascii="TimesNewRomanPSMT" w:hAnsi="TimesNewRomanPSMT"/>
          <w:i/>
        </w:rPr>
        <w:t>navrhne zákonný mechanizmus výberových konaní a tvorby výberových komisií, ktorý zabezpe</w:t>
      </w:r>
      <w:r w:rsidRPr="0047694E" w:rsidR="008D36DF">
        <w:rPr>
          <w:rFonts w:ascii="TimesNewRomanPSMT" w:hAnsi="TimesNewRomanPSMT"/>
          <w:i/>
        </w:rPr>
        <w:t>č</w:t>
      </w:r>
      <w:r w:rsidRPr="0047694E" w:rsidR="008D36DF">
        <w:rPr>
          <w:rFonts w:ascii="TimesNewRomanPSMT" w:hAnsi="TimesNewRomanPSMT"/>
          <w:i/>
        </w:rPr>
        <w:t>í výber najkvalitnejších uchádza</w:t>
      </w:r>
      <w:r w:rsidRPr="0047694E" w:rsidR="008D36DF">
        <w:rPr>
          <w:rFonts w:ascii="TimesNewRomanPSMT" w:hAnsi="TimesNewRomanPSMT"/>
          <w:i/>
        </w:rPr>
        <w:t>č</w:t>
      </w:r>
      <w:r w:rsidRPr="0047694E" w:rsidR="008D36DF">
        <w:rPr>
          <w:rFonts w:ascii="TimesNewRomanPSMT" w:hAnsi="TimesNewRomanPSMT"/>
          <w:i/>
        </w:rPr>
        <w:t>ov, vrátane predsedov súdov a pre všetkých uchádza</w:t>
      </w:r>
      <w:r w:rsidRPr="0047694E" w:rsidR="008D36DF">
        <w:rPr>
          <w:rFonts w:ascii="TimesNewRomanPSMT" w:hAnsi="TimesNewRomanPSMT"/>
          <w:i/>
        </w:rPr>
        <w:t>č</w:t>
      </w:r>
      <w:r w:rsidRPr="0047694E" w:rsidR="008D36DF">
        <w:rPr>
          <w:rFonts w:ascii="TimesNewRomanPSMT" w:hAnsi="TimesNewRomanPSMT"/>
          <w:i/>
        </w:rPr>
        <w:t>ov rovnos</w:t>
      </w:r>
      <w:r w:rsidRPr="0047694E" w:rsidR="008D36DF">
        <w:rPr>
          <w:rFonts w:ascii="TimesNewRomanPSMT" w:hAnsi="TimesNewRomanPSMT"/>
          <w:i/>
        </w:rPr>
        <w:t>ť</w:t>
      </w:r>
      <w:r w:rsidRPr="0047694E" w:rsidR="008D36DF">
        <w:rPr>
          <w:rFonts w:ascii="TimesNewRomanPSMT" w:hAnsi="TimesNewRomanPSMT"/>
          <w:i/>
        </w:rPr>
        <w:t xml:space="preserve"> šancí. V záujme prelomenia neprimeranej uzatvorenosti justície vä</w:t>
      </w:r>
      <w:r w:rsidRPr="0047694E" w:rsidR="008D36DF">
        <w:rPr>
          <w:rFonts w:ascii="TimesNewRomanPSMT" w:hAnsi="TimesNewRomanPSMT"/>
          <w:i/>
        </w:rPr>
        <w:t>č</w:t>
      </w:r>
      <w:r w:rsidRPr="0047694E" w:rsidR="008D36DF">
        <w:rPr>
          <w:rFonts w:ascii="TimesNewRomanPSMT" w:hAnsi="TimesNewRomanPSMT"/>
          <w:i/>
        </w:rPr>
        <w:t xml:space="preserve">šinu </w:t>
      </w:r>
      <w:r w:rsidRPr="0047694E" w:rsidR="008D36DF">
        <w:rPr>
          <w:rFonts w:ascii="TimesNewRomanPSMT" w:hAnsi="TimesNewRomanPSMT"/>
          <w:i/>
        </w:rPr>
        <w:t>č</w:t>
      </w:r>
      <w:r w:rsidRPr="0047694E" w:rsidR="008D36DF">
        <w:rPr>
          <w:rFonts w:ascii="TimesNewRomanPSMT" w:hAnsi="TimesNewRomanPSMT"/>
          <w:i/>
        </w:rPr>
        <w:t>lenov výberových komisií nebudú menova</w:t>
      </w:r>
      <w:r w:rsidRPr="0047694E" w:rsidR="008D36DF">
        <w:rPr>
          <w:rFonts w:ascii="TimesNewRomanPSMT" w:hAnsi="TimesNewRomanPSMT"/>
          <w:i/>
        </w:rPr>
        <w:t>ť</w:t>
      </w:r>
      <w:r w:rsidRPr="0047694E" w:rsidR="008D36DF">
        <w:rPr>
          <w:rFonts w:ascii="TimesNewRomanPSMT" w:hAnsi="TimesNewRomanPSMT"/>
          <w:i/>
        </w:rPr>
        <w:t xml:space="preserve"> justi</w:t>
      </w:r>
      <w:r w:rsidRPr="0047694E" w:rsidR="008D36DF">
        <w:rPr>
          <w:rFonts w:ascii="TimesNewRomanPSMT" w:hAnsi="TimesNewRomanPSMT"/>
          <w:i/>
        </w:rPr>
        <w:t>č</w:t>
      </w:r>
      <w:r w:rsidRPr="0047694E" w:rsidR="008D36DF">
        <w:rPr>
          <w:rFonts w:ascii="TimesNewRomanPSMT" w:hAnsi="TimesNewRomanPSMT"/>
          <w:i/>
        </w:rPr>
        <w:t>né inštitúcie.“</w:t>
      </w:r>
      <w:r w:rsidRPr="0047694E" w:rsidR="008D36DF">
        <w:rPr>
          <w:rFonts w:ascii="TimesNewRomanPSMT" w:hAnsi="TimesNewRomanPSMT"/>
        </w:rPr>
        <w:t xml:space="preserve">. </w:t>
      </w:r>
    </w:p>
    <w:p w:rsidR="0034695F" w:rsidRPr="0047694E" w:rsidP="0034695F">
      <w:pPr>
        <w:bidi w:val="0"/>
        <w:ind w:firstLine="708"/>
        <w:jc w:val="both"/>
        <w:rPr>
          <w:rFonts w:ascii="Times New Roman" w:hAnsi="Times New Roman"/>
          <w:bCs/>
        </w:rPr>
      </w:pPr>
    </w:p>
    <w:p w:rsidR="00E26348" w:rsidRPr="0047694E" w:rsidP="000A5B3F">
      <w:pPr>
        <w:bidi w:val="0"/>
        <w:jc w:val="both"/>
        <w:rPr>
          <w:rFonts w:ascii="TimesNewRomanPSMT" w:hAnsi="TimesNewRomanPSMT"/>
          <w:u w:val="single"/>
        </w:rPr>
      </w:pPr>
      <w:r w:rsidRPr="0047694E">
        <w:rPr>
          <w:rFonts w:ascii="TimesNewRomanPSMT" w:hAnsi="TimesNewRomanPSMT"/>
          <w:u w:val="single"/>
        </w:rPr>
        <w:t xml:space="preserve">K bodu </w:t>
      </w:r>
      <w:r w:rsidR="00F4288E">
        <w:rPr>
          <w:rFonts w:ascii="TimesNewRomanPSMT" w:hAnsi="TimesNewRomanPSMT"/>
          <w:u w:val="single"/>
        </w:rPr>
        <w:t>11</w:t>
      </w:r>
    </w:p>
    <w:p w:rsidR="00E26348" w:rsidRPr="0047694E" w:rsidP="000A5B3F">
      <w:pPr>
        <w:bidi w:val="0"/>
        <w:jc w:val="both"/>
        <w:rPr>
          <w:rFonts w:ascii="TimesNewRomanPSMT" w:hAnsi="TimesNewRomanPSMT"/>
        </w:rPr>
      </w:pPr>
    </w:p>
    <w:p w:rsidR="00CF17A8" w:rsidRPr="0047694E" w:rsidP="001044B6">
      <w:pPr>
        <w:bidi w:val="0"/>
        <w:ind w:firstLine="708"/>
        <w:jc w:val="both"/>
        <w:rPr>
          <w:rFonts w:ascii="TimesNewRomanPSMT" w:hAnsi="TimesNewRomanPSMT"/>
        </w:rPr>
      </w:pPr>
      <w:r w:rsidRPr="0047694E" w:rsidR="00305D89">
        <w:rPr>
          <w:rFonts w:ascii="TimesNewRomanPSMT" w:hAnsi="TimesNewRomanPSMT"/>
        </w:rPr>
        <w:t>Navrhuje sa výslovne uvies</w:t>
      </w:r>
      <w:r w:rsidRPr="0047694E" w:rsidR="00305D89">
        <w:rPr>
          <w:rFonts w:ascii="TimesNewRomanPSMT" w:hAnsi="TimesNewRomanPSMT"/>
        </w:rPr>
        <w:t>ť</w:t>
      </w:r>
      <w:r w:rsidRPr="0047694E" w:rsidR="00305D89">
        <w:rPr>
          <w:rFonts w:ascii="TimesNewRomanPSMT" w:hAnsi="TimesNewRomanPSMT"/>
        </w:rPr>
        <w:t xml:space="preserve">, že generálny prokurátor vymenuje prokurátora na základe výsledkov výberového konania. </w:t>
      </w:r>
      <w:r w:rsidRPr="0047694E" w:rsidR="00E26348">
        <w:rPr>
          <w:rFonts w:ascii="TimesNewRomanPSMT" w:hAnsi="TimesNewRomanPSMT"/>
        </w:rPr>
        <w:t>Ide o právnu úpravu súvisiacu so zavedením výberových konaní ako jedinej možnosti pre obsadzovanie vo</w:t>
      </w:r>
      <w:r w:rsidRPr="0047694E" w:rsidR="00E26348">
        <w:rPr>
          <w:rFonts w:ascii="TimesNewRomanPSMT" w:hAnsi="TimesNewRomanPSMT"/>
        </w:rPr>
        <w:t>ľ</w:t>
      </w:r>
      <w:r w:rsidRPr="0047694E" w:rsidR="00E26348">
        <w:rPr>
          <w:rFonts w:ascii="TimesNewRomanPSMT" w:hAnsi="TimesNewRomanPSMT"/>
        </w:rPr>
        <w:t xml:space="preserve">ných miest prokurátorov. </w:t>
      </w:r>
    </w:p>
    <w:p w:rsidR="00CF17A8" w:rsidRPr="0047694E" w:rsidP="00F4288E">
      <w:pPr>
        <w:bidi w:val="0"/>
        <w:ind w:firstLine="708"/>
        <w:jc w:val="both"/>
        <w:rPr>
          <w:rFonts w:ascii="TimesNewRomanPSMT" w:hAnsi="TimesNewRomanPSMT"/>
        </w:rPr>
      </w:pPr>
    </w:p>
    <w:p w:rsidR="00150A3D" w:rsidRPr="0047694E" w:rsidP="00E26348">
      <w:pPr>
        <w:bidi w:val="0"/>
        <w:jc w:val="both"/>
        <w:rPr>
          <w:rFonts w:ascii="TimesNewRomanPSMT" w:hAnsi="TimesNewRomanPSMT"/>
          <w:u w:val="single"/>
        </w:rPr>
      </w:pPr>
      <w:r w:rsidRPr="0047694E">
        <w:rPr>
          <w:rFonts w:ascii="TimesNewRomanPSMT" w:hAnsi="TimesNewRomanPSMT"/>
          <w:u w:val="single"/>
        </w:rPr>
        <w:t xml:space="preserve">K bodu </w:t>
      </w:r>
      <w:r w:rsidR="00F4288E">
        <w:rPr>
          <w:rFonts w:ascii="TimesNewRomanPSMT" w:hAnsi="TimesNewRomanPSMT"/>
          <w:u w:val="single"/>
        </w:rPr>
        <w:t>12</w:t>
      </w:r>
    </w:p>
    <w:p w:rsidR="00150A3D" w:rsidRPr="0047694E" w:rsidP="00E26348">
      <w:pPr>
        <w:bidi w:val="0"/>
        <w:jc w:val="both"/>
        <w:rPr>
          <w:rFonts w:ascii="TimesNewRomanPSMT" w:hAnsi="TimesNewRomanPSMT"/>
        </w:rPr>
      </w:pPr>
    </w:p>
    <w:p w:rsidR="00150A3D" w:rsidRPr="0047694E" w:rsidP="00150A3D">
      <w:pPr>
        <w:bidi w:val="0"/>
        <w:ind w:firstLine="708"/>
        <w:jc w:val="both"/>
        <w:rPr>
          <w:rFonts w:ascii="TimesNewRomanPSMT" w:hAnsi="TimesNewRomanPSMT"/>
        </w:rPr>
      </w:pPr>
      <w:r w:rsidRPr="0047694E">
        <w:rPr>
          <w:rFonts w:ascii="TimesNewRomanPSMT" w:hAnsi="TimesNewRomanPSMT"/>
        </w:rPr>
        <w:t>Zosúladenie s platnou právnou úpravou zákona č. 215/2004 Z. z., ktorá už neupravuje „vyjadrenie Národného bezpečnostného úradu“ (zákon č. 241/2001 Z. z.), ale osvedčenie na oboznamovanie sa s utajovanými skutočnosťami (§ 26 ods. 1 zákona č. 215/2004 Z. z.).</w:t>
      </w:r>
    </w:p>
    <w:p w:rsidR="00150A3D" w:rsidRPr="0047694E" w:rsidP="00E26348">
      <w:pPr>
        <w:bidi w:val="0"/>
        <w:jc w:val="both"/>
        <w:rPr>
          <w:rFonts w:ascii="TimesNewRomanPSMT" w:hAnsi="TimesNewRomanPSMT"/>
        </w:rPr>
      </w:pPr>
    </w:p>
    <w:p w:rsidR="00E26348" w:rsidRPr="0047694E" w:rsidP="00E26348">
      <w:pPr>
        <w:bidi w:val="0"/>
        <w:jc w:val="both"/>
        <w:rPr>
          <w:rFonts w:ascii="TimesNewRomanPSMT" w:hAnsi="TimesNewRomanPSMT"/>
          <w:u w:val="single"/>
        </w:rPr>
      </w:pPr>
      <w:r w:rsidRPr="0047694E">
        <w:rPr>
          <w:rFonts w:ascii="TimesNewRomanPSMT" w:hAnsi="TimesNewRomanPSMT"/>
          <w:u w:val="single"/>
        </w:rPr>
        <w:t xml:space="preserve">K bodu </w:t>
      </w:r>
      <w:r w:rsidR="00F4288E">
        <w:rPr>
          <w:rFonts w:ascii="TimesNewRomanPSMT" w:hAnsi="TimesNewRomanPSMT"/>
          <w:u w:val="single"/>
        </w:rPr>
        <w:t>13</w:t>
      </w:r>
    </w:p>
    <w:p w:rsidR="00E26348" w:rsidP="00E26348">
      <w:pPr>
        <w:bidi w:val="0"/>
        <w:jc w:val="both"/>
        <w:rPr>
          <w:rFonts w:ascii="TimesNewRomanPSMT" w:hAnsi="TimesNewRomanPSMT"/>
        </w:rPr>
      </w:pPr>
    </w:p>
    <w:p w:rsidR="00F4288E" w:rsidP="008948FE">
      <w:pPr>
        <w:bidi w:val="0"/>
        <w:ind w:firstLine="708"/>
        <w:jc w:val="both"/>
        <w:rPr>
          <w:rFonts w:ascii="TimesNewRomanPSMT" w:hAnsi="TimesNewRomanPSMT"/>
        </w:rPr>
      </w:pPr>
      <w:r w:rsidR="008948FE">
        <w:rPr>
          <w:rFonts w:ascii="TimesNewRomanPSMT" w:hAnsi="TimesNewRomanPSMT"/>
        </w:rPr>
        <w:t xml:space="preserve">Ide o legislatívno-technickú úpravu v súvislosti so zmenou odkazov 11 a 11b. </w:t>
      </w:r>
    </w:p>
    <w:p w:rsidR="00F4288E" w:rsidP="00E26348">
      <w:pPr>
        <w:bidi w:val="0"/>
        <w:jc w:val="both"/>
        <w:rPr>
          <w:rFonts w:ascii="TimesNewRomanPSMT" w:hAnsi="TimesNewRomanPSMT"/>
        </w:rPr>
      </w:pPr>
    </w:p>
    <w:p w:rsidR="00F4288E" w:rsidRPr="00F4288E" w:rsidP="00E26348">
      <w:pPr>
        <w:bidi w:val="0"/>
        <w:jc w:val="both"/>
        <w:rPr>
          <w:rFonts w:ascii="TimesNewRomanPSMT" w:hAnsi="TimesNewRomanPSMT"/>
          <w:u w:val="single"/>
        </w:rPr>
      </w:pPr>
      <w:r w:rsidRPr="00F4288E">
        <w:rPr>
          <w:rFonts w:ascii="TimesNewRomanPSMT" w:hAnsi="TimesNewRomanPSMT"/>
          <w:u w:val="single"/>
        </w:rPr>
        <w:t>K bodu 14</w:t>
      </w:r>
    </w:p>
    <w:p w:rsidR="00F4288E" w:rsidRPr="0047694E" w:rsidP="00E26348">
      <w:pPr>
        <w:bidi w:val="0"/>
        <w:jc w:val="both"/>
        <w:rPr>
          <w:rFonts w:ascii="TimesNewRomanPSMT" w:hAnsi="TimesNewRomanPSMT"/>
        </w:rPr>
      </w:pPr>
    </w:p>
    <w:p w:rsidR="00E26348" w:rsidRPr="0047694E" w:rsidP="00E26348">
      <w:pPr>
        <w:bidi w:val="0"/>
        <w:ind w:firstLine="708"/>
        <w:jc w:val="both"/>
        <w:rPr>
          <w:rFonts w:ascii="TimesNewRomanPSMT" w:hAnsi="TimesNewRomanPSMT"/>
        </w:rPr>
      </w:pPr>
      <w:r w:rsidRPr="0047694E">
        <w:rPr>
          <w:rFonts w:ascii="TimesNewRomanPSMT" w:hAnsi="TimesNewRomanPSMT"/>
        </w:rPr>
        <w:t xml:space="preserve">Legislatívno-technická úprava súvisiac so zavedením legislatívnej skratky „minister spravodlivosti“ v novom znení § 7a ods. 1. </w:t>
      </w:r>
    </w:p>
    <w:p w:rsidR="001711E8" w:rsidRPr="0047694E" w:rsidP="00E26348">
      <w:pPr>
        <w:bidi w:val="0"/>
        <w:jc w:val="both"/>
        <w:rPr>
          <w:rFonts w:ascii="TimesNewRomanPSMT" w:hAnsi="TimesNewRomanPSMT"/>
        </w:rPr>
      </w:pPr>
    </w:p>
    <w:p w:rsidR="00E26348" w:rsidRPr="0047694E" w:rsidP="00E26348">
      <w:pPr>
        <w:bidi w:val="0"/>
        <w:jc w:val="both"/>
        <w:rPr>
          <w:rFonts w:ascii="TimesNewRomanPSMT" w:hAnsi="TimesNewRomanPSMT"/>
          <w:u w:val="single"/>
        </w:rPr>
      </w:pPr>
      <w:r w:rsidRPr="0047694E">
        <w:rPr>
          <w:rFonts w:ascii="TimesNewRomanPSMT" w:hAnsi="TimesNewRomanPSMT"/>
          <w:u w:val="single"/>
        </w:rPr>
        <w:t xml:space="preserve">K bodu </w:t>
      </w:r>
      <w:r w:rsidRPr="0047694E" w:rsidR="00150A3D">
        <w:rPr>
          <w:rFonts w:ascii="TimesNewRomanPSMT" w:hAnsi="TimesNewRomanPSMT"/>
          <w:u w:val="single"/>
        </w:rPr>
        <w:t>15</w:t>
      </w:r>
    </w:p>
    <w:p w:rsidR="00E26348" w:rsidRPr="0047694E" w:rsidP="00E26348">
      <w:pPr>
        <w:bidi w:val="0"/>
        <w:jc w:val="both"/>
        <w:rPr>
          <w:rFonts w:ascii="TimesNewRomanPSMT" w:hAnsi="TimesNewRomanPSMT"/>
        </w:rPr>
      </w:pPr>
    </w:p>
    <w:p w:rsidR="00CE1B9D" w:rsidRPr="0047694E" w:rsidP="00CE1B9D">
      <w:pPr>
        <w:bidi w:val="0"/>
        <w:ind w:firstLine="708"/>
        <w:jc w:val="both"/>
        <w:rPr>
          <w:rFonts w:ascii="TimesNewRomanPSMT" w:hAnsi="TimesNewRomanPSMT"/>
        </w:rPr>
      </w:pPr>
      <w:r w:rsidRPr="0047694E">
        <w:rPr>
          <w:rFonts w:ascii="TimesNewRomanPSMT" w:hAnsi="TimesNewRomanPSMT"/>
        </w:rPr>
        <w:t>Navrhovaná zmena je dôležitá z h</w:t>
      </w:r>
      <w:r w:rsidRPr="0047694E">
        <w:rPr>
          <w:rFonts w:ascii="TimesNewRomanPSMT" w:hAnsi="TimesNewRomanPSMT"/>
        </w:rPr>
        <w:t>ľ</w:t>
      </w:r>
      <w:r w:rsidRPr="0047694E">
        <w:rPr>
          <w:rFonts w:ascii="TimesNewRomanPSMT" w:hAnsi="TimesNewRomanPSMT"/>
        </w:rPr>
        <w:t>adiska naplnenia požiadavky na obsadzovanie každého vo</w:t>
      </w:r>
      <w:r w:rsidRPr="0047694E">
        <w:rPr>
          <w:rFonts w:ascii="TimesNewRomanPSMT" w:hAnsi="TimesNewRomanPSMT"/>
        </w:rPr>
        <w:t>ľ</w:t>
      </w:r>
      <w:r w:rsidRPr="0047694E">
        <w:rPr>
          <w:rFonts w:ascii="TimesNewRomanPSMT" w:hAnsi="TimesNewRomanPSMT"/>
        </w:rPr>
        <w:t>ného miesta prokurátora transparentným a otvoreným výberovým konaním. Aj v prípade obsadzovania vo</w:t>
      </w:r>
      <w:r w:rsidRPr="0047694E">
        <w:rPr>
          <w:rFonts w:ascii="TimesNewRomanPSMT" w:hAnsi="TimesNewRomanPSMT"/>
        </w:rPr>
        <w:t>ľ</w:t>
      </w:r>
      <w:r w:rsidRPr="0047694E">
        <w:rPr>
          <w:rFonts w:ascii="TimesNewRomanPSMT" w:hAnsi="TimesNewRomanPSMT"/>
        </w:rPr>
        <w:t>ného miesta prokurátora na prokuratúre vyššieho stup</w:t>
      </w:r>
      <w:r w:rsidRPr="0047694E">
        <w:rPr>
          <w:rFonts w:ascii="TimesNewRomanPSMT" w:hAnsi="TimesNewRomanPSMT"/>
        </w:rPr>
        <w:t>ň</w:t>
      </w:r>
      <w:r w:rsidRPr="0047694E">
        <w:rPr>
          <w:rFonts w:ascii="TimesNewRomanPSMT" w:hAnsi="TimesNewRomanPSMT"/>
        </w:rPr>
        <w:t>a sa budú aplikova</w:t>
      </w:r>
      <w:r w:rsidRPr="0047694E">
        <w:rPr>
          <w:rFonts w:ascii="TimesNewRomanPSMT" w:hAnsi="TimesNewRomanPSMT"/>
        </w:rPr>
        <w:t>ť</w:t>
      </w:r>
      <w:r w:rsidRPr="0047694E">
        <w:rPr>
          <w:rFonts w:ascii="TimesNewRomanPSMT" w:hAnsi="TimesNewRomanPSMT"/>
        </w:rPr>
        <w:t xml:space="preserve"> ustanovenia § 7 a 7a, a to nie „primerane“ (doterajšia úprava), ale „rovnako“ (nová úprava).</w:t>
      </w:r>
    </w:p>
    <w:p w:rsidR="00CE1B9D" w:rsidRPr="0047694E" w:rsidP="00CE1B9D">
      <w:pPr>
        <w:bidi w:val="0"/>
        <w:jc w:val="both"/>
        <w:rPr>
          <w:rFonts w:ascii="TimesNewRomanPSMT" w:hAnsi="TimesNewRomanPSMT"/>
        </w:rPr>
      </w:pPr>
    </w:p>
    <w:p w:rsidR="00CE1B9D" w:rsidRPr="0047694E" w:rsidP="00CE1B9D">
      <w:pPr>
        <w:bidi w:val="0"/>
        <w:jc w:val="both"/>
        <w:rPr>
          <w:rFonts w:ascii="TimesNewRomanPSMT" w:hAnsi="TimesNewRomanPSMT"/>
          <w:u w:val="single"/>
        </w:rPr>
      </w:pPr>
      <w:r w:rsidRPr="0047694E">
        <w:rPr>
          <w:rFonts w:ascii="TimesNewRomanPSMT" w:hAnsi="TimesNewRomanPSMT"/>
          <w:u w:val="single"/>
        </w:rPr>
        <w:t xml:space="preserve">K bodom </w:t>
      </w:r>
      <w:r w:rsidRPr="0047694E" w:rsidR="00150A3D">
        <w:rPr>
          <w:rFonts w:ascii="TimesNewRomanPSMT" w:hAnsi="TimesNewRomanPSMT"/>
          <w:u w:val="single"/>
        </w:rPr>
        <w:t>16</w:t>
      </w:r>
      <w:r w:rsidRPr="0047694E">
        <w:rPr>
          <w:rFonts w:ascii="TimesNewRomanPSMT" w:hAnsi="TimesNewRomanPSMT"/>
          <w:u w:val="single"/>
        </w:rPr>
        <w:t xml:space="preserve"> a 1</w:t>
      </w:r>
      <w:r w:rsidRPr="0047694E" w:rsidR="00150A3D">
        <w:rPr>
          <w:rFonts w:ascii="TimesNewRomanPSMT" w:hAnsi="TimesNewRomanPSMT"/>
          <w:u w:val="single"/>
        </w:rPr>
        <w:t>7</w:t>
      </w:r>
    </w:p>
    <w:p w:rsidR="00CE1B9D" w:rsidRPr="0047694E" w:rsidP="00CE1B9D">
      <w:pPr>
        <w:bidi w:val="0"/>
        <w:jc w:val="both"/>
        <w:rPr>
          <w:rFonts w:ascii="TimesNewRomanPSMT" w:hAnsi="TimesNewRomanPSMT"/>
        </w:rPr>
      </w:pPr>
    </w:p>
    <w:p w:rsidR="00CE1B9D" w:rsidRPr="0047694E" w:rsidP="00CE1B9D">
      <w:pPr>
        <w:bidi w:val="0"/>
        <w:ind w:firstLine="708"/>
        <w:jc w:val="both"/>
        <w:rPr>
          <w:rFonts w:ascii="TimesNewRomanPSMT" w:hAnsi="TimesNewRomanPSMT"/>
        </w:rPr>
      </w:pPr>
      <w:r w:rsidRPr="0047694E">
        <w:rPr>
          <w:rFonts w:ascii="Times New Roman" w:hAnsi="Times New Roman"/>
          <w:bCs/>
        </w:rPr>
        <w:t>Ide o legislatívno-technickú úpravu, ktorou sa reaguje na zlúčenie vojenskej a civilnej prokuratúry.</w:t>
      </w:r>
    </w:p>
    <w:p w:rsidR="00CE1B9D" w:rsidP="00CE1B9D">
      <w:pPr>
        <w:bidi w:val="0"/>
        <w:jc w:val="both"/>
        <w:rPr>
          <w:rFonts w:ascii="TimesNewRomanPSMT" w:hAnsi="TimesNewRomanPSMT"/>
        </w:rPr>
      </w:pPr>
    </w:p>
    <w:p w:rsidR="003D1F8E" w:rsidP="00CE1B9D">
      <w:pPr>
        <w:bidi w:val="0"/>
        <w:jc w:val="both"/>
        <w:rPr>
          <w:rFonts w:ascii="TimesNewRomanPSMT" w:hAnsi="TimesNewRomanPSMT"/>
        </w:rPr>
      </w:pPr>
    </w:p>
    <w:p w:rsidR="003D1F8E" w:rsidRPr="0047694E" w:rsidP="00CE1B9D">
      <w:pPr>
        <w:bidi w:val="0"/>
        <w:jc w:val="both"/>
        <w:rPr>
          <w:rFonts w:ascii="TimesNewRomanPSMT" w:hAnsi="TimesNewRomanPSMT"/>
        </w:rPr>
      </w:pPr>
    </w:p>
    <w:p w:rsidR="00CE1B9D" w:rsidRPr="0047694E" w:rsidP="00CE1B9D">
      <w:pPr>
        <w:bidi w:val="0"/>
        <w:jc w:val="both"/>
        <w:rPr>
          <w:rFonts w:ascii="TimesNewRomanPSMT" w:hAnsi="TimesNewRomanPSMT"/>
          <w:u w:val="single"/>
        </w:rPr>
      </w:pPr>
      <w:r w:rsidRPr="0047694E" w:rsidR="0060218F">
        <w:rPr>
          <w:rFonts w:ascii="TimesNewRomanPSMT" w:hAnsi="TimesNewRomanPSMT"/>
          <w:u w:val="single"/>
        </w:rPr>
        <w:t>K</w:t>
      </w:r>
      <w:r w:rsidRPr="0047694E" w:rsidR="00D8690F">
        <w:rPr>
          <w:rFonts w:ascii="TimesNewRomanPSMT" w:hAnsi="TimesNewRomanPSMT"/>
          <w:u w:val="single"/>
        </w:rPr>
        <w:t xml:space="preserve"> bodu </w:t>
      </w:r>
      <w:r w:rsidRPr="0047694E" w:rsidR="00150A3D">
        <w:rPr>
          <w:rFonts w:ascii="TimesNewRomanPSMT" w:hAnsi="TimesNewRomanPSMT"/>
          <w:u w:val="single"/>
        </w:rPr>
        <w:t>18</w:t>
      </w:r>
    </w:p>
    <w:p w:rsidR="00E26348" w:rsidRPr="0047694E" w:rsidP="00E26348">
      <w:pPr>
        <w:bidi w:val="0"/>
        <w:jc w:val="both"/>
        <w:rPr>
          <w:rFonts w:ascii="TimesNewRomanPSMT" w:hAnsi="TimesNewRomanPSMT"/>
        </w:rPr>
      </w:pPr>
    </w:p>
    <w:p w:rsidR="0060218F" w:rsidRPr="0047694E" w:rsidP="00D8690F">
      <w:pPr>
        <w:bidi w:val="0"/>
        <w:ind w:firstLine="708"/>
        <w:jc w:val="both"/>
        <w:rPr>
          <w:rFonts w:ascii="TimesNewRomanPSMT" w:hAnsi="TimesNewRomanPSMT"/>
        </w:rPr>
      </w:pPr>
      <w:r w:rsidRPr="0047694E" w:rsidR="00D8690F">
        <w:rPr>
          <w:rFonts w:ascii="TimesNewRomanPSMT" w:hAnsi="TimesNewRomanPSMT"/>
        </w:rPr>
        <w:t>Rovnako ako v prípade obsadzovania vo</w:t>
      </w:r>
      <w:r w:rsidRPr="0047694E" w:rsidR="00D8690F">
        <w:rPr>
          <w:rFonts w:ascii="TimesNewRomanPSMT" w:hAnsi="TimesNewRomanPSMT"/>
        </w:rPr>
        <w:t>ľ</w:t>
      </w:r>
      <w:r w:rsidRPr="0047694E" w:rsidR="00D8690F">
        <w:rPr>
          <w:rFonts w:ascii="TimesNewRomanPSMT" w:hAnsi="TimesNewRomanPSMT"/>
        </w:rPr>
        <w:t>ných miest prokurátorov aj v prípade obsadzovania funkcie vedúceho prokurátora sa navrhuje podmieni</w:t>
      </w:r>
      <w:r w:rsidRPr="0047694E" w:rsidR="00D8690F">
        <w:rPr>
          <w:rFonts w:ascii="TimesNewRomanPSMT" w:hAnsi="TimesNewRomanPSMT"/>
        </w:rPr>
        <w:t>ť</w:t>
      </w:r>
      <w:r w:rsidRPr="0047694E" w:rsidR="00D8690F">
        <w:rPr>
          <w:rFonts w:ascii="TimesNewRomanPSMT" w:hAnsi="TimesNewRomanPSMT"/>
        </w:rPr>
        <w:t xml:space="preserve"> obsadenie tejto funkcie </w:t>
      </w:r>
      <w:r w:rsidRPr="0047694E" w:rsidR="00D20C2B">
        <w:rPr>
          <w:rFonts w:ascii="TimesNewRomanPSMT" w:hAnsi="TimesNewRomanPSMT"/>
        </w:rPr>
        <w:t xml:space="preserve">verejnosti </w:t>
      </w:r>
      <w:r w:rsidRPr="0047694E" w:rsidR="00D8690F">
        <w:rPr>
          <w:rFonts w:ascii="TimesNewRomanPSMT" w:hAnsi="TimesNewRomanPSMT"/>
        </w:rPr>
        <w:t>otvoreným a transparentným výberovým konaním. Sú</w:t>
      </w:r>
      <w:r w:rsidRPr="0047694E" w:rsidR="00D8690F">
        <w:rPr>
          <w:rFonts w:ascii="TimesNewRomanPSMT" w:hAnsi="TimesNewRomanPSMT"/>
        </w:rPr>
        <w:t>č</w:t>
      </w:r>
      <w:r w:rsidRPr="0047694E" w:rsidR="00D8690F">
        <w:rPr>
          <w:rFonts w:ascii="TimesNewRomanPSMT" w:hAnsi="TimesNewRomanPSMT"/>
        </w:rPr>
        <w:t>asne sa navrhuje zavies</w:t>
      </w:r>
      <w:r w:rsidRPr="0047694E" w:rsidR="00D8690F">
        <w:rPr>
          <w:rFonts w:ascii="TimesNewRomanPSMT" w:hAnsi="TimesNewRomanPSMT"/>
        </w:rPr>
        <w:t>ť</w:t>
      </w:r>
      <w:r w:rsidRPr="0047694E" w:rsidR="00D8690F">
        <w:rPr>
          <w:rFonts w:ascii="TimesNewRomanPSMT" w:hAnsi="TimesNewRomanPSMT"/>
        </w:rPr>
        <w:t xml:space="preserve"> funk</w:t>
      </w:r>
      <w:r w:rsidRPr="0047694E" w:rsidR="00D8690F">
        <w:rPr>
          <w:rFonts w:ascii="TimesNewRomanPSMT" w:hAnsi="TimesNewRomanPSMT"/>
        </w:rPr>
        <w:t>č</w:t>
      </w:r>
      <w:r w:rsidRPr="0047694E" w:rsidR="00D8690F">
        <w:rPr>
          <w:rFonts w:ascii="TimesNewRomanPSMT" w:hAnsi="TimesNewRomanPSMT"/>
        </w:rPr>
        <w:t>né obdobia vedúcich prokurátorov, ktorým sú okresní prokurátori, krajskí prokurátori a ich námestníci. Funk</w:t>
      </w:r>
      <w:r w:rsidRPr="0047694E" w:rsidR="00D8690F">
        <w:rPr>
          <w:rFonts w:ascii="TimesNewRomanPSMT" w:hAnsi="TimesNewRomanPSMT"/>
        </w:rPr>
        <w:t>č</w:t>
      </w:r>
      <w:r w:rsidRPr="0047694E" w:rsidR="00D8690F">
        <w:rPr>
          <w:rFonts w:ascii="TimesNewRomanPSMT" w:hAnsi="TimesNewRomanPSMT"/>
        </w:rPr>
        <w:t>né obdobie bude pä</w:t>
      </w:r>
      <w:r w:rsidRPr="0047694E" w:rsidR="00D8690F">
        <w:rPr>
          <w:rFonts w:ascii="TimesNewRomanPSMT" w:hAnsi="TimesNewRomanPSMT"/>
        </w:rPr>
        <w:t>ť</w:t>
      </w:r>
      <w:r w:rsidRPr="0047694E" w:rsidR="00D8690F">
        <w:rPr>
          <w:rFonts w:ascii="TimesNewRomanPSMT" w:hAnsi="TimesNewRomanPSMT"/>
        </w:rPr>
        <w:t xml:space="preserve"> rokov, pri</w:t>
      </w:r>
      <w:r w:rsidRPr="0047694E" w:rsidR="00D8690F">
        <w:rPr>
          <w:rFonts w:ascii="TimesNewRomanPSMT" w:hAnsi="TimesNewRomanPSMT"/>
        </w:rPr>
        <w:t>č</w:t>
      </w:r>
      <w:r w:rsidRPr="0047694E" w:rsidR="00D8690F">
        <w:rPr>
          <w:rFonts w:ascii="TimesNewRomanPSMT" w:hAnsi="TimesNewRomanPSMT"/>
        </w:rPr>
        <w:t>om sa zavádza možnos</w:t>
      </w:r>
      <w:r w:rsidRPr="0047694E" w:rsidR="00D8690F">
        <w:rPr>
          <w:rFonts w:ascii="TimesNewRomanPSMT" w:hAnsi="TimesNewRomanPSMT"/>
        </w:rPr>
        <w:t>ť</w:t>
      </w:r>
      <w:r w:rsidRPr="0047694E" w:rsidR="00D8690F">
        <w:rPr>
          <w:rFonts w:ascii="TimesNewRomanPSMT" w:hAnsi="TimesNewRomanPSMT"/>
        </w:rPr>
        <w:t xml:space="preserve"> kandidova</w:t>
      </w:r>
      <w:r w:rsidRPr="0047694E" w:rsidR="00D8690F">
        <w:rPr>
          <w:rFonts w:ascii="TimesNewRomanPSMT" w:hAnsi="TimesNewRomanPSMT"/>
        </w:rPr>
        <w:t>ť</w:t>
      </w:r>
      <w:r w:rsidRPr="0047694E" w:rsidR="00D8690F">
        <w:rPr>
          <w:rFonts w:ascii="TimesNewRomanPSMT" w:hAnsi="TimesNewRomanPSMT"/>
        </w:rPr>
        <w:t xml:space="preserve"> najviac v dvoch po sebe nasledujúcich funk</w:t>
      </w:r>
      <w:r w:rsidRPr="0047694E" w:rsidR="00D8690F">
        <w:rPr>
          <w:rFonts w:ascii="TimesNewRomanPSMT" w:hAnsi="TimesNewRomanPSMT"/>
        </w:rPr>
        <w:t>č</w:t>
      </w:r>
      <w:r w:rsidRPr="0047694E" w:rsidR="00D8690F">
        <w:rPr>
          <w:rFonts w:ascii="TimesNewRomanPSMT" w:hAnsi="TimesNewRomanPSMT"/>
        </w:rPr>
        <w:t>ných obdobiach. Na právnu úpravu zavedenia funk</w:t>
      </w:r>
      <w:r w:rsidRPr="0047694E" w:rsidR="00D8690F">
        <w:rPr>
          <w:rFonts w:ascii="TimesNewRomanPSMT" w:hAnsi="TimesNewRomanPSMT"/>
        </w:rPr>
        <w:t>č</w:t>
      </w:r>
      <w:r w:rsidRPr="0047694E" w:rsidR="00D8690F">
        <w:rPr>
          <w:rFonts w:ascii="TimesNewRomanPSMT" w:hAnsi="TimesNewRomanPSMT"/>
        </w:rPr>
        <w:t>ných období uvedených vedúcich prokurátorov nadväzuje prechodné ustanovenie v § 265g, kde sa výslovne uvádza, že síce dotknutí vedúci prokurátori na</w:t>
      </w:r>
      <w:r w:rsidRPr="0047694E" w:rsidR="00D8690F">
        <w:rPr>
          <w:rFonts w:ascii="TimesNewRomanPSMT" w:hAnsi="TimesNewRomanPSMT"/>
        </w:rPr>
        <w:t>ď</w:t>
      </w:r>
      <w:r w:rsidRPr="0047694E" w:rsidR="00D8690F">
        <w:rPr>
          <w:rFonts w:ascii="TimesNewRomanPSMT" w:hAnsi="TimesNewRomanPSMT"/>
        </w:rPr>
        <w:t>alej zostávajú vo svojich funkciách, pri</w:t>
      </w:r>
      <w:r w:rsidRPr="0047694E" w:rsidR="00D8690F">
        <w:rPr>
          <w:rFonts w:ascii="TimesNewRomanPSMT" w:hAnsi="TimesNewRomanPSMT"/>
        </w:rPr>
        <w:t>č</w:t>
      </w:r>
      <w:r w:rsidRPr="0047694E" w:rsidR="00D8690F">
        <w:rPr>
          <w:rFonts w:ascii="TimesNewRomanPSMT" w:hAnsi="TimesNewRomanPSMT"/>
        </w:rPr>
        <w:t xml:space="preserve">om tieto funkcie zaniknú zo zákona uplynutím </w:t>
      </w:r>
      <w:r w:rsidRPr="0047694E" w:rsidR="00D8690F">
        <w:rPr>
          <w:rFonts w:ascii="TimesNewRomanPSMT" w:hAnsi="TimesNewRomanPSMT"/>
        </w:rPr>
        <w:t>č</w:t>
      </w:r>
      <w:r w:rsidRPr="0047694E" w:rsidR="00D8690F">
        <w:rPr>
          <w:rFonts w:ascii="TimesNewRomanPSMT" w:hAnsi="TimesNewRomanPSMT"/>
        </w:rPr>
        <w:t xml:space="preserve">asu; k tomu pozri bližšie odôvodnenie § 265g. </w:t>
      </w:r>
    </w:p>
    <w:p w:rsidR="00D8690F" w:rsidRPr="0047694E" w:rsidP="00E26348">
      <w:pPr>
        <w:bidi w:val="0"/>
        <w:jc w:val="both"/>
        <w:rPr>
          <w:rFonts w:ascii="TimesNewRomanPSMT" w:hAnsi="TimesNewRomanPSMT"/>
        </w:rPr>
      </w:pPr>
    </w:p>
    <w:p w:rsidR="00D8690F" w:rsidRPr="0047694E" w:rsidP="00E26348">
      <w:pPr>
        <w:bidi w:val="0"/>
        <w:jc w:val="both"/>
        <w:rPr>
          <w:rFonts w:ascii="TimesNewRomanPSMT" w:hAnsi="TimesNewRomanPSMT"/>
          <w:u w:val="single"/>
        </w:rPr>
      </w:pPr>
      <w:r w:rsidRPr="0047694E">
        <w:rPr>
          <w:rFonts w:ascii="TimesNewRomanPSMT" w:hAnsi="TimesNewRomanPSMT"/>
          <w:u w:val="single"/>
        </w:rPr>
        <w:t xml:space="preserve">K bodu </w:t>
      </w:r>
      <w:r w:rsidRPr="0047694E" w:rsidR="00150A3D">
        <w:rPr>
          <w:rFonts w:ascii="TimesNewRomanPSMT" w:hAnsi="TimesNewRomanPSMT"/>
          <w:u w:val="single"/>
        </w:rPr>
        <w:t>19</w:t>
      </w:r>
    </w:p>
    <w:p w:rsidR="00D8690F" w:rsidRPr="0047694E" w:rsidP="00E26348">
      <w:pPr>
        <w:bidi w:val="0"/>
        <w:jc w:val="both"/>
        <w:rPr>
          <w:rFonts w:ascii="TimesNewRomanPSMT" w:hAnsi="TimesNewRomanPSMT"/>
        </w:rPr>
      </w:pPr>
    </w:p>
    <w:p w:rsidR="00D8690F" w:rsidRPr="0047694E" w:rsidP="00042EF4">
      <w:pPr>
        <w:bidi w:val="0"/>
        <w:ind w:firstLine="708"/>
        <w:jc w:val="both"/>
        <w:rPr>
          <w:rFonts w:ascii="TimesNewRomanPSMT" w:hAnsi="TimesNewRomanPSMT"/>
        </w:rPr>
      </w:pPr>
      <w:r w:rsidRPr="0047694E">
        <w:rPr>
          <w:rFonts w:ascii="TimesNewRomanPSMT" w:hAnsi="TimesNewRomanPSMT"/>
        </w:rPr>
        <w:t xml:space="preserve">Úprava výberového konania na funkciu vedúceho prokurátora je konštruovaná tak, že sa obmedzuje na úpravu spôsobu jeho vyhlasovania, </w:t>
      </w:r>
      <w:r w:rsidRPr="0047694E" w:rsidR="00042EF4">
        <w:rPr>
          <w:rFonts w:ascii="TimesNewRomanPSMT" w:hAnsi="TimesNewRomanPSMT"/>
        </w:rPr>
        <w:t>ú</w:t>
      </w:r>
      <w:r w:rsidRPr="0047694E" w:rsidR="00042EF4">
        <w:rPr>
          <w:rFonts w:ascii="TimesNewRomanPSMT" w:hAnsi="TimesNewRomanPSMT"/>
        </w:rPr>
        <w:t>č</w:t>
      </w:r>
      <w:r w:rsidRPr="0047694E" w:rsidR="00042EF4">
        <w:rPr>
          <w:rFonts w:ascii="TimesNewRomanPSMT" w:hAnsi="TimesNewRomanPSMT"/>
        </w:rPr>
        <w:t>elu, spôsobu výberu úspešného uchádza</w:t>
      </w:r>
      <w:r w:rsidRPr="0047694E" w:rsidR="00042EF4">
        <w:rPr>
          <w:rFonts w:ascii="TimesNewRomanPSMT" w:hAnsi="TimesNewRomanPSMT"/>
        </w:rPr>
        <w:t>č</w:t>
      </w:r>
      <w:r w:rsidRPr="0047694E" w:rsidR="00042EF4">
        <w:rPr>
          <w:rFonts w:ascii="TimesNewRomanPSMT" w:hAnsi="TimesNewRomanPSMT"/>
        </w:rPr>
        <w:t>a, vyhlasovania prípadného nového výberového konania a jeho organiza</w:t>
      </w:r>
      <w:r w:rsidRPr="0047694E" w:rsidR="00042EF4">
        <w:rPr>
          <w:rFonts w:ascii="TimesNewRomanPSMT" w:hAnsi="TimesNewRomanPSMT"/>
        </w:rPr>
        <w:t>č</w:t>
      </w:r>
      <w:r w:rsidRPr="0047694E" w:rsidR="00042EF4">
        <w:rPr>
          <w:rFonts w:ascii="TimesNewRomanPSMT" w:hAnsi="TimesNewRomanPSMT"/>
        </w:rPr>
        <w:t>no-technického zabezpe</w:t>
      </w:r>
      <w:r w:rsidRPr="0047694E" w:rsidR="00042EF4">
        <w:rPr>
          <w:rFonts w:ascii="TimesNewRomanPSMT" w:hAnsi="TimesNewRomanPSMT"/>
        </w:rPr>
        <w:t>č</w:t>
      </w:r>
      <w:r w:rsidRPr="0047694E" w:rsidR="00042EF4">
        <w:rPr>
          <w:rFonts w:ascii="TimesNewRomanPSMT" w:hAnsi="TimesNewRomanPSMT"/>
        </w:rPr>
        <w:t>enia. V ostatných otázkach, ako najmä kreovanie výberovej komisie, zverej</w:t>
      </w:r>
      <w:r w:rsidRPr="0047694E" w:rsidR="00042EF4">
        <w:rPr>
          <w:rFonts w:ascii="TimesNewRomanPSMT" w:hAnsi="TimesNewRomanPSMT"/>
        </w:rPr>
        <w:t>ň</w:t>
      </w:r>
      <w:r w:rsidRPr="0047694E" w:rsidR="00042EF4">
        <w:rPr>
          <w:rFonts w:ascii="TimesNewRomanPSMT" w:hAnsi="TimesNewRomanPSMT"/>
        </w:rPr>
        <w:t>ovanie údajov o uchádza</w:t>
      </w:r>
      <w:r w:rsidRPr="0047694E" w:rsidR="00042EF4">
        <w:rPr>
          <w:rFonts w:ascii="TimesNewRomanPSMT" w:hAnsi="TimesNewRomanPSMT"/>
        </w:rPr>
        <w:t>č</w:t>
      </w:r>
      <w:r w:rsidRPr="0047694E" w:rsidR="00042EF4">
        <w:rPr>
          <w:rFonts w:ascii="TimesNewRomanPSMT" w:hAnsi="TimesNewRomanPSMT"/>
        </w:rPr>
        <w:t>och a pod., sa použije právna úprava výberového konania na vo</w:t>
      </w:r>
      <w:r w:rsidRPr="0047694E" w:rsidR="00042EF4">
        <w:rPr>
          <w:rFonts w:ascii="TimesNewRomanPSMT" w:hAnsi="TimesNewRomanPSMT"/>
        </w:rPr>
        <w:t>ľ</w:t>
      </w:r>
      <w:r w:rsidRPr="0047694E" w:rsidR="00042EF4">
        <w:rPr>
          <w:rFonts w:ascii="TimesNewRomanPSMT" w:hAnsi="TimesNewRomanPSMT"/>
        </w:rPr>
        <w:t xml:space="preserve">né miesto prokurátora (§ 7 a 7a). </w:t>
      </w:r>
    </w:p>
    <w:p w:rsidR="00CF17A8" w:rsidRPr="0047694E" w:rsidP="00042EF4">
      <w:pPr>
        <w:bidi w:val="0"/>
        <w:jc w:val="both"/>
        <w:rPr>
          <w:rFonts w:ascii="TimesNewRomanPSMT" w:hAnsi="TimesNewRomanPSMT"/>
        </w:rPr>
      </w:pPr>
    </w:p>
    <w:p w:rsidR="00CC6F8E" w:rsidRPr="0047694E" w:rsidP="00042EF4">
      <w:pPr>
        <w:bidi w:val="0"/>
        <w:jc w:val="both"/>
        <w:rPr>
          <w:rFonts w:ascii="TimesNewRomanPSMT" w:hAnsi="TimesNewRomanPSMT"/>
          <w:u w:val="single"/>
        </w:rPr>
      </w:pPr>
      <w:r w:rsidRPr="0047694E" w:rsidR="00150A3D">
        <w:rPr>
          <w:rFonts w:ascii="TimesNewRomanPSMT" w:hAnsi="TimesNewRomanPSMT"/>
          <w:u w:val="single"/>
        </w:rPr>
        <w:t>K bodu 20</w:t>
      </w:r>
    </w:p>
    <w:p w:rsidR="00CC6F8E" w:rsidRPr="0047694E" w:rsidP="00042EF4">
      <w:pPr>
        <w:bidi w:val="0"/>
        <w:jc w:val="both"/>
        <w:rPr>
          <w:rFonts w:ascii="TimesNewRomanPSMT" w:hAnsi="TimesNewRomanPSMT"/>
        </w:rPr>
      </w:pPr>
    </w:p>
    <w:p w:rsidR="00CC6F8E" w:rsidRPr="0047694E" w:rsidP="00CC6F8E">
      <w:pPr>
        <w:bidi w:val="0"/>
        <w:ind w:firstLine="708"/>
        <w:jc w:val="both"/>
        <w:rPr>
          <w:rFonts w:ascii="TimesNewRomanPSMT" w:hAnsi="TimesNewRomanPSMT"/>
        </w:rPr>
      </w:pPr>
      <w:r w:rsidRPr="0047694E">
        <w:rPr>
          <w:rFonts w:ascii="TimesNewRomanPSMT" w:hAnsi="TimesNewRomanPSMT"/>
        </w:rPr>
        <w:t>Nako</w:t>
      </w:r>
      <w:r w:rsidRPr="0047694E">
        <w:rPr>
          <w:rFonts w:ascii="TimesNewRomanPSMT" w:hAnsi="TimesNewRomanPSMT"/>
        </w:rPr>
        <w:t>ľ</w:t>
      </w:r>
      <w:r w:rsidRPr="0047694E">
        <w:rPr>
          <w:rFonts w:ascii="TimesNewRomanPSMT" w:hAnsi="TimesNewRomanPSMT"/>
        </w:rPr>
        <w:t>ko sa zavádza funk</w:t>
      </w:r>
      <w:r w:rsidRPr="0047694E">
        <w:rPr>
          <w:rFonts w:ascii="TimesNewRomanPSMT" w:hAnsi="TimesNewRomanPSMT"/>
        </w:rPr>
        <w:t>č</w:t>
      </w:r>
      <w:r w:rsidRPr="0047694E">
        <w:rPr>
          <w:rFonts w:ascii="TimesNewRomanPSMT" w:hAnsi="TimesNewRomanPSMT"/>
        </w:rPr>
        <w:t>né obdobie o niektorých vedúcich prokurátoro</w:t>
      </w:r>
      <w:r w:rsidRPr="0047694E" w:rsidR="003D02BF">
        <w:rPr>
          <w:rFonts w:ascii="TimesNewRomanPSMT" w:hAnsi="TimesNewRomanPSMT"/>
        </w:rPr>
        <w:t>ch</w:t>
      </w:r>
      <w:r w:rsidRPr="0047694E">
        <w:rPr>
          <w:rFonts w:ascii="TimesNewRomanPSMT" w:hAnsi="TimesNewRomanPSMT"/>
        </w:rPr>
        <w:t xml:space="preserve"> je  potrebné zavies</w:t>
      </w:r>
      <w:r w:rsidRPr="0047694E">
        <w:rPr>
          <w:rFonts w:ascii="TimesNewRomanPSMT" w:hAnsi="TimesNewRomanPSMT"/>
        </w:rPr>
        <w:t>ť</w:t>
      </w:r>
      <w:r w:rsidRPr="0047694E">
        <w:rPr>
          <w:rFonts w:ascii="TimesNewRomanPSMT" w:hAnsi="TimesNewRomanPSMT"/>
        </w:rPr>
        <w:t xml:space="preserve"> aj nový dôvod zániku oprávnenia vykonáva</w:t>
      </w:r>
      <w:r w:rsidRPr="0047694E">
        <w:rPr>
          <w:rFonts w:ascii="TimesNewRomanPSMT" w:hAnsi="TimesNewRomanPSMT"/>
        </w:rPr>
        <w:t>ť</w:t>
      </w:r>
      <w:r w:rsidRPr="0047694E">
        <w:rPr>
          <w:rFonts w:ascii="TimesNewRomanPSMT" w:hAnsi="TimesNewRomanPSMT"/>
        </w:rPr>
        <w:t xml:space="preserve"> funkciu vedúceho prokurátora, ktorým bude uplynutie funk</w:t>
      </w:r>
      <w:r w:rsidRPr="0047694E">
        <w:rPr>
          <w:rFonts w:ascii="TimesNewRomanPSMT" w:hAnsi="TimesNewRomanPSMT"/>
        </w:rPr>
        <w:t>č</w:t>
      </w:r>
      <w:r w:rsidRPr="0047694E">
        <w:rPr>
          <w:rFonts w:ascii="TimesNewRomanPSMT" w:hAnsi="TimesNewRomanPSMT"/>
        </w:rPr>
        <w:t xml:space="preserve">ného obdobia. </w:t>
      </w:r>
    </w:p>
    <w:p w:rsidR="00CC6F8E" w:rsidRPr="0047694E" w:rsidP="00042EF4">
      <w:pPr>
        <w:bidi w:val="0"/>
        <w:jc w:val="both"/>
        <w:rPr>
          <w:rFonts w:ascii="TimesNewRomanPSMT" w:hAnsi="TimesNewRomanPSMT"/>
        </w:rPr>
      </w:pPr>
    </w:p>
    <w:p w:rsidR="00D20C2B" w:rsidRPr="0047694E" w:rsidP="00042EF4">
      <w:pPr>
        <w:bidi w:val="0"/>
        <w:jc w:val="both"/>
        <w:rPr>
          <w:rFonts w:ascii="TimesNewRomanPSMT" w:hAnsi="TimesNewRomanPSMT"/>
          <w:u w:val="single"/>
        </w:rPr>
      </w:pPr>
      <w:r w:rsidRPr="0047694E" w:rsidR="00150A3D">
        <w:rPr>
          <w:rFonts w:ascii="TimesNewRomanPSMT" w:hAnsi="TimesNewRomanPSMT"/>
          <w:u w:val="single"/>
        </w:rPr>
        <w:t>K bodu 21</w:t>
      </w:r>
    </w:p>
    <w:p w:rsidR="00D20C2B" w:rsidRPr="0047694E" w:rsidP="00042EF4">
      <w:pPr>
        <w:bidi w:val="0"/>
        <w:jc w:val="both"/>
        <w:rPr>
          <w:rFonts w:ascii="TimesNewRomanPSMT" w:hAnsi="TimesNewRomanPSMT"/>
        </w:rPr>
      </w:pPr>
    </w:p>
    <w:p w:rsidR="00D20C2B" w:rsidRPr="0047694E" w:rsidP="00977D62">
      <w:pPr>
        <w:bidi w:val="0"/>
        <w:ind w:firstLine="708"/>
        <w:jc w:val="both"/>
        <w:rPr>
          <w:rFonts w:ascii="TimesNewRomanPSMT" w:hAnsi="TimesNewRomanPSMT"/>
        </w:rPr>
      </w:pPr>
      <w:r w:rsidRPr="0047694E">
        <w:rPr>
          <w:rFonts w:ascii="TimesNewRomanPSMT" w:hAnsi="TimesNewRomanPSMT"/>
        </w:rPr>
        <w:t xml:space="preserve">Dopĺňa sa právna regulácia situácie, kedy nie je obsadená funkcia vedúceho prokurátora ani námestníka tohto vedúceho prokurátora. Bude sa postupovať tak, že generálny prokurátor poverí niektoré z prokurátorov, aby do vymenovania vedúceho prokurátora tento zastupujúci prokurátor riadil dotknutú prokuratúru. </w:t>
      </w:r>
    </w:p>
    <w:p w:rsidR="00D20C2B" w:rsidRPr="0047694E" w:rsidP="00042EF4">
      <w:pPr>
        <w:bidi w:val="0"/>
        <w:jc w:val="both"/>
        <w:rPr>
          <w:rFonts w:ascii="TimesNewRomanPSMT" w:hAnsi="TimesNewRomanPSMT"/>
        </w:rPr>
      </w:pPr>
    </w:p>
    <w:p w:rsidR="00042EF4" w:rsidRPr="0047694E" w:rsidP="00042EF4">
      <w:pPr>
        <w:bidi w:val="0"/>
        <w:jc w:val="both"/>
        <w:rPr>
          <w:rFonts w:ascii="TimesNewRomanPSMT" w:hAnsi="TimesNewRomanPSMT"/>
          <w:u w:val="single"/>
        </w:rPr>
      </w:pPr>
      <w:r w:rsidRPr="0047694E">
        <w:rPr>
          <w:rFonts w:ascii="TimesNewRomanPSMT" w:hAnsi="TimesNewRomanPSMT"/>
          <w:u w:val="single"/>
        </w:rPr>
        <w:t xml:space="preserve">K bodu </w:t>
      </w:r>
      <w:r w:rsidRPr="0047694E" w:rsidR="00CC6F8E">
        <w:rPr>
          <w:rFonts w:ascii="TimesNewRomanPSMT" w:hAnsi="TimesNewRomanPSMT"/>
          <w:u w:val="single"/>
        </w:rPr>
        <w:t>2</w:t>
      </w:r>
      <w:r w:rsidRPr="0047694E" w:rsidR="00150A3D">
        <w:rPr>
          <w:rFonts w:ascii="TimesNewRomanPSMT" w:hAnsi="TimesNewRomanPSMT"/>
          <w:u w:val="single"/>
        </w:rPr>
        <w:t>2</w:t>
      </w:r>
    </w:p>
    <w:p w:rsidR="00042EF4" w:rsidRPr="0047694E" w:rsidP="00042EF4">
      <w:pPr>
        <w:bidi w:val="0"/>
        <w:jc w:val="both"/>
        <w:rPr>
          <w:rFonts w:ascii="TimesNewRomanPSMT" w:hAnsi="TimesNewRomanPSMT"/>
        </w:rPr>
      </w:pPr>
    </w:p>
    <w:p w:rsidR="00042EF4" w:rsidRPr="0047694E" w:rsidP="00A233E8">
      <w:pPr>
        <w:bidi w:val="0"/>
        <w:ind w:firstLine="708"/>
        <w:jc w:val="both"/>
        <w:rPr>
          <w:rFonts w:ascii="TimesNewRomanPSMT" w:hAnsi="TimesNewRomanPSMT"/>
        </w:rPr>
      </w:pPr>
      <w:r w:rsidRPr="0047694E" w:rsidR="00A233E8">
        <w:rPr>
          <w:rFonts w:ascii="TimesNewRomanPSMT" w:hAnsi="TimesNewRomanPSMT"/>
        </w:rPr>
        <w:t>Právnou úpravou sa predlžuje funk</w:t>
      </w:r>
      <w:r w:rsidRPr="0047694E" w:rsidR="00A233E8">
        <w:rPr>
          <w:rFonts w:ascii="TimesNewRomanPSMT" w:hAnsi="TimesNewRomanPSMT"/>
        </w:rPr>
        <w:t>č</w:t>
      </w:r>
      <w:r w:rsidRPr="0047694E" w:rsidR="00A233E8">
        <w:rPr>
          <w:rFonts w:ascii="TimesNewRomanPSMT" w:hAnsi="TimesNewRomanPSMT"/>
        </w:rPr>
        <w:t xml:space="preserve">né obdobie špeciálneho prokurátora z piatich </w:t>
      </w:r>
      <w:r w:rsidRPr="0047694E" w:rsidR="0000695D">
        <w:rPr>
          <w:rFonts w:ascii="TimesNewRomanPSMT" w:hAnsi="TimesNewRomanPSMT"/>
        </w:rPr>
        <w:t>n</w:t>
      </w:r>
      <w:r w:rsidRPr="0047694E" w:rsidR="00A233E8">
        <w:rPr>
          <w:rFonts w:ascii="TimesNewRomanPSMT" w:hAnsi="TimesNewRomanPSMT"/>
        </w:rPr>
        <w:t>a sedem rokov. Sú</w:t>
      </w:r>
      <w:r w:rsidRPr="0047694E" w:rsidR="00A233E8">
        <w:rPr>
          <w:rFonts w:ascii="TimesNewRomanPSMT" w:hAnsi="TimesNewRomanPSMT"/>
        </w:rPr>
        <w:t>č</w:t>
      </w:r>
      <w:r w:rsidRPr="0047694E" w:rsidR="00A233E8">
        <w:rPr>
          <w:rFonts w:ascii="TimesNewRomanPSMT" w:hAnsi="TimesNewRomanPSMT"/>
        </w:rPr>
        <w:t>asne sa rovnako ako v prípade generálneho prokurátora výslovne zavádza zákaz vykonávania tejto funkcie opakovane. Pri posudzovaní plynutia funk</w:t>
      </w:r>
      <w:r w:rsidRPr="0047694E" w:rsidR="00A233E8">
        <w:rPr>
          <w:rFonts w:ascii="TimesNewRomanPSMT" w:hAnsi="TimesNewRomanPSMT"/>
        </w:rPr>
        <w:t>č</w:t>
      </w:r>
      <w:r w:rsidRPr="0047694E" w:rsidR="00A233E8">
        <w:rPr>
          <w:rFonts w:ascii="TimesNewRomanPSMT" w:hAnsi="TimesNewRomanPSMT"/>
        </w:rPr>
        <w:t>ného obdobia doterajšieho špeciálneho prokurátora je potrebné vychádza</w:t>
      </w:r>
      <w:r w:rsidRPr="0047694E" w:rsidR="00A233E8">
        <w:rPr>
          <w:rFonts w:ascii="TimesNewRomanPSMT" w:hAnsi="TimesNewRomanPSMT"/>
        </w:rPr>
        <w:t>ť</w:t>
      </w:r>
      <w:r w:rsidRPr="0047694E" w:rsidR="00A233E8">
        <w:rPr>
          <w:rFonts w:ascii="TimesNewRomanPSMT" w:hAnsi="TimesNewRomanPSMT"/>
        </w:rPr>
        <w:t xml:space="preserve"> z nálezu Ústavného súdu Slovenskej republiky I. ÚS 238/04 z 31. januára 2005.</w:t>
      </w:r>
    </w:p>
    <w:p w:rsidR="00B25539" w:rsidRPr="0047694E" w:rsidP="00042EF4">
      <w:pPr>
        <w:bidi w:val="0"/>
        <w:jc w:val="both"/>
        <w:rPr>
          <w:rFonts w:ascii="TimesNewRomanPSMT" w:hAnsi="TimesNewRomanPSMT"/>
        </w:rPr>
      </w:pPr>
    </w:p>
    <w:p w:rsidR="00970C87" w:rsidRPr="0047694E" w:rsidP="00042EF4">
      <w:pPr>
        <w:bidi w:val="0"/>
        <w:jc w:val="both"/>
        <w:rPr>
          <w:rFonts w:ascii="TimesNewRomanPSMT" w:hAnsi="TimesNewRomanPSMT"/>
          <w:u w:val="single"/>
        </w:rPr>
      </w:pPr>
      <w:r w:rsidRPr="0047694E">
        <w:rPr>
          <w:rFonts w:ascii="TimesNewRomanPSMT" w:hAnsi="TimesNewRomanPSMT"/>
          <w:u w:val="single"/>
        </w:rPr>
        <w:t>K </w:t>
      </w:r>
      <w:r w:rsidR="008948FE">
        <w:rPr>
          <w:rFonts w:ascii="TimesNewRomanPSMT" w:hAnsi="TimesNewRomanPSMT"/>
          <w:u w:val="single"/>
        </w:rPr>
        <w:t>bodu</w:t>
      </w:r>
      <w:r w:rsidRPr="0047694E">
        <w:rPr>
          <w:rFonts w:ascii="TimesNewRomanPSMT" w:hAnsi="TimesNewRomanPSMT"/>
          <w:u w:val="single"/>
        </w:rPr>
        <w:t xml:space="preserve"> </w:t>
      </w:r>
      <w:r w:rsidR="008948FE">
        <w:rPr>
          <w:rFonts w:ascii="TimesNewRomanPSMT" w:hAnsi="TimesNewRomanPSMT"/>
          <w:u w:val="single"/>
        </w:rPr>
        <w:t>23</w:t>
      </w:r>
    </w:p>
    <w:p w:rsidR="00970C87" w:rsidRPr="0047694E" w:rsidP="00042EF4">
      <w:pPr>
        <w:bidi w:val="0"/>
        <w:jc w:val="both"/>
        <w:rPr>
          <w:rFonts w:ascii="TimesNewRomanPSMT" w:hAnsi="TimesNewRomanPSMT"/>
        </w:rPr>
      </w:pPr>
    </w:p>
    <w:p w:rsidR="00970C87" w:rsidRPr="0047694E" w:rsidP="00970C87">
      <w:pPr>
        <w:bidi w:val="0"/>
        <w:ind w:firstLine="708"/>
        <w:jc w:val="both"/>
        <w:rPr>
          <w:rFonts w:ascii="TimesNewRomanPSMT" w:hAnsi="TimesNewRomanPSMT"/>
        </w:rPr>
      </w:pPr>
      <w:r w:rsidRPr="0047694E">
        <w:rPr>
          <w:rFonts w:ascii="TimesNewRomanPSMT" w:hAnsi="TimesNewRomanPSMT"/>
        </w:rPr>
        <w:t xml:space="preserve">Legislatívno-technická úprava súvisiaca s novými poznámkami pod čiarou. Obsahovo totožná poznámka pod </w:t>
      </w:r>
      <w:r w:rsidRPr="0047694E">
        <w:rPr>
          <w:rFonts w:ascii="TimesNewRomanPSMT" w:hAnsi="TimesNewRomanPSMT"/>
        </w:rPr>
        <w:t>č</w:t>
      </w:r>
      <w:r w:rsidRPr="0047694E">
        <w:rPr>
          <w:rFonts w:ascii="TimesNewRomanPSMT" w:hAnsi="TimesNewRomanPSMT"/>
        </w:rPr>
        <w:t xml:space="preserve">iarou sa zavádza poznámkou pod </w:t>
      </w:r>
      <w:r w:rsidRPr="0047694E">
        <w:rPr>
          <w:rFonts w:ascii="TimesNewRomanPSMT" w:hAnsi="TimesNewRomanPSMT"/>
        </w:rPr>
        <w:t>č</w:t>
      </w:r>
      <w:r w:rsidRPr="0047694E">
        <w:rPr>
          <w:rFonts w:ascii="TimesNewRomanPSMT" w:hAnsi="TimesNewRomanPSMT"/>
        </w:rPr>
        <w:t>iarou k odkazu 9.</w:t>
      </w:r>
    </w:p>
    <w:p w:rsidR="00970C87" w:rsidP="00042EF4">
      <w:pPr>
        <w:bidi w:val="0"/>
        <w:jc w:val="both"/>
        <w:rPr>
          <w:rFonts w:ascii="TimesNewRomanPSMT" w:hAnsi="TimesNewRomanPSMT"/>
        </w:rPr>
      </w:pPr>
    </w:p>
    <w:p w:rsidR="003D1F8E" w:rsidP="00042EF4">
      <w:pPr>
        <w:bidi w:val="0"/>
        <w:jc w:val="both"/>
        <w:rPr>
          <w:rFonts w:ascii="TimesNewRomanPSMT" w:hAnsi="TimesNewRomanPSMT"/>
        </w:rPr>
      </w:pPr>
    </w:p>
    <w:p w:rsidR="003D1F8E" w:rsidRPr="0047694E" w:rsidP="00042EF4">
      <w:pPr>
        <w:bidi w:val="0"/>
        <w:jc w:val="both"/>
        <w:rPr>
          <w:rFonts w:ascii="TimesNewRomanPSMT" w:hAnsi="TimesNewRomanPSMT"/>
        </w:rPr>
      </w:pPr>
    </w:p>
    <w:p w:rsidR="00B25539" w:rsidRPr="0047694E" w:rsidP="00042EF4">
      <w:pPr>
        <w:bidi w:val="0"/>
        <w:jc w:val="both"/>
        <w:rPr>
          <w:rFonts w:ascii="TimesNewRomanPSMT" w:hAnsi="TimesNewRomanPSMT"/>
          <w:u w:val="single"/>
        </w:rPr>
      </w:pPr>
      <w:r w:rsidRPr="0047694E">
        <w:rPr>
          <w:rFonts w:ascii="TimesNewRomanPSMT" w:hAnsi="TimesNewRomanPSMT"/>
          <w:u w:val="single"/>
        </w:rPr>
        <w:t xml:space="preserve">K bodu </w:t>
      </w:r>
      <w:r w:rsidR="008948FE">
        <w:rPr>
          <w:rFonts w:ascii="TimesNewRomanPSMT" w:hAnsi="TimesNewRomanPSMT"/>
          <w:u w:val="single"/>
        </w:rPr>
        <w:t>24</w:t>
      </w:r>
    </w:p>
    <w:p w:rsidR="00B25539" w:rsidRPr="0047694E" w:rsidP="00042EF4">
      <w:pPr>
        <w:bidi w:val="0"/>
        <w:jc w:val="both"/>
        <w:rPr>
          <w:rFonts w:ascii="TimesNewRomanPSMT" w:hAnsi="TimesNewRomanPSMT"/>
        </w:rPr>
      </w:pPr>
    </w:p>
    <w:p w:rsidR="00B25539" w:rsidRPr="0047694E" w:rsidP="00B25539">
      <w:pPr>
        <w:bidi w:val="0"/>
        <w:ind w:firstLine="708"/>
        <w:jc w:val="both"/>
        <w:rPr>
          <w:rFonts w:ascii="TimesNewRomanPSMT" w:hAnsi="TimesNewRomanPSMT"/>
        </w:rPr>
      </w:pPr>
      <w:r w:rsidRPr="0047694E">
        <w:rPr>
          <w:rFonts w:ascii="Times New Roman" w:hAnsi="Times New Roman"/>
          <w:bCs/>
        </w:rPr>
        <w:t>Ide o legislatívno-technickú úpravu, ktorou sa reaguje na zlúčenie vojenskej a civilnej prokuratúry.</w:t>
      </w:r>
    </w:p>
    <w:p w:rsidR="00B25539" w:rsidRPr="0047694E" w:rsidP="00042EF4">
      <w:pPr>
        <w:bidi w:val="0"/>
        <w:jc w:val="both"/>
        <w:rPr>
          <w:rFonts w:ascii="TimesNewRomanPSMT" w:hAnsi="TimesNewRomanPSMT"/>
        </w:rPr>
      </w:pPr>
    </w:p>
    <w:p w:rsidR="00B25539" w:rsidRPr="0047694E" w:rsidP="00042EF4">
      <w:pPr>
        <w:bidi w:val="0"/>
        <w:jc w:val="both"/>
        <w:rPr>
          <w:rFonts w:ascii="TimesNewRomanPSMT" w:hAnsi="TimesNewRomanPSMT"/>
          <w:u w:val="single"/>
        </w:rPr>
      </w:pPr>
      <w:r w:rsidRPr="0047694E">
        <w:rPr>
          <w:rFonts w:ascii="TimesNewRomanPSMT" w:hAnsi="TimesNewRomanPSMT"/>
          <w:u w:val="single"/>
        </w:rPr>
        <w:t xml:space="preserve">K bodom </w:t>
      </w:r>
      <w:r w:rsidRPr="0047694E" w:rsidR="00610D4A">
        <w:rPr>
          <w:rFonts w:ascii="TimesNewRomanPSMT" w:hAnsi="TimesNewRomanPSMT"/>
          <w:u w:val="single"/>
        </w:rPr>
        <w:t>2</w:t>
      </w:r>
      <w:r w:rsidR="008948FE">
        <w:rPr>
          <w:rFonts w:ascii="TimesNewRomanPSMT" w:hAnsi="TimesNewRomanPSMT"/>
          <w:u w:val="single"/>
        </w:rPr>
        <w:t>5</w:t>
      </w:r>
      <w:r w:rsidRPr="0047694E">
        <w:rPr>
          <w:rFonts w:ascii="TimesNewRomanPSMT" w:hAnsi="TimesNewRomanPSMT"/>
          <w:u w:val="single"/>
        </w:rPr>
        <w:t xml:space="preserve"> až </w:t>
      </w:r>
      <w:r w:rsidR="008948FE">
        <w:rPr>
          <w:rFonts w:ascii="TimesNewRomanPSMT" w:hAnsi="TimesNewRomanPSMT"/>
          <w:u w:val="single"/>
        </w:rPr>
        <w:t>27</w:t>
      </w:r>
    </w:p>
    <w:p w:rsidR="00B25539" w:rsidRPr="0047694E" w:rsidP="00042EF4">
      <w:pPr>
        <w:bidi w:val="0"/>
        <w:jc w:val="both"/>
        <w:rPr>
          <w:rFonts w:ascii="TimesNewRomanPSMT" w:hAnsi="TimesNewRomanPSMT"/>
        </w:rPr>
      </w:pPr>
    </w:p>
    <w:p w:rsidR="00423CC0" w:rsidRPr="0047694E" w:rsidP="00B25539">
      <w:pPr>
        <w:bidi w:val="0"/>
        <w:ind w:firstLine="708"/>
        <w:jc w:val="both"/>
        <w:rPr>
          <w:rFonts w:ascii="TimesNewRomanPSMT" w:hAnsi="TimesNewRomanPSMT"/>
        </w:rPr>
      </w:pPr>
      <w:r w:rsidRPr="0047694E" w:rsidR="00B25539">
        <w:rPr>
          <w:rFonts w:ascii="TimesNewRomanPSMT" w:hAnsi="TimesNewRomanPSMT"/>
        </w:rPr>
        <w:t>V súlade s Programovým vyhlásením vlády Slovenskej republiky sa navrhuje</w:t>
      </w:r>
      <w:r w:rsidRPr="0047694E" w:rsidR="00810635">
        <w:rPr>
          <w:rFonts w:ascii="TimesNewRomanPSMT" w:hAnsi="TimesNewRomanPSMT"/>
        </w:rPr>
        <w:t xml:space="preserve"> zverej</w:t>
      </w:r>
      <w:r w:rsidRPr="0047694E" w:rsidR="00810635">
        <w:rPr>
          <w:rFonts w:ascii="TimesNewRomanPSMT" w:hAnsi="TimesNewRomanPSMT"/>
        </w:rPr>
        <w:t>ň</w:t>
      </w:r>
      <w:r w:rsidRPr="0047694E" w:rsidR="00810635">
        <w:rPr>
          <w:rFonts w:ascii="TimesNewRomanPSMT" w:hAnsi="TimesNewRomanPSMT"/>
        </w:rPr>
        <w:t>ovanie majetkových priznaní prokurátorov rovnakým spôsobom ako v prípade sudcov</w:t>
      </w:r>
      <w:r w:rsidRPr="0047694E">
        <w:rPr>
          <w:rFonts w:ascii="TimesNewRomanPSMT" w:hAnsi="TimesNewRomanPSMT"/>
        </w:rPr>
        <w:t xml:space="preserve"> (§ 28 ods. 9)</w:t>
      </w:r>
      <w:r w:rsidRPr="0047694E" w:rsidR="00810635">
        <w:rPr>
          <w:rFonts w:ascii="TimesNewRomanPSMT" w:hAnsi="TimesNewRomanPSMT"/>
        </w:rPr>
        <w:t xml:space="preserve">. </w:t>
      </w:r>
      <w:r w:rsidRPr="0047694E">
        <w:rPr>
          <w:rFonts w:ascii="TimesNewRomanPSMT" w:hAnsi="TimesNewRomanPSMT"/>
        </w:rPr>
        <w:t>Majetkové priznania prokurátor</w:t>
      </w:r>
      <w:r w:rsidRPr="0047694E" w:rsidR="00D76846">
        <w:rPr>
          <w:rFonts w:ascii="TimesNewRomanPSMT" w:hAnsi="TimesNewRomanPSMT"/>
        </w:rPr>
        <w:t>ov</w:t>
      </w:r>
      <w:r w:rsidRPr="0047694E">
        <w:rPr>
          <w:rFonts w:ascii="TimesNewRomanPSMT" w:hAnsi="TimesNewRomanPSMT"/>
        </w:rPr>
        <w:t xml:space="preserve"> sa budú zverej</w:t>
      </w:r>
      <w:r w:rsidRPr="0047694E">
        <w:rPr>
          <w:rFonts w:ascii="TimesNewRomanPSMT" w:hAnsi="TimesNewRomanPSMT"/>
        </w:rPr>
        <w:t>ň</w:t>
      </w:r>
      <w:r w:rsidRPr="0047694E">
        <w:rPr>
          <w:rFonts w:ascii="TimesNewRomanPSMT" w:hAnsi="TimesNewRomanPSMT"/>
        </w:rPr>
        <w:t>ova</w:t>
      </w:r>
      <w:r w:rsidRPr="0047694E">
        <w:rPr>
          <w:rFonts w:ascii="TimesNewRomanPSMT" w:hAnsi="TimesNewRomanPSMT"/>
        </w:rPr>
        <w:t>ť</w:t>
      </w:r>
      <w:r w:rsidRPr="0047694E">
        <w:rPr>
          <w:rFonts w:ascii="TimesNewRomanPSMT" w:hAnsi="TimesNewRomanPSMT"/>
        </w:rPr>
        <w:t xml:space="preserve"> na webovej stránke generálnej prokuratúry. Sú</w:t>
      </w:r>
      <w:r w:rsidRPr="0047694E">
        <w:rPr>
          <w:rFonts w:ascii="TimesNewRomanPSMT" w:hAnsi="TimesNewRomanPSMT"/>
        </w:rPr>
        <w:t>č</w:t>
      </w:r>
      <w:r w:rsidRPr="0047694E">
        <w:rPr>
          <w:rFonts w:ascii="TimesNewRomanPSMT" w:hAnsi="TimesNewRomanPSMT"/>
        </w:rPr>
        <w:t>asne sa zavádza lehota na zverej</w:t>
      </w:r>
      <w:r w:rsidRPr="0047694E">
        <w:rPr>
          <w:rFonts w:ascii="TimesNewRomanPSMT" w:hAnsi="TimesNewRomanPSMT"/>
        </w:rPr>
        <w:t>ň</w:t>
      </w:r>
      <w:r w:rsidRPr="0047694E">
        <w:rPr>
          <w:rFonts w:ascii="TimesNewRomanPSMT" w:hAnsi="TimesNewRomanPSMT"/>
        </w:rPr>
        <w:t>ovanie majetkových priznaní prokurátorov (každoro</w:t>
      </w:r>
      <w:r w:rsidRPr="0047694E">
        <w:rPr>
          <w:rFonts w:ascii="TimesNewRomanPSMT" w:hAnsi="TimesNewRomanPSMT"/>
        </w:rPr>
        <w:t>č</w:t>
      </w:r>
      <w:r w:rsidRPr="0047694E">
        <w:rPr>
          <w:rFonts w:ascii="TimesNewRomanPSMT" w:hAnsi="TimesNewRomanPSMT"/>
        </w:rPr>
        <w:t xml:space="preserve">ne do 30. júna).  </w:t>
      </w:r>
    </w:p>
    <w:p w:rsidR="00423CC0" w:rsidRPr="0047694E" w:rsidP="00B25539">
      <w:pPr>
        <w:bidi w:val="0"/>
        <w:ind w:firstLine="708"/>
        <w:jc w:val="both"/>
        <w:rPr>
          <w:rFonts w:ascii="TimesNewRomanPSMT" w:hAnsi="TimesNewRomanPSMT"/>
        </w:rPr>
      </w:pPr>
    </w:p>
    <w:p w:rsidR="00B25539" w:rsidRPr="0047694E" w:rsidP="00B25539">
      <w:pPr>
        <w:bidi w:val="0"/>
        <w:ind w:firstLine="708"/>
        <w:jc w:val="both"/>
        <w:rPr>
          <w:rFonts w:ascii="TimesNewRomanPSMT" w:hAnsi="TimesNewRomanPSMT"/>
        </w:rPr>
      </w:pPr>
      <w:r w:rsidRPr="0047694E" w:rsidR="00423CC0">
        <w:rPr>
          <w:rFonts w:ascii="TimesNewRomanPSMT" w:hAnsi="TimesNewRomanPSMT"/>
        </w:rPr>
        <w:t>Zmenami v § 28 ods. 2 písm. b), c) a d) sa zosúla</w:t>
      </w:r>
      <w:r w:rsidRPr="0047694E" w:rsidR="00423CC0">
        <w:rPr>
          <w:rFonts w:ascii="TimesNewRomanPSMT" w:hAnsi="TimesNewRomanPSMT"/>
        </w:rPr>
        <w:t>ď</w:t>
      </w:r>
      <w:r w:rsidRPr="0047694E" w:rsidR="00423CC0">
        <w:rPr>
          <w:rFonts w:ascii="TimesNewRomanPSMT" w:hAnsi="TimesNewRomanPSMT"/>
        </w:rPr>
        <w:t xml:space="preserve">uje právna úprava zákona o prokurátoroch s právnou úpravou v zákone </w:t>
      </w:r>
      <w:r w:rsidRPr="0047694E" w:rsidR="00423CC0">
        <w:rPr>
          <w:rFonts w:ascii="TimesNewRomanPSMT" w:hAnsi="TimesNewRomanPSMT"/>
        </w:rPr>
        <w:t>č</w:t>
      </w:r>
      <w:r w:rsidRPr="0047694E" w:rsidR="00423CC0">
        <w:rPr>
          <w:rFonts w:ascii="TimesNewRomanPSMT" w:hAnsi="TimesNewRomanPSMT"/>
        </w:rPr>
        <w:t xml:space="preserve">. 385/2000 Z. z. o sudcoch a prísediacich a o zmene a doplnení niektorých zákonov v znení neskorších predpisov. </w:t>
      </w:r>
      <w:r w:rsidRPr="0047694E" w:rsidR="00810635">
        <w:rPr>
          <w:rFonts w:ascii="TimesNewRomanPSMT" w:hAnsi="TimesNewRomanPSMT"/>
        </w:rPr>
        <w:t xml:space="preserve"> </w:t>
      </w:r>
      <w:r w:rsidRPr="0047694E">
        <w:rPr>
          <w:rFonts w:ascii="TimesNewRomanPSMT" w:hAnsi="TimesNewRomanPSMT"/>
        </w:rPr>
        <w:t xml:space="preserve">  </w:t>
      </w:r>
    </w:p>
    <w:p w:rsidR="00B25539" w:rsidRPr="0047694E" w:rsidP="00042EF4">
      <w:pPr>
        <w:bidi w:val="0"/>
        <w:jc w:val="both"/>
        <w:rPr>
          <w:rFonts w:ascii="TimesNewRomanPSMT" w:hAnsi="TimesNewRomanPSMT"/>
        </w:rPr>
      </w:pPr>
    </w:p>
    <w:p w:rsidR="00423CC0" w:rsidRPr="0047694E" w:rsidP="00042EF4">
      <w:pPr>
        <w:bidi w:val="0"/>
        <w:jc w:val="both"/>
        <w:rPr>
          <w:rFonts w:ascii="TimesNewRomanPSMT" w:hAnsi="TimesNewRomanPSMT"/>
          <w:u w:val="single"/>
        </w:rPr>
      </w:pPr>
      <w:r w:rsidRPr="0047694E" w:rsidR="00C46B66">
        <w:rPr>
          <w:rFonts w:ascii="TimesNewRomanPSMT" w:hAnsi="TimesNewRomanPSMT"/>
          <w:u w:val="single"/>
        </w:rPr>
        <w:t xml:space="preserve">K bodom </w:t>
      </w:r>
      <w:r w:rsidR="008948FE">
        <w:rPr>
          <w:rFonts w:ascii="TimesNewRomanPSMT" w:hAnsi="TimesNewRomanPSMT"/>
          <w:u w:val="single"/>
        </w:rPr>
        <w:t>28</w:t>
      </w:r>
      <w:r w:rsidRPr="0047694E" w:rsidR="00C46B66">
        <w:rPr>
          <w:rFonts w:ascii="TimesNewRomanPSMT" w:hAnsi="TimesNewRomanPSMT"/>
          <w:u w:val="single"/>
        </w:rPr>
        <w:t xml:space="preserve"> až </w:t>
      </w:r>
      <w:r w:rsidR="008948FE">
        <w:rPr>
          <w:rFonts w:ascii="TimesNewRomanPSMT" w:hAnsi="TimesNewRomanPSMT"/>
          <w:u w:val="single"/>
        </w:rPr>
        <w:t>50</w:t>
      </w:r>
    </w:p>
    <w:p w:rsidR="00C46B66" w:rsidRPr="0047694E" w:rsidP="00042EF4">
      <w:pPr>
        <w:bidi w:val="0"/>
        <w:jc w:val="both"/>
        <w:rPr>
          <w:rFonts w:ascii="TimesNewRomanPSMT" w:hAnsi="TimesNewRomanPSMT"/>
        </w:rPr>
      </w:pPr>
    </w:p>
    <w:p w:rsidR="00C46B66" w:rsidRPr="0047694E" w:rsidP="00C46B66">
      <w:pPr>
        <w:bidi w:val="0"/>
        <w:ind w:firstLine="708"/>
        <w:jc w:val="both"/>
        <w:rPr>
          <w:rFonts w:ascii="TimesNewRomanPSMT" w:hAnsi="TimesNewRomanPSMT"/>
        </w:rPr>
      </w:pPr>
      <w:r w:rsidRPr="0047694E">
        <w:rPr>
          <w:rFonts w:ascii="Times New Roman" w:hAnsi="Times New Roman"/>
          <w:bCs/>
        </w:rPr>
        <w:t xml:space="preserve">Ide o legislatívno-technické úpravy, ktorými sa reaguje na zlúčenie vojenskej a civilnej prokuratúry. Podľa potreby predkladateľ volí legislatívnu techniku buď naformulovania úplne nového znenia dotknutých ustanovení alebo </w:t>
      </w:r>
      <w:r w:rsidRPr="0047694E" w:rsidR="004C7656">
        <w:rPr>
          <w:rFonts w:ascii="Times New Roman" w:hAnsi="Times New Roman"/>
          <w:bCs/>
        </w:rPr>
        <w:t xml:space="preserve">ich zmenou – vo všetkých prípadoch sa vypúšťa zmienka o vojenskej prokuratúre. V bode </w:t>
      </w:r>
      <w:r w:rsidRPr="0047694E" w:rsidR="00AF6F3E">
        <w:rPr>
          <w:rFonts w:ascii="Times New Roman" w:hAnsi="Times New Roman"/>
          <w:bCs/>
        </w:rPr>
        <w:t xml:space="preserve">29 sa vykonáva legislatívno-technická zmena súvisiaca so zavedením legislatívnej skratky „minister spravodlivosti“ v § 7a ods. 1. </w:t>
      </w:r>
    </w:p>
    <w:p w:rsidR="00C46B66" w:rsidRPr="0047694E" w:rsidP="00042EF4">
      <w:pPr>
        <w:bidi w:val="0"/>
        <w:jc w:val="both"/>
        <w:rPr>
          <w:rFonts w:ascii="TimesNewRomanPSMT" w:hAnsi="TimesNewRomanPSMT"/>
        </w:rPr>
      </w:pPr>
    </w:p>
    <w:p w:rsidR="00B25539" w:rsidRPr="0047694E" w:rsidP="00042EF4">
      <w:pPr>
        <w:bidi w:val="0"/>
        <w:jc w:val="both"/>
        <w:rPr>
          <w:rFonts w:ascii="TimesNewRomanPSMT" w:hAnsi="TimesNewRomanPSMT"/>
          <w:u w:val="single"/>
        </w:rPr>
      </w:pPr>
      <w:r w:rsidRPr="0047694E" w:rsidR="00AF6F3E">
        <w:rPr>
          <w:rFonts w:ascii="TimesNewRomanPSMT" w:hAnsi="TimesNewRomanPSMT"/>
          <w:u w:val="single"/>
        </w:rPr>
        <w:t>K bod</w:t>
      </w:r>
      <w:r w:rsidRPr="0047694E" w:rsidR="006028CB">
        <w:rPr>
          <w:rFonts w:ascii="TimesNewRomanPSMT" w:hAnsi="TimesNewRomanPSMT"/>
          <w:u w:val="single"/>
        </w:rPr>
        <w:t>om</w:t>
      </w:r>
      <w:r w:rsidRPr="0047694E" w:rsidR="00AF6F3E">
        <w:rPr>
          <w:rFonts w:ascii="TimesNewRomanPSMT" w:hAnsi="TimesNewRomanPSMT"/>
          <w:u w:val="single"/>
        </w:rPr>
        <w:t xml:space="preserve"> </w:t>
      </w:r>
      <w:r w:rsidR="008948FE">
        <w:rPr>
          <w:rFonts w:ascii="TimesNewRomanPSMT" w:hAnsi="TimesNewRomanPSMT"/>
          <w:u w:val="single"/>
        </w:rPr>
        <w:t>51</w:t>
      </w:r>
      <w:r w:rsidRPr="0047694E" w:rsidR="006028CB">
        <w:rPr>
          <w:rFonts w:ascii="TimesNewRomanPSMT" w:hAnsi="TimesNewRomanPSMT"/>
          <w:u w:val="single"/>
        </w:rPr>
        <w:t xml:space="preserve"> a </w:t>
      </w:r>
      <w:r w:rsidRPr="0047694E" w:rsidR="00150A3D">
        <w:rPr>
          <w:rFonts w:ascii="TimesNewRomanPSMT" w:hAnsi="TimesNewRomanPSMT"/>
          <w:u w:val="single"/>
        </w:rPr>
        <w:t>5</w:t>
      </w:r>
      <w:r w:rsidR="008948FE">
        <w:rPr>
          <w:rFonts w:ascii="TimesNewRomanPSMT" w:hAnsi="TimesNewRomanPSMT"/>
          <w:u w:val="single"/>
        </w:rPr>
        <w:t>2</w:t>
      </w:r>
    </w:p>
    <w:p w:rsidR="0091767B" w:rsidRPr="0047694E" w:rsidP="00042EF4">
      <w:pPr>
        <w:bidi w:val="0"/>
        <w:jc w:val="both"/>
        <w:rPr>
          <w:rFonts w:ascii="TimesNewRomanPSMT" w:hAnsi="TimesNewRomanPSMT"/>
        </w:rPr>
      </w:pPr>
    </w:p>
    <w:p w:rsidR="006028CB" w:rsidRPr="0047694E" w:rsidP="006028CB">
      <w:pPr>
        <w:bidi w:val="0"/>
        <w:ind w:firstLine="708"/>
        <w:jc w:val="both"/>
        <w:rPr>
          <w:rFonts w:ascii="TimesNewRomanPSMT" w:hAnsi="TimesNewRomanPSMT"/>
        </w:rPr>
      </w:pPr>
      <w:r w:rsidRPr="0047694E">
        <w:rPr>
          <w:rFonts w:ascii="TimesNewRomanPSMT" w:hAnsi="TimesNewRomanPSMT"/>
        </w:rPr>
        <w:t>Návrh zákona, obdobne ako v prípade disciplinárnej zodpovednosti sudcov, mení spôsob vytvárania disciplinárnych komisií.</w:t>
      </w:r>
    </w:p>
    <w:p w:rsidR="006028CB" w:rsidRPr="0047694E" w:rsidP="006028CB">
      <w:pPr>
        <w:bidi w:val="0"/>
        <w:ind w:firstLine="708"/>
        <w:jc w:val="both"/>
        <w:rPr>
          <w:rFonts w:ascii="TimesNewRomanPSMT" w:hAnsi="TimesNewRomanPSMT"/>
        </w:rPr>
      </w:pPr>
    </w:p>
    <w:p w:rsidR="0091767B" w:rsidRPr="0047694E" w:rsidP="006028CB">
      <w:pPr>
        <w:bidi w:val="0"/>
        <w:ind w:firstLine="708"/>
        <w:jc w:val="both"/>
        <w:rPr>
          <w:rFonts w:ascii="TimesNewRomanPSMT" w:hAnsi="TimesNewRomanPSMT"/>
        </w:rPr>
      </w:pPr>
      <w:r w:rsidRPr="0047694E" w:rsidR="006028CB">
        <w:rPr>
          <w:rFonts w:ascii="TimesNewRomanPSMT" w:hAnsi="TimesNewRomanPSMT"/>
        </w:rPr>
        <w:t>Kreovanie disciplinárnych komisií bude ovplyvnené i návrhmi z neprokurátorského prostredia. Ak pritom toho istého kandidáta navrhne viac navrhovate</w:t>
      </w:r>
      <w:r w:rsidRPr="0047694E" w:rsidR="006028CB">
        <w:rPr>
          <w:rFonts w:ascii="TimesNewRomanPSMT" w:hAnsi="TimesNewRomanPSMT"/>
        </w:rPr>
        <w:t>ľ</w:t>
      </w:r>
      <w:r w:rsidRPr="0047694E" w:rsidR="006028CB">
        <w:rPr>
          <w:rFonts w:ascii="TimesNewRomanPSMT" w:hAnsi="TimesNewRomanPSMT"/>
        </w:rPr>
        <w:t>ov, generálny prokurátor prihliadne na prvý doru</w:t>
      </w:r>
      <w:r w:rsidRPr="0047694E" w:rsidR="006028CB">
        <w:rPr>
          <w:rFonts w:ascii="TimesNewRomanPSMT" w:hAnsi="TimesNewRomanPSMT"/>
        </w:rPr>
        <w:t>č</w:t>
      </w:r>
      <w:r w:rsidRPr="0047694E" w:rsidR="006028CB">
        <w:rPr>
          <w:rFonts w:ascii="TimesNewRomanPSMT" w:hAnsi="TimesNewRomanPSMT"/>
        </w:rPr>
        <w:t xml:space="preserve">ený návrh, na ostatné návrhy tohto istého kandidáta neprihliada, o </w:t>
      </w:r>
      <w:r w:rsidRPr="0047694E" w:rsidR="006028CB">
        <w:rPr>
          <w:rFonts w:ascii="TimesNewRomanPSMT" w:hAnsi="TimesNewRomanPSMT"/>
        </w:rPr>
        <w:t>č</w:t>
      </w:r>
      <w:r w:rsidRPr="0047694E" w:rsidR="006028CB">
        <w:rPr>
          <w:rFonts w:ascii="TimesNewRomanPSMT" w:hAnsi="TimesNewRomanPSMT"/>
        </w:rPr>
        <w:t>om upovedomí navrhovate</w:t>
      </w:r>
      <w:r w:rsidRPr="0047694E" w:rsidR="006028CB">
        <w:rPr>
          <w:rFonts w:ascii="TimesNewRomanPSMT" w:hAnsi="TimesNewRomanPSMT"/>
        </w:rPr>
        <w:t>ľ</w:t>
      </w:r>
      <w:r w:rsidRPr="0047694E" w:rsidR="006028CB">
        <w:rPr>
          <w:rFonts w:ascii="TimesNewRomanPSMT" w:hAnsi="TimesNewRomanPSMT"/>
        </w:rPr>
        <w:t>a a požiada ho o nový návrh.</w:t>
      </w:r>
    </w:p>
    <w:p w:rsidR="006028CB" w:rsidRPr="0047694E" w:rsidP="006028CB">
      <w:pPr>
        <w:bidi w:val="0"/>
        <w:ind w:firstLine="708"/>
        <w:jc w:val="both"/>
        <w:rPr>
          <w:rFonts w:ascii="TimesNewRomanPSMT" w:hAnsi="TimesNewRomanPSMT"/>
        </w:rPr>
      </w:pPr>
    </w:p>
    <w:p w:rsidR="006028CB" w:rsidRPr="0047694E" w:rsidP="006028CB">
      <w:pPr>
        <w:bidi w:val="0"/>
        <w:ind w:firstLine="708"/>
        <w:jc w:val="both"/>
        <w:rPr>
          <w:rFonts w:ascii="TimesNewRomanPSMT" w:hAnsi="TimesNewRomanPSMT"/>
        </w:rPr>
      </w:pPr>
      <w:r w:rsidRPr="0047694E">
        <w:rPr>
          <w:rFonts w:ascii="TimesNewRomanPSMT" w:hAnsi="TimesNewRomanPSMT"/>
        </w:rPr>
        <w:t>Dôležitým aspektom novej právnej úpravy je možnos</w:t>
      </w:r>
      <w:r w:rsidRPr="0047694E">
        <w:rPr>
          <w:rFonts w:ascii="TimesNewRomanPSMT" w:hAnsi="TimesNewRomanPSMT"/>
        </w:rPr>
        <w:t>ť</w:t>
      </w:r>
      <w:r w:rsidRPr="0047694E">
        <w:rPr>
          <w:rFonts w:ascii="TimesNewRomanPSMT" w:hAnsi="TimesNewRomanPSMT"/>
        </w:rPr>
        <w:t xml:space="preserve"> navrhnú</w:t>
      </w:r>
      <w:r w:rsidRPr="0047694E">
        <w:rPr>
          <w:rFonts w:ascii="TimesNewRomanPSMT" w:hAnsi="TimesNewRomanPSMT"/>
        </w:rPr>
        <w:t>ť</w:t>
      </w:r>
      <w:r w:rsidRPr="0047694E">
        <w:rPr>
          <w:rFonts w:ascii="TimesNewRomanPSMT" w:hAnsi="TimesNewRomanPSMT"/>
        </w:rPr>
        <w:t xml:space="preserve"> a sú</w:t>
      </w:r>
      <w:r w:rsidRPr="0047694E">
        <w:rPr>
          <w:rFonts w:ascii="TimesNewRomanPSMT" w:hAnsi="TimesNewRomanPSMT"/>
        </w:rPr>
        <w:t>č</w:t>
      </w:r>
      <w:r w:rsidRPr="0047694E">
        <w:rPr>
          <w:rFonts w:ascii="TimesNewRomanPSMT" w:hAnsi="TimesNewRomanPSMT"/>
        </w:rPr>
        <w:t>asne vymenova</w:t>
      </w:r>
      <w:r w:rsidRPr="0047694E">
        <w:rPr>
          <w:rFonts w:ascii="TimesNewRomanPSMT" w:hAnsi="TimesNewRomanPSMT"/>
        </w:rPr>
        <w:t>ť</w:t>
      </w:r>
      <w:r w:rsidRPr="0047694E">
        <w:rPr>
          <w:rFonts w:ascii="TimesNewRomanPSMT" w:hAnsi="TimesNewRomanPSMT"/>
        </w:rPr>
        <w:t xml:space="preserve"> za predsedu alebo </w:t>
      </w:r>
      <w:r w:rsidRPr="0047694E">
        <w:rPr>
          <w:rFonts w:ascii="TimesNewRomanPSMT" w:hAnsi="TimesNewRomanPSMT"/>
        </w:rPr>
        <w:t>č</w:t>
      </w:r>
      <w:r w:rsidRPr="0047694E">
        <w:rPr>
          <w:rFonts w:ascii="TimesNewRomanPSMT" w:hAnsi="TimesNewRomanPSMT"/>
        </w:rPr>
        <w:t>lena disciplinárnej komisie aj osobu, ktorá nie je prokurátorom, ktorá však musí sp</w:t>
      </w:r>
      <w:r w:rsidRPr="0047694E">
        <w:rPr>
          <w:rFonts w:ascii="TimesNewRomanPSMT" w:hAnsi="TimesNewRomanPSMT"/>
        </w:rPr>
        <w:t>ĺň</w:t>
      </w:r>
      <w:r w:rsidRPr="0047694E">
        <w:rPr>
          <w:rFonts w:ascii="TimesNewRomanPSMT" w:hAnsi="TimesNewRomanPSMT"/>
        </w:rPr>
        <w:t>a</w:t>
      </w:r>
      <w:r w:rsidRPr="0047694E">
        <w:rPr>
          <w:rFonts w:ascii="TimesNewRomanPSMT" w:hAnsi="TimesNewRomanPSMT"/>
        </w:rPr>
        <w:t>ť</w:t>
      </w:r>
      <w:r w:rsidRPr="0047694E">
        <w:rPr>
          <w:rFonts w:ascii="TimesNewRomanPSMT" w:hAnsi="TimesNewRomanPSMT"/>
        </w:rPr>
        <w:t xml:space="preserve"> podmienky ustanovené zákonom (§ 192 ods. 6).  </w:t>
      </w:r>
    </w:p>
    <w:p w:rsidR="00277A72" w:rsidRPr="0047694E" w:rsidP="006028CB">
      <w:pPr>
        <w:bidi w:val="0"/>
        <w:ind w:firstLine="708"/>
        <w:jc w:val="both"/>
        <w:rPr>
          <w:rFonts w:ascii="TimesNewRomanPSMT" w:hAnsi="TimesNewRomanPSMT"/>
        </w:rPr>
      </w:pPr>
    </w:p>
    <w:p w:rsidR="00277A72" w:rsidRPr="0047694E" w:rsidP="006028CB">
      <w:pPr>
        <w:bidi w:val="0"/>
        <w:ind w:firstLine="708"/>
        <w:jc w:val="both"/>
        <w:rPr>
          <w:rFonts w:ascii="TimesNewRomanPSMT" w:hAnsi="TimesNewRomanPSMT"/>
        </w:rPr>
      </w:pPr>
      <w:r w:rsidRPr="0047694E">
        <w:rPr>
          <w:rFonts w:ascii="TimesNewRomanPSMT" w:hAnsi="TimesNewRomanPSMT"/>
        </w:rPr>
        <w:t xml:space="preserve">Právna úprava </w:t>
      </w:r>
      <w:r w:rsidRPr="0047694E">
        <w:rPr>
          <w:rFonts w:ascii="TimesNewRomanPSMT" w:hAnsi="TimesNewRomanPSMT"/>
        </w:rPr>
        <w:t>ď</w:t>
      </w:r>
      <w:r w:rsidRPr="0047694E">
        <w:rPr>
          <w:rFonts w:ascii="TimesNewRomanPSMT" w:hAnsi="TimesNewRomanPSMT"/>
        </w:rPr>
        <w:t xml:space="preserve">alej precizuje podmienky vymenovania prokurátora za </w:t>
      </w:r>
      <w:r w:rsidRPr="0047694E">
        <w:rPr>
          <w:rFonts w:ascii="TimesNewRomanPSMT" w:hAnsi="TimesNewRomanPSMT"/>
        </w:rPr>
        <w:t>č</w:t>
      </w:r>
      <w:r w:rsidRPr="0047694E">
        <w:rPr>
          <w:rFonts w:ascii="TimesNewRomanPSMT" w:hAnsi="TimesNewRomanPSMT"/>
        </w:rPr>
        <w:t xml:space="preserve">lena disciplinárnej komisie (odsek 4). </w:t>
      </w:r>
    </w:p>
    <w:p w:rsidR="00277A72" w:rsidRPr="0047694E" w:rsidP="006028CB">
      <w:pPr>
        <w:bidi w:val="0"/>
        <w:ind w:firstLine="708"/>
        <w:jc w:val="both"/>
        <w:rPr>
          <w:rFonts w:ascii="TimesNewRomanPSMT" w:hAnsi="TimesNewRomanPSMT"/>
        </w:rPr>
      </w:pPr>
    </w:p>
    <w:p w:rsidR="00277A72" w:rsidRPr="0047694E" w:rsidP="006028CB">
      <w:pPr>
        <w:bidi w:val="0"/>
        <w:ind w:firstLine="708"/>
        <w:jc w:val="both"/>
        <w:rPr>
          <w:rFonts w:ascii="TimesNewRomanPSMT" w:hAnsi="TimesNewRomanPSMT"/>
        </w:rPr>
      </w:pPr>
      <w:r w:rsidRPr="0047694E">
        <w:rPr>
          <w:rFonts w:ascii="TimesNewRomanPSMT" w:hAnsi="TimesNewRomanPSMT"/>
        </w:rPr>
        <w:t>Sú</w:t>
      </w:r>
      <w:r w:rsidRPr="0047694E">
        <w:rPr>
          <w:rFonts w:ascii="TimesNewRomanPSMT" w:hAnsi="TimesNewRomanPSMT"/>
        </w:rPr>
        <w:t>č</w:t>
      </w:r>
      <w:r w:rsidRPr="0047694E">
        <w:rPr>
          <w:rFonts w:ascii="TimesNewRomanPSMT" w:hAnsi="TimesNewRomanPSMT"/>
        </w:rPr>
        <w:t>asne sa zvádzajú funk</w:t>
      </w:r>
      <w:r w:rsidRPr="0047694E">
        <w:rPr>
          <w:rFonts w:ascii="TimesNewRomanPSMT" w:hAnsi="TimesNewRomanPSMT"/>
        </w:rPr>
        <w:t>č</w:t>
      </w:r>
      <w:r w:rsidRPr="0047694E">
        <w:rPr>
          <w:rFonts w:ascii="TimesNewRomanPSMT" w:hAnsi="TimesNewRomanPSMT"/>
        </w:rPr>
        <w:t xml:space="preserve">né obdobia pre </w:t>
      </w:r>
      <w:r w:rsidRPr="0047694E">
        <w:rPr>
          <w:rFonts w:ascii="TimesNewRomanPSMT" w:hAnsi="TimesNewRomanPSMT"/>
        </w:rPr>
        <w:t>č</w:t>
      </w:r>
      <w:r w:rsidRPr="0047694E">
        <w:rPr>
          <w:rFonts w:ascii="TimesNewRomanPSMT" w:hAnsi="TimesNewRomanPSMT"/>
        </w:rPr>
        <w:t>lenov disciplinárnych komisií (odseky 5 a 7) a výslovne sa upravujú dôvody zániku funkcie predsedu a </w:t>
      </w:r>
      <w:r w:rsidRPr="0047694E">
        <w:rPr>
          <w:rFonts w:ascii="TimesNewRomanPSMT" w:hAnsi="TimesNewRomanPSMT"/>
        </w:rPr>
        <w:t>č</w:t>
      </w:r>
      <w:r w:rsidRPr="0047694E">
        <w:rPr>
          <w:rFonts w:ascii="TimesNewRomanPSMT" w:hAnsi="TimesNewRomanPSMT"/>
        </w:rPr>
        <w:t xml:space="preserve">lena disciplinárnej komisie. </w:t>
      </w:r>
    </w:p>
    <w:p w:rsidR="00277A72" w:rsidRPr="0047694E" w:rsidP="006028CB">
      <w:pPr>
        <w:bidi w:val="0"/>
        <w:ind w:firstLine="708"/>
        <w:jc w:val="both"/>
        <w:rPr>
          <w:rFonts w:ascii="TimesNewRomanPSMT" w:hAnsi="TimesNewRomanPSMT"/>
        </w:rPr>
      </w:pPr>
    </w:p>
    <w:p w:rsidR="00277A72" w:rsidRPr="0047694E" w:rsidP="00277A72">
      <w:pPr>
        <w:autoSpaceDE w:val="0"/>
        <w:autoSpaceDN w:val="0"/>
        <w:bidi w:val="0"/>
        <w:adjustRightInd w:val="0"/>
        <w:ind w:firstLine="709"/>
        <w:jc w:val="both"/>
        <w:rPr>
          <w:rFonts w:ascii="Times New Roman" w:hAnsi="Times New Roman"/>
        </w:rPr>
      </w:pPr>
      <w:r w:rsidRPr="0047694E">
        <w:rPr>
          <w:rFonts w:ascii="TimesNewRomanPSMT" w:hAnsi="TimesNewRomanPSMT"/>
        </w:rPr>
        <w:t xml:space="preserve">Navrhovaná právna úprava vychádza z úpravy disciplinárnej zodpovednosti sudcov obsiahnutej v zákone </w:t>
      </w:r>
      <w:r w:rsidRPr="0047694E">
        <w:rPr>
          <w:rFonts w:ascii="TimesNewRomanPSMT" w:hAnsi="TimesNewRomanPSMT"/>
        </w:rPr>
        <w:t>č</w:t>
      </w:r>
      <w:r w:rsidRPr="0047694E">
        <w:rPr>
          <w:rFonts w:ascii="TimesNewRomanPSMT" w:hAnsi="TimesNewRomanPSMT"/>
        </w:rPr>
        <w:t xml:space="preserve">. 385/2000 Z. z. o sudcoch a prísediacich a o zmene a doplnení niektorých zákonov v znení neskorších predpisov, </w:t>
      </w:r>
      <w:r w:rsidRPr="0047694E">
        <w:rPr>
          <w:rFonts w:ascii="TimesNewRomanPSMT" w:hAnsi="TimesNewRomanPSMT"/>
        </w:rPr>
        <w:t>č</w:t>
      </w:r>
      <w:r w:rsidRPr="0047694E">
        <w:rPr>
          <w:rFonts w:ascii="TimesNewRomanPSMT" w:hAnsi="TimesNewRomanPSMT"/>
        </w:rPr>
        <w:t xml:space="preserve">ím dochádza k naplneniu požiadavky vyplývajúcej z Programového vyhlásenia vlády Slovenskej republiky </w:t>
      </w:r>
      <w:r w:rsidRPr="0047694E">
        <w:rPr>
          <w:rFonts w:ascii="TimesNewRomanPSMT" w:hAnsi="TimesNewRomanPSMT"/>
          <w:i/>
        </w:rPr>
        <w:t>„</w:t>
      </w:r>
      <w:r w:rsidRPr="0047694E">
        <w:rPr>
          <w:rFonts w:ascii="Times New Roman" w:hAnsi="Times New Roman"/>
          <w:i/>
        </w:rPr>
        <w:t>S cieľom zavedenia transparentných disciplinárnych konaní proti prokurátorom vláda SR navrhne právnu úpravu disciplinárneho konania prokurátorov analogicky ako u sudcov.“</w:t>
      </w:r>
      <w:r w:rsidRPr="0047694E">
        <w:rPr>
          <w:rFonts w:ascii="Times New Roman" w:hAnsi="Times New Roman"/>
        </w:rPr>
        <w:t xml:space="preserve">. </w:t>
      </w:r>
    </w:p>
    <w:p w:rsidR="007121F4" w:rsidRPr="0047694E" w:rsidP="00277A72">
      <w:pPr>
        <w:autoSpaceDE w:val="0"/>
        <w:autoSpaceDN w:val="0"/>
        <w:bidi w:val="0"/>
        <w:adjustRightInd w:val="0"/>
        <w:ind w:firstLine="709"/>
        <w:jc w:val="both"/>
        <w:rPr>
          <w:rFonts w:ascii="Times New Roman" w:hAnsi="Times New Roman"/>
        </w:rPr>
      </w:pPr>
    </w:p>
    <w:p w:rsidR="007121F4" w:rsidRPr="0047694E" w:rsidP="00277A72">
      <w:pPr>
        <w:autoSpaceDE w:val="0"/>
        <w:autoSpaceDN w:val="0"/>
        <w:bidi w:val="0"/>
        <w:adjustRightInd w:val="0"/>
        <w:ind w:firstLine="709"/>
        <w:jc w:val="both"/>
        <w:rPr>
          <w:rFonts w:ascii="Times New Roman" w:hAnsi="Times New Roman"/>
        </w:rPr>
      </w:pPr>
      <w:r w:rsidRPr="0047694E">
        <w:rPr>
          <w:rFonts w:ascii="Times New Roman" w:hAnsi="Times New Roman"/>
        </w:rPr>
        <w:t xml:space="preserve">Rozloženie pomeru zastúpenia v disciplinárnych komisiách medzi viaceré zložky verejnej moci </w:t>
      </w:r>
      <w:r w:rsidRPr="0047694E" w:rsidR="00D50093">
        <w:rPr>
          <w:rFonts w:ascii="Times New Roman" w:hAnsi="Times New Roman"/>
        </w:rPr>
        <w:t>je jedným z nástrojov pre realizáciu systému vzájomných bŕzd a protiváh.</w:t>
      </w:r>
    </w:p>
    <w:p w:rsidR="0091767B" w:rsidRPr="0047694E" w:rsidP="00042EF4">
      <w:pPr>
        <w:bidi w:val="0"/>
        <w:jc w:val="both"/>
        <w:rPr>
          <w:rFonts w:ascii="TimesNewRomanPSMT" w:hAnsi="TimesNewRomanPSMT"/>
        </w:rPr>
      </w:pPr>
    </w:p>
    <w:p w:rsidR="00AB406F" w:rsidRPr="0047694E" w:rsidP="00042EF4">
      <w:pPr>
        <w:bidi w:val="0"/>
        <w:jc w:val="both"/>
        <w:rPr>
          <w:rFonts w:ascii="TimesNewRomanPSMT" w:hAnsi="TimesNewRomanPSMT"/>
          <w:u w:val="single"/>
        </w:rPr>
      </w:pPr>
      <w:r w:rsidRPr="0047694E">
        <w:rPr>
          <w:rFonts w:ascii="TimesNewRomanPSMT" w:hAnsi="TimesNewRomanPSMT"/>
          <w:u w:val="single"/>
        </w:rPr>
        <w:t xml:space="preserve">K bodom </w:t>
      </w:r>
      <w:r w:rsidR="008948FE">
        <w:rPr>
          <w:rFonts w:ascii="TimesNewRomanPSMT" w:hAnsi="TimesNewRomanPSMT"/>
          <w:u w:val="single"/>
        </w:rPr>
        <w:t>53</w:t>
      </w:r>
      <w:r w:rsidRPr="0047694E">
        <w:rPr>
          <w:rFonts w:ascii="TimesNewRomanPSMT" w:hAnsi="TimesNewRomanPSMT"/>
          <w:u w:val="single"/>
        </w:rPr>
        <w:t xml:space="preserve"> a </w:t>
      </w:r>
      <w:r w:rsidR="008948FE">
        <w:rPr>
          <w:rFonts w:ascii="TimesNewRomanPSMT" w:hAnsi="TimesNewRomanPSMT"/>
          <w:u w:val="single"/>
        </w:rPr>
        <w:t>54</w:t>
      </w:r>
    </w:p>
    <w:p w:rsidR="00151F26" w:rsidRPr="0047694E" w:rsidP="00AC253F">
      <w:pPr>
        <w:bidi w:val="0"/>
        <w:jc w:val="both"/>
        <w:rPr>
          <w:rFonts w:ascii="Times New Roman" w:hAnsi="Times New Roman"/>
          <w:bCs/>
        </w:rPr>
      </w:pPr>
    </w:p>
    <w:p w:rsidR="00AB406F" w:rsidRPr="0047694E" w:rsidP="008C63BA">
      <w:pPr>
        <w:bidi w:val="0"/>
        <w:ind w:firstLine="708"/>
        <w:jc w:val="both"/>
        <w:rPr>
          <w:rFonts w:ascii="Times New Roman" w:hAnsi="Times New Roman"/>
          <w:bCs/>
        </w:rPr>
      </w:pPr>
      <w:r w:rsidRPr="0047694E" w:rsidR="008C63BA">
        <w:rPr>
          <w:rFonts w:ascii="Times New Roman" w:hAnsi="Times New Roman"/>
          <w:bCs/>
        </w:rPr>
        <w:t xml:space="preserve">Ide o vecné úpravy, ktorým sa zosúlaďuje právna úprava s novým Trestným poriadkom, ktorý už medzi orgány činné v trestnom konaní nezaraďuje súdy, preto je potrebná ich výslovné uvedenie popri orgánoch činných v trestnom konaní. </w:t>
      </w:r>
    </w:p>
    <w:p w:rsidR="00CC1F1F" w:rsidRPr="0047694E" w:rsidP="00AC253F">
      <w:pPr>
        <w:bidi w:val="0"/>
        <w:jc w:val="both"/>
        <w:rPr>
          <w:rFonts w:ascii="Times New Roman" w:hAnsi="Times New Roman"/>
          <w:bCs/>
        </w:rPr>
      </w:pPr>
    </w:p>
    <w:p w:rsidR="00CC1F1F" w:rsidRPr="0047694E" w:rsidP="00AC253F">
      <w:pPr>
        <w:bidi w:val="0"/>
        <w:jc w:val="both"/>
        <w:rPr>
          <w:rFonts w:ascii="Times New Roman" w:hAnsi="Times New Roman"/>
          <w:bCs/>
          <w:u w:val="single"/>
        </w:rPr>
      </w:pPr>
      <w:r w:rsidRPr="0047694E">
        <w:rPr>
          <w:rFonts w:ascii="Times New Roman" w:hAnsi="Times New Roman"/>
          <w:bCs/>
          <w:u w:val="single"/>
        </w:rPr>
        <w:t xml:space="preserve">K bodu </w:t>
      </w:r>
      <w:r w:rsidR="008948FE">
        <w:rPr>
          <w:rFonts w:ascii="Times New Roman" w:hAnsi="Times New Roman"/>
          <w:bCs/>
          <w:u w:val="single"/>
        </w:rPr>
        <w:t>55</w:t>
      </w:r>
    </w:p>
    <w:p w:rsidR="00CC1F1F" w:rsidRPr="0047694E" w:rsidP="00AC253F">
      <w:pPr>
        <w:bidi w:val="0"/>
        <w:jc w:val="both"/>
        <w:rPr>
          <w:rFonts w:ascii="Times New Roman" w:hAnsi="Times New Roman"/>
          <w:bCs/>
        </w:rPr>
      </w:pPr>
    </w:p>
    <w:p w:rsidR="00FD4535" w:rsidRPr="0047694E" w:rsidP="00670256">
      <w:pPr>
        <w:bidi w:val="0"/>
        <w:ind w:firstLine="708"/>
        <w:jc w:val="both"/>
        <w:rPr>
          <w:rFonts w:ascii="Times New Roman" w:hAnsi="Times New Roman"/>
          <w:bCs/>
        </w:rPr>
      </w:pPr>
      <w:r w:rsidRPr="0047694E" w:rsidR="00670256">
        <w:rPr>
          <w:rFonts w:ascii="Times New Roman" w:hAnsi="Times New Roman"/>
          <w:bCs/>
        </w:rPr>
        <w:t xml:space="preserve">Nanovo sa definuje okruh osôb oprávnených podať návrh na začatie disciplinárneho konania proti prokurátorovi. V porovnaní s doterajšou právnou úpravou sa vykonávajú tieto zmeny: (i) vypúšťa sa zmienka o vojenských prokurátoroch, (ii) </w:t>
      </w:r>
      <w:r w:rsidRPr="0047694E" w:rsidR="00CB7EA7">
        <w:rPr>
          <w:rFonts w:ascii="Times New Roman" w:hAnsi="Times New Roman"/>
          <w:bCs/>
        </w:rPr>
        <w:t xml:space="preserve">ruší sa návrhové oprávnenie ministra obrany, (iii) dopĺňa sa návrhové oprávnenie ministra spravodlivosti ktoré súvisí s celkovým posilnením postavenia Ministerstva spravodlivosti Slovenskej republiky smerom k prokuratúre a (iv) dopĺňa sa návrhové oprávnenie verejného ochrancu právu analogicky ako v prípade sudcov. </w:t>
      </w:r>
    </w:p>
    <w:p w:rsidR="00865C98" w:rsidRPr="0047694E" w:rsidP="00670256">
      <w:pPr>
        <w:bidi w:val="0"/>
        <w:ind w:firstLine="708"/>
        <w:jc w:val="both"/>
        <w:rPr>
          <w:rFonts w:ascii="Times New Roman" w:hAnsi="Times New Roman"/>
          <w:bCs/>
        </w:rPr>
      </w:pPr>
    </w:p>
    <w:p w:rsidR="00865C98" w:rsidRPr="0047694E" w:rsidP="00670256">
      <w:pPr>
        <w:bidi w:val="0"/>
        <w:ind w:firstLine="708"/>
        <w:jc w:val="both"/>
        <w:rPr>
          <w:rFonts w:ascii="Times New Roman" w:hAnsi="Times New Roman"/>
          <w:bCs/>
        </w:rPr>
      </w:pPr>
      <w:r w:rsidRPr="0047694E">
        <w:rPr>
          <w:rFonts w:ascii="Times New Roman" w:hAnsi="Times New Roman"/>
          <w:bCs/>
        </w:rPr>
        <w:t xml:space="preserve">Právna úprava sa dopĺňa o chýbajúcu úpravu podávania návrhov na začatie disciplinárneho konania proti generálnemu prokurátorovi, čím sa zamedzí absurdným situáciám, kedy za disciplinárne previnenie nie je možné stíhať generálneho prokurátor, a to len z dôvodu, že niet oprávneného subjektu na podanie disciplinárneho návrhu. Návrh predpokladá, že návrh na začatie disciplinárneho konania bude môcť Ústavnému súdu podať minister spravodlivosti alebo verejný ochranca práv.  </w:t>
      </w:r>
    </w:p>
    <w:p w:rsidR="00FD4535" w:rsidRPr="0047694E" w:rsidP="00AC253F">
      <w:pPr>
        <w:bidi w:val="0"/>
        <w:jc w:val="both"/>
        <w:rPr>
          <w:rFonts w:ascii="Times New Roman" w:hAnsi="Times New Roman"/>
          <w:bCs/>
        </w:rPr>
      </w:pPr>
    </w:p>
    <w:p w:rsidR="00FD4535" w:rsidRPr="0047694E" w:rsidP="00AC253F">
      <w:pPr>
        <w:bidi w:val="0"/>
        <w:jc w:val="both"/>
        <w:rPr>
          <w:rFonts w:ascii="Times New Roman" w:hAnsi="Times New Roman"/>
          <w:bCs/>
          <w:u w:val="single"/>
        </w:rPr>
      </w:pPr>
      <w:r w:rsidRPr="0047694E">
        <w:rPr>
          <w:rFonts w:ascii="Times New Roman" w:hAnsi="Times New Roman"/>
          <w:bCs/>
          <w:u w:val="single"/>
        </w:rPr>
        <w:t>K bod</w:t>
      </w:r>
      <w:r w:rsidRPr="0047694E" w:rsidR="008E6E5C">
        <w:rPr>
          <w:rFonts w:ascii="Times New Roman" w:hAnsi="Times New Roman"/>
          <w:bCs/>
          <w:u w:val="single"/>
        </w:rPr>
        <w:t>om</w:t>
      </w:r>
      <w:r w:rsidRPr="0047694E">
        <w:rPr>
          <w:rFonts w:ascii="Times New Roman" w:hAnsi="Times New Roman"/>
          <w:bCs/>
          <w:u w:val="single"/>
        </w:rPr>
        <w:t xml:space="preserve"> </w:t>
      </w:r>
      <w:r w:rsidR="008948FE">
        <w:rPr>
          <w:rFonts w:ascii="Times New Roman" w:hAnsi="Times New Roman"/>
          <w:bCs/>
          <w:u w:val="single"/>
        </w:rPr>
        <w:t>56</w:t>
      </w:r>
      <w:r w:rsidRPr="0047694E" w:rsidR="008E6E5C">
        <w:rPr>
          <w:rFonts w:ascii="Times New Roman" w:hAnsi="Times New Roman"/>
          <w:bCs/>
          <w:u w:val="single"/>
        </w:rPr>
        <w:t xml:space="preserve"> a </w:t>
      </w:r>
      <w:r w:rsidRPr="0047694E" w:rsidR="00150A3D">
        <w:rPr>
          <w:rFonts w:ascii="Times New Roman" w:hAnsi="Times New Roman"/>
          <w:bCs/>
          <w:u w:val="single"/>
        </w:rPr>
        <w:t>5</w:t>
      </w:r>
      <w:r w:rsidR="008948FE">
        <w:rPr>
          <w:rFonts w:ascii="Times New Roman" w:hAnsi="Times New Roman"/>
          <w:bCs/>
          <w:u w:val="single"/>
        </w:rPr>
        <w:t>7</w:t>
      </w:r>
    </w:p>
    <w:p w:rsidR="00FD4535" w:rsidRPr="0047694E" w:rsidP="00AC253F">
      <w:pPr>
        <w:bidi w:val="0"/>
        <w:jc w:val="both"/>
        <w:rPr>
          <w:rFonts w:ascii="Times New Roman" w:hAnsi="Times New Roman"/>
          <w:bCs/>
        </w:rPr>
      </w:pPr>
    </w:p>
    <w:p w:rsidR="00FD4535" w:rsidRPr="0047694E" w:rsidP="0060043D">
      <w:pPr>
        <w:bidi w:val="0"/>
        <w:ind w:firstLine="708"/>
        <w:jc w:val="both"/>
        <w:rPr>
          <w:rFonts w:ascii="Times New Roman" w:hAnsi="Times New Roman"/>
          <w:bCs/>
        </w:rPr>
      </w:pPr>
      <w:r w:rsidRPr="0047694E" w:rsidR="00ED70EB">
        <w:rPr>
          <w:rFonts w:ascii="Times New Roman" w:hAnsi="Times New Roman"/>
          <w:bCs/>
        </w:rPr>
        <w:t xml:space="preserve">V § 197 ods. 3 sa navrhuje </w:t>
      </w:r>
      <w:r w:rsidRPr="0047694E" w:rsidR="0060043D">
        <w:rPr>
          <w:rFonts w:ascii="Times New Roman" w:hAnsi="Times New Roman"/>
          <w:bCs/>
        </w:rPr>
        <w:t>predĺžiť objektívnu lehotu na podanie návrhu</w:t>
      </w:r>
      <w:r w:rsidRPr="0047694E" w:rsidR="00D76846">
        <w:rPr>
          <w:rFonts w:ascii="Times New Roman" w:hAnsi="Times New Roman"/>
          <w:bCs/>
        </w:rPr>
        <w:t xml:space="preserve"> na</w:t>
      </w:r>
      <w:r w:rsidRPr="0047694E" w:rsidR="0060043D">
        <w:rPr>
          <w:rFonts w:ascii="Times New Roman" w:hAnsi="Times New Roman"/>
          <w:bCs/>
        </w:rPr>
        <w:t xml:space="preserve"> začatie konania z jedného roka na dva roky</w:t>
      </w:r>
      <w:r w:rsidRPr="0047694E" w:rsidR="001E5E0E">
        <w:rPr>
          <w:rFonts w:ascii="Times New Roman" w:hAnsi="Times New Roman"/>
          <w:bCs/>
        </w:rPr>
        <w:t xml:space="preserve"> a subjektívnu lehotu z dvoch mesiacov na šesť mesiacov</w:t>
      </w:r>
      <w:r w:rsidRPr="0047694E" w:rsidR="0060043D">
        <w:rPr>
          <w:rFonts w:ascii="Times New Roman" w:hAnsi="Times New Roman"/>
          <w:bCs/>
        </w:rPr>
        <w:t>. Ide o prekluzívnu lehotu, po uplynutí ktorej disciplinárne konanie už nemožno začať na základe návrhu na začatie disciplinárneho konania a ani v ňom pokračovať. Jednoročná objektívna lehota je neprimeraná závažnosti a zložitosti  disciplinárneho konania.</w:t>
      </w:r>
      <w:r w:rsidRPr="0047694E" w:rsidR="00ED70EB">
        <w:rPr>
          <w:rFonts w:ascii="Times New Roman" w:hAnsi="Times New Roman"/>
          <w:bCs/>
        </w:rPr>
        <w:t xml:space="preserve"> Analogická zmena sa vykonáva aj v § 198 ods. 1. </w:t>
      </w:r>
    </w:p>
    <w:p w:rsidR="00634C89" w:rsidP="00AC253F">
      <w:pPr>
        <w:bidi w:val="0"/>
        <w:jc w:val="both"/>
        <w:rPr>
          <w:rFonts w:ascii="Times New Roman" w:hAnsi="Times New Roman"/>
          <w:bCs/>
        </w:rPr>
      </w:pPr>
    </w:p>
    <w:p w:rsidR="008948FE" w:rsidRPr="008948FE" w:rsidP="00AC253F">
      <w:pPr>
        <w:bidi w:val="0"/>
        <w:jc w:val="both"/>
        <w:rPr>
          <w:rFonts w:ascii="Times New Roman" w:hAnsi="Times New Roman"/>
          <w:bCs/>
          <w:u w:val="single"/>
        </w:rPr>
      </w:pPr>
      <w:r w:rsidRPr="008948FE">
        <w:rPr>
          <w:rFonts w:ascii="Times New Roman" w:hAnsi="Times New Roman"/>
          <w:bCs/>
          <w:u w:val="single"/>
        </w:rPr>
        <w:t>K bodu 58</w:t>
      </w:r>
    </w:p>
    <w:p w:rsidR="008948FE" w:rsidP="00AC253F">
      <w:pPr>
        <w:bidi w:val="0"/>
        <w:jc w:val="both"/>
        <w:rPr>
          <w:rFonts w:ascii="Times New Roman" w:hAnsi="Times New Roman"/>
          <w:bCs/>
        </w:rPr>
      </w:pPr>
    </w:p>
    <w:p w:rsidR="008948FE" w:rsidP="008948FE">
      <w:pPr>
        <w:bidi w:val="0"/>
        <w:ind w:firstLine="708"/>
        <w:jc w:val="both"/>
        <w:rPr>
          <w:rFonts w:ascii="Times New Roman" w:hAnsi="Times New Roman"/>
          <w:bCs/>
        </w:rPr>
      </w:pPr>
      <w:r>
        <w:rPr>
          <w:rFonts w:ascii="Times New Roman" w:hAnsi="Times New Roman"/>
          <w:bCs/>
        </w:rPr>
        <w:t>Legislatívno-technická úprava v súvislosti s prečíslovaním zavedených odkazov.</w:t>
      </w:r>
    </w:p>
    <w:p w:rsidR="008948FE" w:rsidRPr="0047694E" w:rsidP="00AC253F">
      <w:pPr>
        <w:bidi w:val="0"/>
        <w:jc w:val="both"/>
        <w:rPr>
          <w:rFonts w:ascii="Times New Roman" w:hAnsi="Times New Roman"/>
          <w:bCs/>
        </w:rPr>
      </w:pPr>
    </w:p>
    <w:p w:rsidR="0060043D" w:rsidRPr="0047694E" w:rsidP="00AC253F">
      <w:pPr>
        <w:bidi w:val="0"/>
        <w:jc w:val="both"/>
        <w:rPr>
          <w:rFonts w:ascii="Times New Roman" w:hAnsi="Times New Roman"/>
          <w:bCs/>
          <w:u w:val="single"/>
        </w:rPr>
      </w:pPr>
      <w:r w:rsidRPr="0047694E">
        <w:rPr>
          <w:rFonts w:ascii="Times New Roman" w:hAnsi="Times New Roman"/>
          <w:bCs/>
          <w:u w:val="single"/>
        </w:rPr>
        <w:t xml:space="preserve">K bodu </w:t>
      </w:r>
      <w:r w:rsidRPr="0047694E" w:rsidR="00150A3D">
        <w:rPr>
          <w:rFonts w:ascii="Times New Roman" w:hAnsi="Times New Roman"/>
          <w:bCs/>
          <w:u w:val="single"/>
        </w:rPr>
        <w:t>59</w:t>
      </w:r>
    </w:p>
    <w:p w:rsidR="0060043D" w:rsidRPr="0047694E" w:rsidP="00AC253F">
      <w:pPr>
        <w:bidi w:val="0"/>
        <w:jc w:val="both"/>
        <w:rPr>
          <w:rFonts w:ascii="Times New Roman" w:hAnsi="Times New Roman"/>
          <w:bCs/>
        </w:rPr>
      </w:pPr>
    </w:p>
    <w:p w:rsidR="000603B2" w:rsidRPr="0047694E" w:rsidP="00DF21D6">
      <w:pPr>
        <w:bidi w:val="0"/>
        <w:ind w:firstLine="708"/>
        <w:jc w:val="both"/>
        <w:rPr>
          <w:rFonts w:ascii="Times New Roman" w:hAnsi="Times New Roman"/>
          <w:bCs/>
        </w:rPr>
      </w:pPr>
      <w:r w:rsidRPr="0047694E" w:rsidR="00DF21D6">
        <w:rPr>
          <w:rFonts w:ascii="Times New Roman" w:hAnsi="Times New Roman"/>
          <w:bCs/>
        </w:rPr>
        <w:t>Zrušením vojenskej prokuratúry sa oznamovacia povinnosť smerom k ministrovi obrany stáva bezpredmetnou. Navrhuje sa preto vypustiť dotknuté ustanovenie.</w:t>
      </w:r>
    </w:p>
    <w:p w:rsidR="00DF21D6" w:rsidP="00AC253F">
      <w:pPr>
        <w:bidi w:val="0"/>
        <w:jc w:val="both"/>
        <w:rPr>
          <w:rFonts w:ascii="Times New Roman" w:hAnsi="Times New Roman"/>
          <w:bCs/>
        </w:rPr>
      </w:pPr>
    </w:p>
    <w:p w:rsidR="003D1F8E" w:rsidP="00AC253F">
      <w:pPr>
        <w:bidi w:val="0"/>
        <w:jc w:val="both"/>
        <w:rPr>
          <w:rFonts w:ascii="Times New Roman" w:hAnsi="Times New Roman"/>
          <w:bCs/>
        </w:rPr>
      </w:pPr>
    </w:p>
    <w:p w:rsidR="003D1F8E" w:rsidP="00AC253F">
      <w:pPr>
        <w:bidi w:val="0"/>
        <w:jc w:val="both"/>
        <w:rPr>
          <w:rFonts w:ascii="Times New Roman" w:hAnsi="Times New Roman"/>
          <w:bCs/>
        </w:rPr>
      </w:pPr>
    </w:p>
    <w:p w:rsidR="003D1F8E" w:rsidRPr="0047694E" w:rsidP="00AC253F">
      <w:pPr>
        <w:bidi w:val="0"/>
        <w:jc w:val="both"/>
        <w:rPr>
          <w:rFonts w:ascii="Times New Roman" w:hAnsi="Times New Roman"/>
          <w:bCs/>
        </w:rPr>
      </w:pPr>
    </w:p>
    <w:p w:rsidR="000603B2" w:rsidRPr="0047694E" w:rsidP="00AC253F">
      <w:pPr>
        <w:bidi w:val="0"/>
        <w:jc w:val="both"/>
        <w:rPr>
          <w:rFonts w:ascii="Times New Roman" w:hAnsi="Times New Roman"/>
          <w:bCs/>
          <w:u w:val="single"/>
        </w:rPr>
      </w:pPr>
      <w:r w:rsidRPr="0047694E">
        <w:rPr>
          <w:rFonts w:ascii="Times New Roman" w:hAnsi="Times New Roman"/>
          <w:bCs/>
          <w:u w:val="single"/>
        </w:rPr>
        <w:t xml:space="preserve">K bodom </w:t>
      </w:r>
      <w:r w:rsidRPr="0047694E" w:rsidR="00150A3D">
        <w:rPr>
          <w:rFonts w:ascii="Times New Roman" w:hAnsi="Times New Roman"/>
          <w:bCs/>
          <w:u w:val="single"/>
        </w:rPr>
        <w:t>60</w:t>
      </w:r>
      <w:r w:rsidRPr="0047694E">
        <w:rPr>
          <w:rFonts w:ascii="Times New Roman" w:hAnsi="Times New Roman"/>
          <w:bCs/>
          <w:u w:val="single"/>
        </w:rPr>
        <w:t xml:space="preserve"> a </w:t>
      </w:r>
      <w:r w:rsidRPr="0047694E" w:rsidR="00150A3D">
        <w:rPr>
          <w:rFonts w:ascii="Times New Roman" w:hAnsi="Times New Roman"/>
          <w:bCs/>
          <w:u w:val="single"/>
        </w:rPr>
        <w:t>61</w:t>
      </w:r>
    </w:p>
    <w:p w:rsidR="000603B2" w:rsidRPr="0047694E" w:rsidP="00AC253F">
      <w:pPr>
        <w:bidi w:val="0"/>
        <w:jc w:val="both"/>
        <w:rPr>
          <w:rFonts w:ascii="Times New Roman" w:hAnsi="Times New Roman"/>
          <w:bCs/>
        </w:rPr>
      </w:pPr>
    </w:p>
    <w:p w:rsidR="000603B2" w:rsidRPr="0047694E" w:rsidP="00600F24">
      <w:pPr>
        <w:bidi w:val="0"/>
        <w:ind w:firstLine="708"/>
        <w:jc w:val="both"/>
        <w:rPr>
          <w:rFonts w:ascii="Times New Roman" w:hAnsi="Times New Roman"/>
          <w:bCs/>
        </w:rPr>
      </w:pPr>
      <w:r w:rsidRPr="0047694E" w:rsidR="00600F24">
        <w:rPr>
          <w:rFonts w:ascii="Times New Roman" w:hAnsi="Times New Roman"/>
          <w:bCs/>
        </w:rPr>
        <w:t>V súvislosti so zmenou spôsobu vytvárania disciplinárnej komisie sa navrhuje, aby aj odvolacia disciplinárna komisia bola kreovaná rovnakým spôsobom. Pritom sa znižuje  doterajší počet členov odvolacej disciplinárnej komisie z jedenástich na päť s cieľom zabezpečiť väčšiu efektívnosť a hospodárnosť disciplinárneho konania.</w:t>
      </w:r>
    </w:p>
    <w:p w:rsidR="00267F0D" w:rsidRPr="0047694E" w:rsidP="00AC253F">
      <w:pPr>
        <w:bidi w:val="0"/>
        <w:jc w:val="both"/>
        <w:rPr>
          <w:rFonts w:ascii="Times New Roman" w:hAnsi="Times New Roman"/>
          <w:bCs/>
        </w:rPr>
      </w:pPr>
    </w:p>
    <w:p w:rsidR="003F1822" w:rsidRPr="0047694E" w:rsidP="00AC253F">
      <w:pPr>
        <w:bidi w:val="0"/>
        <w:jc w:val="both"/>
        <w:rPr>
          <w:rFonts w:ascii="Times New Roman" w:hAnsi="Times New Roman"/>
          <w:bCs/>
          <w:u w:val="single"/>
        </w:rPr>
      </w:pPr>
      <w:r w:rsidRPr="0047694E" w:rsidR="00267F0D">
        <w:rPr>
          <w:rFonts w:ascii="Times New Roman" w:hAnsi="Times New Roman"/>
          <w:bCs/>
          <w:u w:val="single"/>
        </w:rPr>
        <w:t>K bod</w:t>
      </w:r>
      <w:r w:rsidRPr="0047694E" w:rsidR="001E5E0E">
        <w:rPr>
          <w:rFonts w:ascii="Times New Roman" w:hAnsi="Times New Roman"/>
          <w:bCs/>
          <w:u w:val="single"/>
        </w:rPr>
        <w:t>om</w:t>
      </w:r>
      <w:r w:rsidRPr="0047694E" w:rsidR="00267F0D">
        <w:rPr>
          <w:rFonts w:ascii="Times New Roman" w:hAnsi="Times New Roman"/>
          <w:bCs/>
          <w:u w:val="single"/>
        </w:rPr>
        <w:t xml:space="preserve"> </w:t>
      </w:r>
      <w:r w:rsidRPr="0047694E" w:rsidR="00150A3D">
        <w:rPr>
          <w:rFonts w:ascii="Times New Roman" w:hAnsi="Times New Roman"/>
          <w:bCs/>
          <w:u w:val="single"/>
        </w:rPr>
        <w:t>62</w:t>
      </w:r>
      <w:r w:rsidRPr="0047694E" w:rsidR="001E5E0E">
        <w:rPr>
          <w:rFonts w:ascii="Times New Roman" w:hAnsi="Times New Roman"/>
          <w:bCs/>
          <w:u w:val="single"/>
        </w:rPr>
        <w:t xml:space="preserve"> a </w:t>
      </w:r>
      <w:r w:rsidRPr="0047694E" w:rsidR="00150A3D">
        <w:rPr>
          <w:rFonts w:ascii="Times New Roman" w:hAnsi="Times New Roman"/>
          <w:bCs/>
          <w:u w:val="single"/>
        </w:rPr>
        <w:t>63</w:t>
      </w:r>
    </w:p>
    <w:p w:rsidR="00267F0D" w:rsidRPr="0047694E" w:rsidP="00AC253F">
      <w:pPr>
        <w:bidi w:val="0"/>
        <w:jc w:val="both"/>
        <w:rPr>
          <w:rFonts w:ascii="Times New Roman" w:hAnsi="Times New Roman"/>
          <w:bCs/>
        </w:rPr>
      </w:pPr>
    </w:p>
    <w:p w:rsidR="000603B2" w:rsidRPr="0047694E" w:rsidP="000603B2">
      <w:pPr>
        <w:bidi w:val="0"/>
        <w:ind w:firstLine="708"/>
        <w:jc w:val="both"/>
        <w:rPr>
          <w:rFonts w:ascii="TimesNewRomanPSMT" w:hAnsi="TimesNewRomanPSMT"/>
        </w:rPr>
      </w:pPr>
      <w:r w:rsidRPr="0047694E">
        <w:rPr>
          <w:rFonts w:ascii="Times New Roman" w:hAnsi="Times New Roman"/>
          <w:bCs/>
        </w:rPr>
        <w:t>Ide o legislatívno-technickú úpravu, ktorou sa reaguje na zlúčenie vojenskej a civilnej prokuratúry.</w:t>
      </w:r>
    </w:p>
    <w:p w:rsidR="003F1822" w:rsidRPr="0047694E" w:rsidP="00AC253F">
      <w:pPr>
        <w:bidi w:val="0"/>
        <w:jc w:val="both"/>
        <w:rPr>
          <w:rFonts w:ascii="Times New Roman" w:hAnsi="Times New Roman"/>
          <w:bCs/>
        </w:rPr>
      </w:pPr>
    </w:p>
    <w:p w:rsidR="0046675A" w:rsidRPr="0047694E" w:rsidP="00AC253F">
      <w:pPr>
        <w:bidi w:val="0"/>
        <w:jc w:val="both"/>
        <w:rPr>
          <w:rFonts w:ascii="Times New Roman" w:hAnsi="Times New Roman"/>
          <w:bCs/>
          <w:u w:val="single"/>
        </w:rPr>
      </w:pPr>
      <w:r w:rsidRPr="0047694E">
        <w:rPr>
          <w:rFonts w:ascii="Times New Roman" w:hAnsi="Times New Roman"/>
          <w:bCs/>
          <w:u w:val="single"/>
        </w:rPr>
        <w:t xml:space="preserve">K bodu </w:t>
      </w:r>
      <w:r w:rsidRPr="0047694E" w:rsidR="00150A3D">
        <w:rPr>
          <w:rFonts w:ascii="Times New Roman" w:hAnsi="Times New Roman"/>
          <w:bCs/>
          <w:u w:val="single"/>
        </w:rPr>
        <w:t>64</w:t>
      </w:r>
    </w:p>
    <w:p w:rsidR="0046675A" w:rsidRPr="0047694E" w:rsidP="00AC253F">
      <w:pPr>
        <w:bidi w:val="0"/>
        <w:jc w:val="both"/>
        <w:rPr>
          <w:rFonts w:ascii="Times New Roman" w:hAnsi="Times New Roman"/>
          <w:bCs/>
        </w:rPr>
      </w:pPr>
    </w:p>
    <w:p w:rsidR="00CC4B1C" w:rsidRPr="0047694E" w:rsidP="00CC4B1C">
      <w:pPr>
        <w:bidi w:val="0"/>
        <w:ind w:firstLine="708"/>
        <w:jc w:val="both"/>
        <w:rPr>
          <w:rFonts w:ascii="Times New Roman" w:hAnsi="Times New Roman"/>
          <w:bCs/>
        </w:rPr>
      </w:pPr>
      <w:r w:rsidRPr="0047694E">
        <w:rPr>
          <w:rFonts w:ascii="Times New Roman" w:hAnsi="Times New Roman"/>
          <w:bCs/>
        </w:rPr>
        <w:t xml:space="preserve">V záujme zamedzenia prelínania zložiek riadenia prokuratúry a samosprávy sa navrhuje, aby zákon výslovne ustanovil nezlučiteľnosť funkcií vedúcich prokurátorov s členstvom v prokurátorskej rade. Na túto úpravu nadväzuje prechodné ustanovenie § 265h.  </w:t>
      </w:r>
    </w:p>
    <w:p w:rsidR="00CC4B1C" w:rsidRPr="0047694E" w:rsidP="00CC4B1C">
      <w:pPr>
        <w:bidi w:val="0"/>
        <w:ind w:firstLine="708"/>
        <w:jc w:val="both"/>
        <w:rPr>
          <w:rFonts w:ascii="Times New Roman" w:hAnsi="Times New Roman"/>
          <w:bCs/>
        </w:rPr>
      </w:pPr>
    </w:p>
    <w:p w:rsidR="00CC4B1C" w:rsidRPr="0047694E" w:rsidP="00CC4B1C">
      <w:pPr>
        <w:bidi w:val="0"/>
        <w:ind w:firstLine="708"/>
        <w:jc w:val="both"/>
        <w:rPr>
          <w:rFonts w:ascii="Times New Roman" w:hAnsi="Times New Roman"/>
          <w:bCs/>
        </w:rPr>
      </w:pPr>
      <w:r w:rsidRPr="0047694E">
        <w:rPr>
          <w:rFonts w:ascii="Times New Roman" w:hAnsi="Times New Roman"/>
          <w:bCs/>
        </w:rPr>
        <w:t xml:space="preserve">Pochopiteľne vedúci prokurátor neprestáva byť súčasťou zhromaždenia prokurátorov, preto mu zákon výslovne zachováva aktívne volebné právo pri kreovaní prokurátorskej rady; pasívne volebné právo však nebude mať. </w:t>
      </w:r>
    </w:p>
    <w:p w:rsidR="0046675A" w:rsidRPr="0047694E" w:rsidP="00AC253F">
      <w:pPr>
        <w:bidi w:val="0"/>
        <w:jc w:val="both"/>
        <w:rPr>
          <w:rFonts w:ascii="Times New Roman" w:hAnsi="Times New Roman"/>
          <w:bCs/>
        </w:rPr>
      </w:pPr>
    </w:p>
    <w:p w:rsidR="00E33E95" w:rsidRPr="0047694E" w:rsidP="00AC253F">
      <w:pPr>
        <w:bidi w:val="0"/>
        <w:jc w:val="both"/>
        <w:rPr>
          <w:rFonts w:ascii="Times New Roman" w:hAnsi="Times New Roman"/>
          <w:bCs/>
          <w:u w:val="single"/>
        </w:rPr>
      </w:pPr>
      <w:r w:rsidRPr="0047694E" w:rsidR="0046675A">
        <w:rPr>
          <w:rFonts w:ascii="Times New Roman" w:hAnsi="Times New Roman"/>
          <w:bCs/>
          <w:u w:val="single"/>
        </w:rPr>
        <w:t>K bod</w:t>
      </w:r>
      <w:r w:rsidRPr="0047694E" w:rsidR="001E5E0E">
        <w:rPr>
          <w:rFonts w:ascii="Times New Roman" w:hAnsi="Times New Roman"/>
          <w:bCs/>
          <w:u w:val="single"/>
        </w:rPr>
        <w:t>om</w:t>
      </w:r>
      <w:r w:rsidRPr="0047694E" w:rsidR="0046675A">
        <w:rPr>
          <w:rFonts w:ascii="Times New Roman" w:hAnsi="Times New Roman"/>
          <w:bCs/>
          <w:u w:val="single"/>
        </w:rPr>
        <w:t xml:space="preserve"> </w:t>
      </w:r>
      <w:r w:rsidRPr="0047694E" w:rsidR="00150A3D">
        <w:rPr>
          <w:rFonts w:ascii="Times New Roman" w:hAnsi="Times New Roman"/>
          <w:bCs/>
          <w:u w:val="single"/>
        </w:rPr>
        <w:t>65</w:t>
      </w:r>
      <w:r w:rsidRPr="0047694E" w:rsidR="001E5E0E">
        <w:rPr>
          <w:rFonts w:ascii="Times New Roman" w:hAnsi="Times New Roman"/>
          <w:bCs/>
          <w:u w:val="single"/>
        </w:rPr>
        <w:t xml:space="preserve"> a </w:t>
      </w:r>
      <w:r w:rsidRPr="0047694E" w:rsidR="00150A3D">
        <w:rPr>
          <w:rFonts w:ascii="Times New Roman" w:hAnsi="Times New Roman"/>
          <w:bCs/>
          <w:u w:val="single"/>
        </w:rPr>
        <w:t>66</w:t>
      </w:r>
    </w:p>
    <w:p w:rsidR="0046675A" w:rsidRPr="0047694E" w:rsidP="00AC253F">
      <w:pPr>
        <w:bidi w:val="0"/>
        <w:jc w:val="both"/>
        <w:rPr>
          <w:rFonts w:ascii="Times New Roman" w:hAnsi="Times New Roman"/>
          <w:bCs/>
        </w:rPr>
      </w:pPr>
    </w:p>
    <w:p w:rsidR="0046675A" w:rsidRPr="0047694E" w:rsidP="0046675A">
      <w:pPr>
        <w:bidi w:val="0"/>
        <w:ind w:firstLine="708"/>
        <w:jc w:val="both"/>
        <w:rPr>
          <w:rFonts w:ascii="Times New Roman" w:hAnsi="Times New Roman"/>
          <w:bCs/>
        </w:rPr>
      </w:pPr>
      <w:r w:rsidRPr="0047694E">
        <w:rPr>
          <w:rFonts w:ascii="Times New Roman" w:hAnsi="Times New Roman"/>
          <w:bCs/>
        </w:rPr>
        <w:t xml:space="preserve">Ide o legislatívno-technickú úpravu súvisiacu so zánikom inštitútu právneho čakateľa prokuratúry a jeho nahradením asistentom prokurátora. </w:t>
      </w:r>
    </w:p>
    <w:p w:rsidR="0046675A" w:rsidRPr="0047694E" w:rsidP="00AC253F">
      <w:pPr>
        <w:bidi w:val="0"/>
        <w:jc w:val="both"/>
        <w:rPr>
          <w:rFonts w:ascii="Times New Roman" w:hAnsi="Times New Roman"/>
          <w:bCs/>
        </w:rPr>
      </w:pPr>
    </w:p>
    <w:p w:rsidR="00E33E95" w:rsidRPr="0047694E" w:rsidP="00AC253F">
      <w:pPr>
        <w:bidi w:val="0"/>
        <w:jc w:val="both"/>
        <w:rPr>
          <w:rFonts w:ascii="Times New Roman" w:hAnsi="Times New Roman"/>
          <w:bCs/>
          <w:u w:val="single"/>
        </w:rPr>
      </w:pPr>
      <w:r w:rsidRPr="0047694E" w:rsidR="0082402A">
        <w:rPr>
          <w:rFonts w:ascii="Times New Roman" w:hAnsi="Times New Roman"/>
          <w:bCs/>
          <w:u w:val="single"/>
        </w:rPr>
        <w:t xml:space="preserve">K bodu </w:t>
      </w:r>
      <w:r w:rsidRPr="0047694E" w:rsidR="00150A3D">
        <w:rPr>
          <w:rFonts w:ascii="Times New Roman" w:hAnsi="Times New Roman"/>
          <w:bCs/>
          <w:u w:val="single"/>
        </w:rPr>
        <w:t>67</w:t>
      </w:r>
    </w:p>
    <w:p w:rsidR="00E33E95" w:rsidRPr="0047694E" w:rsidP="00AC253F">
      <w:pPr>
        <w:bidi w:val="0"/>
        <w:jc w:val="both"/>
        <w:rPr>
          <w:rFonts w:ascii="Times New Roman" w:hAnsi="Times New Roman"/>
          <w:bCs/>
        </w:rPr>
      </w:pPr>
    </w:p>
    <w:p w:rsidR="00E33E95" w:rsidRPr="0047694E" w:rsidP="0046675A">
      <w:pPr>
        <w:bidi w:val="0"/>
        <w:ind w:firstLine="708"/>
        <w:jc w:val="both"/>
        <w:rPr>
          <w:rFonts w:ascii="Times New Roman" w:hAnsi="Times New Roman"/>
          <w:bCs/>
        </w:rPr>
      </w:pPr>
      <w:r w:rsidRPr="0047694E" w:rsidR="0046675A">
        <w:rPr>
          <w:rFonts w:ascii="Times New Roman" w:hAnsi="Times New Roman"/>
          <w:bCs/>
        </w:rPr>
        <w:t xml:space="preserve">V § 221 ods. 1 sa zavádza nezlučiteľnosť niektorých funkcií vedúceho prokurátora s členstvom v prokurátorskej rade. Podľa prechodných ustanovení v § 265h môže dôjsť k zániku členstva v prokurátorskej rade. Ak touto úpravou bude dotknutý predseda prokurátorskej rady, a to z dôvodu súčasného výkonu funkcie vedúceho prokurátora, je potrebné, aby zákonná úpravy výslovne vyriešila následky zániku funkcie predsedu prokurátorskej rady vo vzťahu k členstvu v rade prokurátorov. Navrhuje sa preto výslovne uviesť, že ak zanikne funkcia predsedu prokurátorskej rady, </w:t>
      </w:r>
      <w:r w:rsidRPr="0047694E" w:rsidR="0046675A">
        <w:rPr>
          <w:rFonts w:ascii="Times New Roman" w:hAnsi="Times New Roman"/>
          <w:bCs/>
          <w:i/>
        </w:rPr>
        <w:t>ex lege</w:t>
      </w:r>
      <w:r w:rsidRPr="0047694E" w:rsidR="0046675A">
        <w:rPr>
          <w:rFonts w:ascii="Times New Roman" w:hAnsi="Times New Roman"/>
          <w:bCs/>
        </w:rPr>
        <w:t xml:space="preserve"> dochádza k zániku členstva v rade prokurátorov. Takto koncipovaná právna úprava má teda dvojaký účinok. Jednak reaguje na možné dôsledky vyplývajúce z § 265h a súčasne je aj pravidlom uplatňovaným </w:t>
      </w:r>
      <w:r w:rsidRPr="0047694E" w:rsidR="0046675A">
        <w:rPr>
          <w:rFonts w:ascii="Times New Roman" w:hAnsi="Times New Roman"/>
          <w:bCs/>
          <w:i/>
        </w:rPr>
        <w:t>pro futoro</w:t>
      </w:r>
      <w:r w:rsidRPr="0047694E" w:rsidR="0046675A">
        <w:rPr>
          <w:rFonts w:ascii="Times New Roman" w:hAnsi="Times New Roman"/>
          <w:bCs/>
        </w:rPr>
        <w:t xml:space="preserve"> a jedným z možných dôvod zániku členstva v rade prokurátorov. </w:t>
      </w:r>
    </w:p>
    <w:p w:rsidR="0082402A" w:rsidRPr="0047694E" w:rsidP="00AC253F">
      <w:pPr>
        <w:bidi w:val="0"/>
        <w:jc w:val="both"/>
        <w:rPr>
          <w:rFonts w:ascii="Times New Roman" w:hAnsi="Times New Roman"/>
          <w:bCs/>
        </w:rPr>
      </w:pPr>
    </w:p>
    <w:p w:rsidR="00306959" w:rsidRPr="0047694E" w:rsidP="00AC253F">
      <w:pPr>
        <w:bidi w:val="0"/>
        <w:jc w:val="both"/>
        <w:rPr>
          <w:rFonts w:ascii="Times New Roman" w:hAnsi="Times New Roman"/>
          <w:bCs/>
          <w:u w:val="single"/>
        </w:rPr>
      </w:pPr>
      <w:r w:rsidRPr="0047694E" w:rsidR="00E33E95">
        <w:rPr>
          <w:rFonts w:ascii="Times New Roman" w:hAnsi="Times New Roman"/>
          <w:bCs/>
          <w:u w:val="single"/>
        </w:rPr>
        <w:t xml:space="preserve">K bodom </w:t>
      </w:r>
      <w:r w:rsidRPr="0047694E" w:rsidR="00150A3D">
        <w:rPr>
          <w:rFonts w:ascii="Times New Roman" w:hAnsi="Times New Roman"/>
          <w:bCs/>
          <w:u w:val="single"/>
        </w:rPr>
        <w:t>68</w:t>
      </w:r>
      <w:r w:rsidRPr="0047694E" w:rsidR="00E33E95">
        <w:rPr>
          <w:rFonts w:ascii="Times New Roman" w:hAnsi="Times New Roman"/>
          <w:bCs/>
          <w:u w:val="single"/>
        </w:rPr>
        <w:t xml:space="preserve"> až </w:t>
      </w:r>
      <w:r w:rsidRPr="0047694E" w:rsidR="00150A3D">
        <w:rPr>
          <w:rFonts w:ascii="Times New Roman" w:hAnsi="Times New Roman"/>
          <w:bCs/>
          <w:u w:val="single"/>
        </w:rPr>
        <w:t>70</w:t>
      </w:r>
    </w:p>
    <w:p w:rsidR="00306959" w:rsidRPr="0047694E" w:rsidP="00AC253F">
      <w:pPr>
        <w:bidi w:val="0"/>
        <w:jc w:val="both"/>
        <w:rPr>
          <w:rFonts w:ascii="Times New Roman" w:hAnsi="Times New Roman"/>
          <w:bCs/>
        </w:rPr>
      </w:pPr>
    </w:p>
    <w:p w:rsidR="00306959" w:rsidRPr="0047694E" w:rsidP="004337F9">
      <w:pPr>
        <w:bidi w:val="0"/>
        <w:ind w:firstLine="708"/>
        <w:jc w:val="both"/>
        <w:rPr>
          <w:rFonts w:ascii="Times New Roman" w:hAnsi="Times New Roman"/>
          <w:bCs/>
        </w:rPr>
      </w:pPr>
      <w:r w:rsidRPr="0047694E" w:rsidR="004337F9">
        <w:rPr>
          <w:rFonts w:ascii="Times New Roman" w:hAnsi="Times New Roman"/>
          <w:bCs/>
        </w:rPr>
        <w:t xml:space="preserve">Navrhuje sa nahradiť doterajšiu právnu úpravu v tretej časti zákona (právni čakatelia prokuratúry) novou úpravou, a to úpravou postavenia asistentov prokurátorov. Táto právna úprava má teda charakter statusovej úpravy. </w:t>
      </w:r>
    </w:p>
    <w:p w:rsidR="004337F9" w:rsidRPr="0047694E" w:rsidP="004337F9">
      <w:pPr>
        <w:bidi w:val="0"/>
        <w:ind w:firstLine="708"/>
        <w:jc w:val="both"/>
        <w:rPr>
          <w:rFonts w:ascii="Times New Roman" w:hAnsi="Times New Roman"/>
          <w:bCs/>
        </w:rPr>
      </w:pPr>
    </w:p>
    <w:p w:rsidR="000F43E2" w:rsidRPr="0047694E" w:rsidP="004337F9">
      <w:pPr>
        <w:bidi w:val="0"/>
        <w:ind w:firstLine="708"/>
        <w:jc w:val="both"/>
        <w:rPr>
          <w:rFonts w:ascii="Times New Roman" w:hAnsi="Times New Roman"/>
          <w:bCs/>
        </w:rPr>
      </w:pPr>
      <w:r w:rsidRPr="0047694E" w:rsidR="004337F9">
        <w:rPr>
          <w:rFonts w:ascii="Times New Roman" w:hAnsi="Times New Roman"/>
          <w:bCs/>
        </w:rPr>
        <w:t>Asistent prokurátora bude štátnym zamestnancom, ktorého postavenie bude regulované zákon o prokurátoroch a podporne zákon č. 400/2009 Z. z. o štátnej službe a o zmene a doplnení niektorých zákonov v znení neskorších predpisov</w:t>
      </w:r>
      <w:r w:rsidRPr="0047694E" w:rsidR="00CC1663">
        <w:rPr>
          <w:rFonts w:ascii="Times New Roman" w:hAnsi="Times New Roman"/>
          <w:bCs/>
        </w:rPr>
        <w:t xml:space="preserve"> (§ 234)</w:t>
      </w:r>
      <w:r w:rsidRPr="0047694E" w:rsidR="004337F9">
        <w:rPr>
          <w:rFonts w:ascii="Times New Roman" w:hAnsi="Times New Roman"/>
          <w:bCs/>
        </w:rPr>
        <w:t xml:space="preserve">. </w:t>
      </w:r>
      <w:r w:rsidRPr="0047694E" w:rsidR="00CC1663">
        <w:rPr>
          <w:rFonts w:ascii="Times New Roman" w:hAnsi="Times New Roman"/>
          <w:bCs/>
        </w:rPr>
        <w:t>Podmienky pre výkon štátnej služby budú nastavené rovnakým spôsobom ako u vyšších súdnych úradníkov; bezúhonnosť sa bude preukazovať rovnakým spôsobom ako u prokurátorov (§ 229).</w:t>
      </w:r>
    </w:p>
    <w:p w:rsidR="000F43E2" w:rsidRPr="0047694E" w:rsidP="004337F9">
      <w:pPr>
        <w:bidi w:val="0"/>
        <w:ind w:firstLine="708"/>
        <w:jc w:val="both"/>
        <w:rPr>
          <w:rFonts w:ascii="Times New Roman" w:hAnsi="Times New Roman"/>
          <w:bCs/>
        </w:rPr>
      </w:pPr>
    </w:p>
    <w:p w:rsidR="000F43E2" w:rsidRPr="0047694E" w:rsidP="004337F9">
      <w:pPr>
        <w:bidi w:val="0"/>
        <w:ind w:firstLine="708"/>
        <w:jc w:val="both"/>
        <w:rPr>
          <w:rFonts w:ascii="Times New Roman" w:hAnsi="Times New Roman"/>
          <w:bCs/>
        </w:rPr>
      </w:pPr>
      <w:r w:rsidRPr="0047694E">
        <w:rPr>
          <w:rFonts w:ascii="Times New Roman" w:hAnsi="Times New Roman"/>
          <w:bCs/>
        </w:rPr>
        <w:t>V § 231 sa garantuje právo asistenta prokurátora na vykonanie odbornej justičnej skúšky</w:t>
      </w:r>
      <w:r w:rsidRPr="0047694E" w:rsidR="005025B1">
        <w:rPr>
          <w:rFonts w:ascii="Times New Roman" w:hAnsi="Times New Roman"/>
          <w:bCs/>
        </w:rPr>
        <w:t xml:space="preserve"> vrátane hodnotenia asistenta prokurátora</w:t>
      </w:r>
      <w:r w:rsidRPr="0047694E">
        <w:rPr>
          <w:rFonts w:ascii="Times New Roman" w:hAnsi="Times New Roman"/>
          <w:bCs/>
        </w:rPr>
        <w:t>. Pre úplnosť sa konštatuje, že doterajší výkon funkcie právneho čakateľa prokuratúry sa na účely posudzovania splnenia podmienk</w:t>
      </w:r>
      <w:r w:rsidRPr="0047694E" w:rsidR="003D02BF">
        <w:rPr>
          <w:rFonts w:ascii="Times New Roman" w:hAnsi="Times New Roman"/>
          <w:bCs/>
        </w:rPr>
        <w:t>y</w:t>
      </w:r>
      <w:r w:rsidRPr="0047694E">
        <w:rPr>
          <w:rFonts w:ascii="Times New Roman" w:hAnsi="Times New Roman"/>
          <w:bCs/>
        </w:rPr>
        <w:t xml:space="preserve"> potrebnej trojročnej praxe (§ 231 ods. 1) bude považovať za výkon funkcie asistenta prokurátora. </w:t>
      </w:r>
    </w:p>
    <w:p w:rsidR="000F43E2" w:rsidRPr="0047694E" w:rsidP="004337F9">
      <w:pPr>
        <w:bidi w:val="0"/>
        <w:ind w:firstLine="708"/>
        <w:jc w:val="both"/>
        <w:rPr>
          <w:rFonts w:ascii="Times New Roman" w:hAnsi="Times New Roman"/>
          <w:bCs/>
        </w:rPr>
      </w:pPr>
    </w:p>
    <w:p w:rsidR="000F43E2" w:rsidRPr="0047694E" w:rsidP="004337F9">
      <w:pPr>
        <w:bidi w:val="0"/>
        <w:ind w:firstLine="708"/>
        <w:jc w:val="both"/>
        <w:rPr>
          <w:rFonts w:ascii="Times New Roman" w:hAnsi="Times New Roman"/>
          <w:bCs/>
        </w:rPr>
      </w:pPr>
      <w:r w:rsidRPr="0047694E" w:rsidR="005025B1">
        <w:rPr>
          <w:rFonts w:ascii="Times New Roman" w:hAnsi="Times New Roman"/>
          <w:bCs/>
        </w:rPr>
        <w:t xml:space="preserve">Asistent prokurátora bude podliehať disciplinárnej zodpovednosti v obdobnom rozsahu ako právny čakateľ prokuratúry. </w:t>
      </w:r>
    </w:p>
    <w:p w:rsidR="005025B1" w:rsidRPr="0047694E" w:rsidP="004337F9">
      <w:pPr>
        <w:bidi w:val="0"/>
        <w:ind w:firstLine="708"/>
        <w:jc w:val="both"/>
        <w:rPr>
          <w:rFonts w:ascii="Times New Roman" w:hAnsi="Times New Roman"/>
          <w:bCs/>
        </w:rPr>
      </w:pPr>
    </w:p>
    <w:p w:rsidR="005025B1" w:rsidRPr="0047694E" w:rsidP="004337F9">
      <w:pPr>
        <w:bidi w:val="0"/>
        <w:ind w:firstLine="708"/>
        <w:jc w:val="both"/>
        <w:rPr>
          <w:rFonts w:ascii="Times New Roman" w:hAnsi="Times New Roman"/>
          <w:bCs/>
        </w:rPr>
      </w:pPr>
      <w:r w:rsidRPr="0047694E">
        <w:rPr>
          <w:rFonts w:ascii="Times New Roman" w:hAnsi="Times New Roman"/>
          <w:bCs/>
        </w:rPr>
        <w:t xml:space="preserve">V bodoch </w:t>
      </w:r>
      <w:r w:rsidRPr="0047694E" w:rsidR="001E5E0E">
        <w:rPr>
          <w:rFonts w:ascii="Times New Roman" w:hAnsi="Times New Roman"/>
          <w:bCs/>
        </w:rPr>
        <w:t>68</w:t>
      </w:r>
      <w:r w:rsidRPr="0047694E">
        <w:rPr>
          <w:rFonts w:ascii="Times New Roman" w:hAnsi="Times New Roman"/>
          <w:bCs/>
        </w:rPr>
        <w:t xml:space="preserve"> a 6</w:t>
      </w:r>
      <w:r w:rsidRPr="0047694E" w:rsidR="001E5E0E">
        <w:rPr>
          <w:rFonts w:ascii="Times New Roman" w:hAnsi="Times New Roman"/>
          <w:bCs/>
        </w:rPr>
        <w:t>9</w:t>
      </w:r>
      <w:r w:rsidRPr="0047694E">
        <w:rPr>
          <w:rFonts w:ascii="Times New Roman" w:hAnsi="Times New Roman"/>
          <w:bCs/>
        </w:rPr>
        <w:t xml:space="preserve"> sa vykonávajú súvisiace legislatívno-technické úpravy. </w:t>
      </w:r>
    </w:p>
    <w:p w:rsidR="000A324E" w:rsidRPr="0047694E" w:rsidP="004337F9">
      <w:pPr>
        <w:bidi w:val="0"/>
        <w:ind w:firstLine="708"/>
        <w:jc w:val="both"/>
        <w:rPr>
          <w:rFonts w:ascii="Times New Roman" w:hAnsi="Times New Roman"/>
          <w:bCs/>
        </w:rPr>
      </w:pPr>
    </w:p>
    <w:p w:rsidR="0060043D" w:rsidRPr="0047694E" w:rsidP="001711E8">
      <w:pPr>
        <w:bidi w:val="0"/>
        <w:jc w:val="both"/>
        <w:rPr>
          <w:rFonts w:ascii="Times New Roman" w:hAnsi="Times New Roman"/>
          <w:bCs/>
          <w:u w:val="single"/>
        </w:rPr>
      </w:pPr>
      <w:r w:rsidRPr="0047694E" w:rsidR="007202D7">
        <w:rPr>
          <w:rFonts w:ascii="Times New Roman" w:hAnsi="Times New Roman"/>
          <w:bCs/>
          <w:u w:val="single"/>
        </w:rPr>
        <w:t xml:space="preserve">K bodu </w:t>
      </w:r>
      <w:r w:rsidRPr="0047694E" w:rsidR="00150A3D">
        <w:rPr>
          <w:rFonts w:ascii="Times New Roman" w:hAnsi="Times New Roman"/>
          <w:bCs/>
          <w:u w:val="single"/>
        </w:rPr>
        <w:t>71</w:t>
      </w:r>
    </w:p>
    <w:p w:rsidR="007202D7" w:rsidRPr="0047694E" w:rsidP="00AC253F">
      <w:pPr>
        <w:bidi w:val="0"/>
        <w:jc w:val="both"/>
        <w:rPr>
          <w:rFonts w:ascii="Times New Roman" w:hAnsi="Times New Roman"/>
          <w:bCs/>
        </w:rPr>
      </w:pPr>
    </w:p>
    <w:p w:rsidR="002845CF" w:rsidRPr="0047694E" w:rsidP="002845CF">
      <w:pPr>
        <w:bidi w:val="0"/>
        <w:ind w:firstLine="708"/>
        <w:jc w:val="both"/>
        <w:rPr>
          <w:rFonts w:ascii="TimesNewRomanPSMT" w:hAnsi="TimesNewRomanPSMT"/>
        </w:rPr>
      </w:pPr>
      <w:r w:rsidRPr="0047694E">
        <w:rPr>
          <w:rFonts w:ascii="Times New Roman" w:hAnsi="Times New Roman"/>
          <w:bCs/>
        </w:rPr>
        <w:t>Ide o legislatívno-technickú úpravu, ktorou sa reaguje na zlúčenie vojenskej a civilnej prokuratúry.</w:t>
      </w:r>
    </w:p>
    <w:p w:rsidR="007202D7" w:rsidRPr="0047694E" w:rsidP="00AC253F">
      <w:pPr>
        <w:bidi w:val="0"/>
        <w:jc w:val="both"/>
        <w:rPr>
          <w:rFonts w:ascii="Times New Roman" w:hAnsi="Times New Roman"/>
          <w:bCs/>
        </w:rPr>
      </w:pPr>
    </w:p>
    <w:p w:rsidR="007202D7" w:rsidRPr="0047694E" w:rsidP="00AC253F">
      <w:pPr>
        <w:bidi w:val="0"/>
        <w:jc w:val="both"/>
        <w:rPr>
          <w:rFonts w:ascii="Times New Roman" w:hAnsi="Times New Roman"/>
          <w:bCs/>
          <w:u w:val="single"/>
        </w:rPr>
      </w:pPr>
      <w:r w:rsidRPr="0047694E">
        <w:rPr>
          <w:rFonts w:ascii="Times New Roman" w:hAnsi="Times New Roman"/>
          <w:bCs/>
          <w:u w:val="single"/>
        </w:rPr>
        <w:t xml:space="preserve">K bodu </w:t>
      </w:r>
      <w:r w:rsidRPr="0047694E" w:rsidR="00150A3D">
        <w:rPr>
          <w:rFonts w:ascii="Times New Roman" w:hAnsi="Times New Roman"/>
          <w:bCs/>
          <w:u w:val="single"/>
        </w:rPr>
        <w:t>72</w:t>
      </w:r>
    </w:p>
    <w:p w:rsidR="007202D7" w:rsidRPr="0047694E" w:rsidP="00AC253F">
      <w:pPr>
        <w:bidi w:val="0"/>
        <w:jc w:val="both"/>
        <w:rPr>
          <w:rFonts w:ascii="Times New Roman" w:hAnsi="Times New Roman"/>
          <w:bCs/>
        </w:rPr>
      </w:pPr>
    </w:p>
    <w:p w:rsidR="003D240B" w:rsidRPr="0047694E" w:rsidP="00306959">
      <w:pPr>
        <w:bidi w:val="0"/>
        <w:ind w:firstLine="708"/>
        <w:jc w:val="both"/>
        <w:rPr>
          <w:rFonts w:ascii="Times New Roman" w:hAnsi="Times New Roman"/>
          <w:bCs/>
        </w:rPr>
      </w:pPr>
      <w:r w:rsidRPr="0047694E" w:rsidR="00306959">
        <w:rPr>
          <w:rFonts w:ascii="Times New Roman" w:hAnsi="Times New Roman"/>
          <w:bCs/>
        </w:rPr>
        <w:t>Vypúšťané ustanovenie sa zaradením asistentov prokurátorov do režimu zákona č. 400/2009 Z. z. o štátnej službe stáva bezpredmetným, a preto sa navrhuje jeho vypustenie. Právo na súdnu ochranu asistentov prokurátorov v rámci ich štátnozamestnaneckých vzťahov vyplýva z § 125 zákona</w:t>
      </w:r>
      <w:r w:rsidRPr="0047694E" w:rsidR="000A324E">
        <w:rPr>
          <w:rFonts w:ascii="Times New Roman" w:hAnsi="Times New Roman"/>
          <w:bCs/>
        </w:rPr>
        <w:t xml:space="preserve"> o štátnej službe</w:t>
      </w:r>
      <w:r w:rsidRPr="0047694E" w:rsidR="00306959">
        <w:rPr>
          <w:rFonts w:ascii="Times New Roman" w:hAnsi="Times New Roman"/>
          <w:bCs/>
        </w:rPr>
        <w:t xml:space="preserve">. </w:t>
      </w:r>
    </w:p>
    <w:p w:rsidR="002845CF" w:rsidRPr="0047694E" w:rsidP="00AC253F">
      <w:pPr>
        <w:bidi w:val="0"/>
        <w:jc w:val="both"/>
        <w:rPr>
          <w:rFonts w:ascii="Times New Roman" w:hAnsi="Times New Roman"/>
          <w:bCs/>
        </w:rPr>
      </w:pPr>
    </w:p>
    <w:p w:rsidR="003D240B" w:rsidRPr="0047694E" w:rsidP="00AC253F">
      <w:pPr>
        <w:bidi w:val="0"/>
        <w:jc w:val="both"/>
        <w:rPr>
          <w:rFonts w:ascii="Times New Roman" w:hAnsi="Times New Roman"/>
          <w:bCs/>
          <w:u w:val="single"/>
        </w:rPr>
      </w:pPr>
      <w:r w:rsidRPr="0047694E" w:rsidR="006C2109">
        <w:rPr>
          <w:rFonts w:ascii="Times New Roman" w:hAnsi="Times New Roman"/>
          <w:bCs/>
          <w:u w:val="single"/>
        </w:rPr>
        <w:t xml:space="preserve">K bodu </w:t>
      </w:r>
      <w:r w:rsidRPr="0047694E" w:rsidR="00150A3D">
        <w:rPr>
          <w:rFonts w:ascii="Times New Roman" w:hAnsi="Times New Roman"/>
          <w:bCs/>
          <w:u w:val="single"/>
        </w:rPr>
        <w:t>73</w:t>
      </w:r>
    </w:p>
    <w:p w:rsidR="003D240B" w:rsidRPr="0047694E" w:rsidP="00AC253F">
      <w:pPr>
        <w:bidi w:val="0"/>
        <w:jc w:val="both"/>
        <w:rPr>
          <w:rFonts w:ascii="Times New Roman" w:hAnsi="Times New Roman"/>
          <w:bCs/>
        </w:rPr>
      </w:pPr>
    </w:p>
    <w:p w:rsidR="003D240B" w:rsidRPr="0047694E" w:rsidP="00AC253F">
      <w:pPr>
        <w:bidi w:val="0"/>
        <w:jc w:val="both"/>
        <w:rPr>
          <w:rFonts w:ascii="Times New Roman" w:hAnsi="Times New Roman"/>
          <w:bCs/>
          <w:i/>
        </w:rPr>
      </w:pPr>
      <w:r w:rsidRPr="0047694E" w:rsidR="00400C9F">
        <w:rPr>
          <w:rFonts w:ascii="Times New Roman" w:hAnsi="Times New Roman"/>
          <w:bCs/>
          <w:i/>
        </w:rPr>
        <w:t>§ 265e</w:t>
      </w:r>
    </w:p>
    <w:p w:rsidR="00400C9F" w:rsidRPr="0047694E" w:rsidP="00AC253F">
      <w:pPr>
        <w:bidi w:val="0"/>
        <w:jc w:val="both"/>
        <w:rPr>
          <w:rFonts w:ascii="Times New Roman" w:hAnsi="Times New Roman"/>
          <w:bCs/>
        </w:rPr>
      </w:pPr>
    </w:p>
    <w:p w:rsidR="00E56AD3" w:rsidRPr="0047694E" w:rsidP="00E56AD3">
      <w:pPr>
        <w:bidi w:val="0"/>
        <w:ind w:firstLine="708"/>
        <w:jc w:val="both"/>
        <w:rPr>
          <w:rFonts w:ascii="Times New Roman" w:hAnsi="Times New Roman"/>
          <w:bCs/>
        </w:rPr>
      </w:pPr>
      <w:r w:rsidRPr="0047694E">
        <w:rPr>
          <w:rFonts w:ascii="Times New Roman" w:hAnsi="Times New Roman"/>
          <w:bCs/>
        </w:rPr>
        <w:t>Podľa navrhovaného prechodného ustanovenia sa právny čakateľ prokuratúry ku dňu účinnosti zákona bude považovať za asistenta prokurátora. Môže však do 15 dní požiadať o skončenie služobného pomeru, pričom v tomto prípade mu skončí tento vzťah k 31. máju 2011 zo zákona a bude mať nárok na odstupné ako v prípade skončenia štátnozamestnaneckého pomeru z tzv. organizačných dôvodov. Ide o analogickú právnu úpravu, ktorá vychádza z § 140 zákona o štátnej službe.</w:t>
      </w:r>
    </w:p>
    <w:p w:rsidR="0051089A" w:rsidRPr="0047694E" w:rsidP="00E56AD3">
      <w:pPr>
        <w:bidi w:val="0"/>
        <w:ind w:firstLine="708"/>
        <w:jc w:val="both"/>
        <w:rPr>
          <w:rFonts w:ascii="Times New Roman" w:hAnsi="Times New Roman"/>
          <w:bCs/>
        </w:rPr>
      </w:pPr>
    </w:p>
    <w:p w:rsidR="0051089A" w:rsidRPr="0047694E" w:rsidP="00E56AD3">
      <w:pPr>
        <w:bidi w:val="0"/>
        <w:ind w:firstLine="708"/>
        <w:jc w:val="both"/>
        <w:rPr>
          <w:rFonts w:ascii="Times New Roman" w:hAnsi="Times New Roman"/>
          <w:bCs/>
        </w:rPr>
      </w:pPr>
      <w:r w:rsidRPr="0047694E">
        <w:rPr>
          <w:rFonts w:ascii="Times New Roman" w:hAnsi="Times New Roman"/>
          <w:bCs/>
        </w:rPr>
        <w:t xml:space="preserve">Táto právna úprava sa však nebude vzťahovať na právnych čakateľov vojenskej prokuratúry, kde dôjde </w:t>
      </w:r>
      <w:r w:rsidRPr="0047694E">
        <w:rPr>
          <w:rFonts w:ascii="Times New Roman" w:hAnsi="Times New Roman"/>
          <w:bCs/>
          <w:i/>
        </w:rPr>
        <w:t>ex lege</w:t>
      </w:r>
      <w:r w:rsidRPr="0047694E">
        <w:rPr>
          <w:rFonts w:ascii="Times New Roman" w:hAnsi="Times New Roman"/>
          <w:bCs/>
        </w:rPr>
        <w:t xml:space="preserve"> k zániku služobného pomeru bez zmeny tohto pomeru na štátnozamestnanecký vzťah, a to z dôvodu zrušenia vojenskej prokuratúry ako samostatnej zložky prokuratúry. </w:t>
      </w:r>
    </w:p>
    <w:p w:rsidR="00400C9F" w:rsidRPr="0047694E" w:rsidP="00AC253F">
      <w:pPr>
        <w:bidi w:val="0"/>
        <w:jc w:val="both"/>
        <w:rPr>
          <w:rFonts w:ascii="Times New Roman" w:hAnsi="Times New Roman"/>
          <w:bCs/>
        </w:rPr>
      </w:pPr>
    </w:p>
    <w:p w:rsidR="00400C9F" w:rsidRPr="0047694E" w:rsidP="00AC253F">
      <w:pPr>
        <w:bidi w:val="0"/>
        <w:jc w:val="both"/>
        <w:rPr>
          <w:rFonts w:ascii="Times New Roman" w:hAnsi="Times New Roman"/>
          <w:bCs/>
          <w:i/>
        </w:rPr>
      </w:pPr>
      <w:r w:rsidRPr="0047694E" w:rsidR="001E5E0E">
        <w:rPr>
          <w:rFonts w:ascii="Times New Roman" w:hAnsi="Times New Roman"/>
          <w:bCs/>
          <w:i/>
        </w:rPr>
        <w:t>§ 265f</w:t>
      </w:r>
    </w:p>
    <w:p w:rsidR="00400C9F" w:rsidRPr="0047694E" w:rsidP="00AC253F">
      <w:pPr>
        <w:bidi w:val="0"/>
        <w:jc w:val="both"/>
        <w:rPr>
          <w:rFonts w:ascii="Times New Roman" w:hAnsi="Times New Roman"/>
          <w:bCs/>
        </w:rPr>
      </w:pPr>
    </w:p>
    <w:p w:rsidR="00285A99" w:rsidRPr="0047694E" w:rsidP="00285A99">
      <w:pPr>
        <w:bidi w:val="0"/>
        <w:ind w:firstLine="708"/>
        <w:jc w:val="both"/>
        <w:rPr>
          <w:rFonts w:ascii="Times New Roman" w:hAnsi="Times New Roman"/>
          <w:bCs/>
        </w:rPr>
      </w:pPr>
      <w:r w:rsidRPr="0047694E">
        <w:rPr>
          <w:rFonts w:ascii="Times New Roman" w:hAnsi="Times New Roman"/>
          <w:bCs/>
        </w:rPr>
        <w:t>V rámci prechodných ustanovení je nevyhnutné vyriešiť otázku ďalšieho zotrvania už vymenovaných vedúcich prokurátorov, ktorými s</w:t>
      </w:r>
      <w:r w:rsidRPr="0047694E" w:rsidR="003D02BF">
        <w:rPr>
          <w:rFonts w:ascii="Times New Roman" w:hAnsi="Times New Roman"/>
          <w:bCs/>
        </w:rPr>
        <w:t>ú</w:t>
      </w:r>
      <w:r w:rsidRPr="0047694E">
        <w:rPr>
          <w:rFonts w:ascii="Times New Roman" w:hAnsi="Times New Roman"/>
          <w:bCs/>
        </w:rPr>
        <w:t xml:space="preserve"> okresní prokurátori (vrátane ich námestníkov) a krajskí prokurátori (vrátane ich námestníkov), s prihliadnutím na to, že návrh zákona zavádza pevne ustanovené funkčné obdobie. Navrhuje sa preto, aby funkcia uvedených vedúcich prokurátorov zanikla </w:t>
      </w:r>
      <w:r w:rsidRPr="0047694E" w:rsidR="00470D40">
        <w:rPr>
          <w:rFonts w:ascii="Times New Roman" w:hAnsi="Times New Roman"/>
          <w:bCs/>
        </w:rPr>
        <w:t xml:space="preserve">vymenovaním nových vedúcich prokurátorov, a to už na základe novej právnej úpravy otvorených výberových konaní, najneskôr však uplynutím zákonom určenej lehoty (1. december 2012). </w:t>
      </w:r>
      <w:r w:rsidRPr="0047694E">
        <w:rPr>
          <w:rFonts w:ascii="Times New Roman" w:hAnsi="Times New Roman"/>
          <w:bCs/>
        </w:rPr>
        <w:t>Ide o</w:t>
      </w:r>
      <w:r w:rsidRPr="0047694E" w:rsidR="00470D40">
        <w:rPr>
          <w:rFonts w:ascii="Times New Roman" w:hAnsi="Times New Roman"/>
          <w:bCs/>
        </w:rPr>
        <w:t xml:space="preserve"> analogický </w:t>
      </w:r>
      <w:r w:rsidRPr="0047694E">
        <w:rPr>
          <w:rFonts w:ascii="Times New Roman" w:hAnsi="Times New Roman"/>
          <w:bCs/>
        </w:rPr>
        <w:t xml:space="preserve">mechanizmus ukončenia funkčného obdobia z dôvodov zmeny mechanizmu kreovania funkcie (v tomto prípade nanovo upravené výborové konanie) a súčasného zavedenia dĺžky funkčného obdobia, aký bol už právnou praxou osvedčený v súvislosti s prijatím zákona č. 757/2004 Z. z. o súdoch a o zmene a doplnení niektorých zákonov (§ 93 a 94 cit. zákona). </w:t>
      </w:r>
    </w:p>
    <w:p w:rsidR="00400C9F" w:rsidRPr="0047694E" w:rsidP="00AC253F">
      <w:pPr>
        <w:bidi w:val="0"/>
        <w:jc w:val="both"/>
        <w:rPr>
          <w:rFonts w:ascii="Times New Roman" w:hAnsi="Times New Roman"/>
          <w:bCs/>
        </w:rPr>
      </w:pPr>
    </w:p>
    <w:p w:rsidR="00400C9F" w:rsidRPr="0047694E" w:rsidP="00AC253F">
      <w:pPr>
        <w:bidi w:val="0"/>
        <w:jc w:val="both"/>
        <w:rPr>
          <w:rFonts w:ascii="Times New Roman" w:hAnsi="Times New Roman"/>
          <w:bCs/>
          <w:i/>
        </w:rPr>
      </w:pPr>
      <w:r w:rsidRPr="0047694E" w:rsidR="001E5E0E">
        <w:rPr>
          <w:rFonts w:ascii="Times New Roman" w:hAnsi="Times New Roman"/>
          <w:bCs/>
          <w:i/>
        </w:rPr>
        <w:t>§ 265g</w:t>
      </w:r>
    </w:p>
    <w:p w:rsidR="0060043D" w:rsidRPr="0047694E" w:rsidP="00AC253F">
      <w:pPr>
        <w:bidi w:val="0"/>
        <w:jc w:val="both"/>
        <w:rPr>
          <w:rFonts w:ascii="Times New Roman" w:hAnsi="Times New Roman"/>
          <w:bCs/>
        </w:rPr>
      </w:pPr>
    </w:p>
    <w:p w:rsidR="001E5E0E" w:rsidRPr="0047694E" w:rsidP="00470D40">
      <w:pPr>
        <w:bidi w:val="0"/>
        <w:ind w:firstLine="708"/>
        <w:jc w:val="both"/>
        <w:rPr>
          <w:rFonts w:ascii="Times New Roman" w:hAnsi="Times New Roman"/>
          <w:bCs/>
        </w:rPr>
      </w:pPr>
      <w:r w:rsidRPr="0047694E" w:rsidR="00470D40">
        <w:rPr>
          <w:rFonts w:ascii="Times New Roman" w:hAnsi="Times New Roman"/>
          <w:bCs/>
        </w:rPr>
        <w:t xml:space="preserve">Prechodným ustanovením sa zavádza mechanizmus pre vytvorenie prvej databázy kandidátov na členov výberových komisií, a to uložením povinnosti vymenovať alebo ich zvoliť do troch mesiacov od účinnosti zákona. </w:t>
      </w:r>
    </w:p>
    <w:p w:rsidR="001E5E0E" w:rsidRPr="0047694E" w:rsidP="00AC253F">
      <w:pPr>
        <w:bidi w:val="0"/>
        <w:jc w:val="both"/>
        <w:rPr>
          <w:rFonts w:ascii="Times New Roman" w:hAnsi="Times New Roman"/>
          <w:bCs/>
        </w:rPr>
      </w:pPr>
    </w:p>
    <w:p w:rsidR="001E5E0E" w:rsidRPr="0047694E" w:rsidP="00AC253F">
      <w:pPr>
        <w:bidi w:val="0"/>
        <w:jc w:val="both"/>
        <w:rPr>
          <w:rFonts w:ascii="Times New Roman" w:hAnsi="Times New Roman"/>
          <w:bCs/>
          <w:i/>
        </w:rPr>
      </w:pPr>
      <w:r w:rsidRPr="0047694E">
        <w:rPr>
          <w:rFonts w:ascii="Times New Roman" w:hAnsi="Times New Roman"/>
          <w:bCs/>
          <w:i/>
        </w:rPr>
        <w:t>§ 265h</w:t>
      </w:r>
    </w:p>
    <w:p w:rsidR="001E5E0E" w:rsidRPr="0047694E" w:rsidP="00AC253F">
      <w:pPr>
        <w:bidi w:val="0"/>
        <w:jc w:val="both"/>
        <w:rPr>
          <w:rFonts w:ascii="Times New Roman" w:hAnsi="Times New Roman"/>
          <w:bCs/>
        </w:rPr>
      </w:pPr>
    </w:p>
    <w:p w:rsidR="00B92BE4" w:rsidRPr="0047694E" w:rsidP="0017403C">
      <w:pPr>
        <w:bidi w:val="0"/>
        <w:ind w:firstLine="708"/>
        <w:jc w:val="both"/>
        <w:rPr>
          <w:rFonts w:ascii="Times New Roman" w:hAnsi="Times New Roman"/>
          <w:bCs/>
        </w:rPr>
      </w:pPr>
      <w:r w:rsidRPr="0047694E" w:rsidR="0017403C">
        <w:rPr>
          <w:rFonts w:ascii="Times New Roman" w:hAnsi="Times New Roman"/>
          <w:bCs/>
        </w:rPr>
        <w:t xml:space="preserve">Navrhované prechodné ustanovenie reaguje na zmenu v zložení disciplinárnych komisií. Nakoľko dochádza ku kreovaniu nových komisií (nový počet členov, nové zloženie), navrhuje sa riešiť prípadnú kolíziu pri rozhodovaní o návrhoch na začatie disciplinárneho konania a odvolaniach podaných do účinnosti predkladaného zákona. </w:t>
      </w:r>
    </w:p>
    <w:p w:rsidR="00B92BE4" w:rsidRPr="0047694E" w:rsidP="00AC253F">
      <w:pPr>
        <w:bidi w:val="0"/>
        <w:jc w:val="both"/>
        <w:rPr>
          <w:rFonts w:ascii="Times New Roman" w:hAnsi="Times New Roman"/>
          <w:bCs/>
        </w:rPr>
      </w:pPr>
    </w:p>
    <w:p w:rsidR="00B92BE4" w:rsidRPr="0047694E" w:rsidP="00AC253F">
      <w:pPr>
        <w:bidi w:val="0"/>
        <w:jc w:val="both"/>
        <w:rPr>
          <w:rFonts w:ascii="Times New Roman" w:hAnsi="Times New Roman"/>
          <w:bCs/>
          <w:i/>
        </w:rPr>
      </w:pPr>
      <w:r w:rsidRPr="0047694E" w:rsidR="001E5E0E">
        <w:rPr>
          <w:rFonts w:ascii="Times New Roman" w:hAnsi="Times New Roman"/>
          <w:bCs/>
          <w:i/>
        </w:rPr>
        <w:t>§ 265i</w:t>
      </w:r>
    </w:p>
    <w:p w:rsidR="00B92BE4" w:rsidRPr="0047694E" w:rsidP="00AC253F">
      <w:pPr>
        <w:bidi w:val="0"/>
        <w:jc w:val="both"/>
        <w:rPr>
          <w:rFonts w:ascii="Times New Roman" w:hAnsi="Times New Roman"/>
          <w:bCs/>
        </w:rPr>
      </w:pPr>
    </w:p>
    <w:p w:rsidR="0060043D" w:rsidRPr="0047694E" w:rsidP="00D45B4E">
      <w:pPr>
        <w:bidi w:val="0"/>
        <w:ind w:firstLine="708"/>
        <w:jc w:val="both"/>
        <w:rPr>
          <w:rFonts w:ascii="Times New Roman" w:hAnsi="Times New Roman"/>
          <w:bCs/>
        </w:rPr>
      </w:pPr>
      <w:r w:rsidRPr="0047694E" w:rsidR="00D45B4E">
        <w:rPr>
          <w:rFonts w:ascii="Times New Roman" w:hAnsi="Times New Roman"/>
          <w:bCs/>
        </w:rPr>
        <w:t>Nakoľko sa zavádza nezlučiteľnosť funkcie člena samosprávneho orgánu  s funkciou vedúceho prokurátora, navrhuje sa v rámci prechodného ustanovenia uložiť výslovnú povinnosť a osobitnú lehotu na odstránenie dôvodov nezlučiteľnosti v týchto prípadoch. To znamená, že ak od účinnosti zákona do konca roka 2011 nedôjde k odstráneniu dôvodov nezlučiteľnosti, a teda nedôjde k uvedeniu aktuálneho stavu do súladu s novou právnou úpravou, od 1. januára 2011 zanikne dotknutým členom samosprávnych orgánov funkcia člena samosprávneho orgánu priamo zo zákona</w:t>
      </w:r>
      <w:r w:rsidRPr="0047694E" w:rsidR="00516977">
        <w:rPr>
          <w:rFonts w:ascii="Times New Roman" w:hAnsi="Times New Roman"/>
          <w:bCs/>
        </w:rPr>
        <w:t xml:space="preserve">. </w:t>
      </w:r>
    </w:p>
    <w:p w:rsidR="00FD4535" w:rsidP="00470D40">
      <w:pPr>
        <w:bidi w:val="0"/>
        <w:jc w:val="both"/>
        <w:rPr>
          <w:rFonts w:ascii="Times New Roman" w:hAnsi="Times New Roman"/>
          <w:bCs/>
        </w:rPr>
      </w:pPr>
    </w:p>
    <w:p w:rsidR="008948FE" w:rsidRPr="008948FE" w:rsidP="00470D40">
      <w:pPr>
        <w:bidi w:val="0"/>
        <w:jc w:val="both"/>
        <w:rPr>
          <w:rFonts w:ascii="Times New Roman" w:hAnsi="Times New Roman"/>
          <w:bCs/>
          <w:i/>
        </w:rPr>
      </w:pPr>
      <w:r w:rsidRPr="008948FE">
        <w:rPr>
          <w:rFonts w:ascii="Times New Roman" w:hAnsi="Times New Roman"/>
          <w:bCs/>
          <w:i/>
        </w:rPr>
        <w:t>§ 265j</w:t>
      </w:r>
    </w:p>
    <w:p w:rsidR="008948FE" w:rsidP="00470D40">
      <w:pPr>
        <w:bidi w:val="0"/>
        <w:jc w:val="both"/>
        <w:rPr>
          <w:rFonts w:ascii="Times New Roman" w:hAnsi="Times New Roman"/>
          <w:bCs/>
        </w:rPr>
      </w:pPr>
    </w:p>
    <w:p w:rsidR="008948FE" w:rsidP="008948FE">
      <w:pPr>
        <w:bidi w:val="0"/>
        <w:ind w:firstLine="708"/>
        <w:jc w:val="both"/>
        <w:rPr>
          <w:rFonts w:ascii="Times New Roman" w:hAnsi="Times New Roman"/>
          <w:bCs/>
        </w:rPr>
      </w:pPr>
      <w:r>
        <w:rPr>
          <w:rFonts w:ascii="Times New Roman" w:hAnsi="Times New Roman"/>
          <w:bCs/>
        </w:rPr>
        <w:t xml:space="preserve">Predmetné prechodné ustanovenia riešia aplikáciu pôvodných § 7 </w:t>
      </w:r>
      <w:r w:rsidR="00425346">
        <w:rPr>
          <w:rFonts w:ascii="Times New Roman" w:hAnsi="Times New Roman"/>
          <w:bCs/>
        </w:rPr>
        <w:t xml:space="preserve">(podmienky pridelenia na vojenskú prokuratúru) </w:t>
      </w:r>
      <w:r>
        <w:rPr>
          <w:rFonts w:ascii="Times New Roman" w:hAnsi="Times New Roman"/>
          <w:bCs/>
        </w:rPr>
        <w:t xml:space="preserve">a § 197 ods. 1 písm. b), e) a g) </w:t>
      </w:r>
      <w:r w:rsidR="00425346">
        <w:rPr>
          <w:rFonts w:ascii="Times New Roman" w:hAnsi="Times New Roman"/>
          <w:bCs/>
        </w:rPr>
        <w:t>(návrhové oprávnenia ministra obrany a vedúcich prokurátorov vojenskej prokuratúry) v</w:t>
      </w:r>
      <w:r>
        <w:rPr>
          <w:rFonts w:ascii="Times New Roman" w:hAnsi="Times New Roman"/>
          <w:bCs/>
        </w:rPr>
        <w:t> rámci prechodného obdobia od 1. augusta 2011 do 1. septembra 2011.</w:t>
      </w:r>
      <w:r w:rsidR="00425346">
        <w:rPr>
          <w:rFonts w:ascii="Times New Roman" w:hAnsi="Times New Roman"/>
          <w:bCs/>
        </w:rPr>
        <w:t xml:space="preserve"> Predmetné ustanovenia budú mať od 1. augusta 2011 obsahovo odlišní znenie. Nakoľko zrušenie vojenskej prokuratúry bude účinné až o mesiac neskôr je potrebné, aby ich aplikácia v pôvodnom znení bola prípustná aj po 1. auguste 2011, avšak len do zrušenia vojenskej prokuratúry. </w:t>
      </w:r>
    </w:p>
    <w:p w:rsidR="008948FE" w:rsidRPr="0047694E" w:rsidP="00470D40">
      <w:pPr>
        <w:bidi w:val="0"/>
        <w:jc w:val="both"/>
        <w:rPr>
          <w:rFonts w:ascii="Times New Roman" w:hAnsi="Times New Roman"/>
          <w:bCs/>
        </w:rPr>
      </w:pPr>
    </w:p>
    <w:p w:rsidR="00470D40" w:rsidP="00470D40">
      <w:pPr>
        <w:pStyle w:val="BodyText"/>
        <w:bidi w:val="0"/>
        <w:rPr>
          <w:rFonts w:ascii="Times New Roman" w:hAnsi="Times New Roman"/>
          <w:b/>
        </w:rPr>
      </w:pPr>
      <w:r w:rsidRPr="0047694E">
        <w:rPr>
          <w:rFonts w:ascii="Times New Roman" w:hAnsi="Times New Roman"/>
          <w:b/>
        </w:rPr>
        <w:t>K Čl. VII</w:t>
      </w:r>
    </w:p>
    <w:p w:rsidR="003D1F8E" w:rsidRPr="0047694E" w:rsidP="00470D40">
      <w:pPr>
        <w:pStyle w:val="BodyText"/>
        <w:bidi w:val="0"/>
        <w:rPr>
          <w:rFonts w:ascii="Times New Roman" w:hAnsi="Times New Roman"/>
          <w:b/>
        </w:rPr>
      </w:pPr>
    </w:p>
    <w:p w:rsidR="00470D40" w:rsidRPr="0047694E" w:rsidP="00470D40">
      <w:pPr>
        <w:pStyle w:val="BodyText"/>
        <w:bidi w:val="0"/>
        <w:rPr>
          <w:rFonts w:ascii="Times New Roman" w:hAnsi="Times New Roman"/>
          <w:i/>
        </w:rPr>
      </w:pPr>
      <w:r w:rsidRPr="0047694E">
        <w:rPr>
          <w:rFonts w:ascii="Times New Roman" w:hAnsi="Times New Roman"/>
          <w:i/>
        </w:rPr>
        <w:t>(zákon č. 564/2001 Z. z. o verejnom ochrancovi práv v znení neskorších predpisov)</w:t>
      </w:r>
    </w:p>
    <w:p w:rsidR="00470D40" w:rsidRPr="0047694E" w:rsidP="00470D40">
      <w:pPr>
        <w:pStyle w:val="BodyText"/>
        <w:bidi w:val="0"/>
        <w:rPr>
          <w:rFonts w:ascii="Times New Roman" w:hAnsi="Times New Roman"/>
        </w:rPr>
      </w:pPr>
    </w:p>
    <w:p w:rsidR="00D40E93" w:rsidRPr="0047694E" w:rsidP="00470D40">
      <w:pPr>
        <w:pStyle w:val="BodyText"/>
        <w:bidi w:val="0"/>
        <w:rPr>
          <w:rFonts w:ascii="Times New Roman" w:hAnsi="Times New Roman"/>
          <w:u w:val="single"/>
        </w:rPr>
      </w:pPr>
      <w:r w:rsidRPr="0047694E">
        <w:rPr>
          <w:rFonts w:ascii="Times New Roman" w:hAnsi="Times New Roman"/>
          <w:u w:val="single"/>
        </w:rPr>
        <w:t>K bodom 1 a 2</w:t>
      </w:r>
    </w:p>
    <w:p w:rsidR="00D40E93" w:rsidRPr="0047694E" w:rsidP="00470D40">
      <w:pPr>
        <w:pStyle w:val="BodyText"/>
        <w:bidi w:val="0"/>
        <w:rPr>
          <w:rFonts w:ascii="Times New Roman" w:hAnsi="Times New Roman"/>
        </w:rPr>
      </w:pPr>
    </w:p>
    <w:p w:rsidR="00470D40" w:rsidRPr="0047694E" w:rsidP="00D40E93">
      <w:pPr>
        <w:pStyle w:val="BodyText"/>
        <w:bidi w:val="0"/>
        <w:ind w:firstLine="708"/>
        <w:rPr>
          <w:rFonts w:ascii="Times New Roman" w:hAnsi="Times New Roman"/>
        </w:rPr>
      </w:pPr>
      <w:r w:rsidRPr="0047694E" w:rsidR="00D40E93">
        <w:rPr>
          <w:rFonts w:ascii="Times New Roman" w:hAnsi="Times New Roman"/>
        </w:rPr>
        <w:t xml:space="preserve">Vykonáva sa zmena súvisiaca so zavedením oprávnenia verejného ochrancu práv podľa návrh na začatie disciplinárneho konania voči prokurátorovi vrátane generálneho prokurátora. </w:t>
      </w:r>
    </w:p>
    <w:p w:rsidR="00470D40" w:rsidP="00470D40">
      <w:pPr>
        <w:pStyle w:val="BodyText"/>
        <w:bidi w:val="0"/>
        <w:rPr>
          <w:rFonts w:ascii="Times New Roman" w:hAnsi="Times New Roman"/>
        </w:rPr>
      </w:pPr>
    </w:p>
    <w:p w:rsidR="003D1F8E" w:rsidRPr="0047694E" w:rsidP="00470D40">
      <w:pPr>
        <w:pStyle w:val="BodyText"/>
        <w:bidi w:val="0"/>
        <w:rPr>
          <w:rFonts w:ascii="Times New Roman" w:hAnsi="Times New Roman"/>
        </w:rPr>
      </w:pPr>
    </w:p>
    <w:p w:rsidR="00470D40" w:rsidP="00470D40">
      <w:pPr>
        <w:pStyle w:val="BodyText"/>
        <w:bidi w:val="0"/>
        <w:rPr>
          <w:rFonts w:ascii="Times New Roman" w:hAnsi="Times New Roman"/>
          <w:b/>
        </w:rPr>
      </w:pPr>
      <w:r w:rsidRPr="0047694E">
        <w:rPr>
          <w:rFonts w:ascii="Times New Roman" w:hAnsi="Times New Roman"/>
          <w:b/>
        </w:rPr>
        <w:t>K Čl. VIII</w:t>
      </w:r>
    </w:p>
    <w:p w:rsidR="003D1F8E" w:rsidRPr="0047694E" w:rsidP="00470D40">
      <w:pPr>
        <w:pStyle w:val="BodyText"/>
        <w:bidi w:val="0"/>
        <w:rPr>
          <w:rFonts w:ascii="Times New Roman" w:hAnsi="Times New Roman"/>
          <w:b/>
        </w:rPr>
      </w:pPr>
    </w:p>
    <w:p w:rsidR="00AC253F" w:rsidRPr="0047694E" w:rsidP="00470D40">
      <w:pPr>
        <w:pStyle w:val="BodyText"/>
        <w:bidi w:val="0"/>
        <w:rPr>
          <w:rFonts w:ascii="Times New Roman" w:hAnsi="Times New Roman"/>
          <w:i/>
        </w:rPr>
      </w:pPr>
      <w:r w:rsidRPr="0047694E">
        <w:rPr>
          <w:rFonts w:ascii="Times New Roman" w:hAnsi="Times New Roman"/>
          <w:i/>
        </w:rPr>
        <w:t>(zákon č. 321/2002 Z. z. o ozbrojených silách Slovenskej republiky v znení neskorších predpisov)</w:t>
      </w:r>
    </w:p>
    <w:p w:rsidR="003F1F55" w:rsidRPr="0047694E" w:rsidP="001D04E4">
      <w:pPr>
        <w:bidi w:val="0"/>
        <w:jc w:val="both"/>
        <w:rPr>
          <w:rFonts w:ascii="Times New Roman" w:hAnsi="Times New Roman"/>
          <w:bCs/>
        </w:rPr>
      </w:pPr>
    </w:p>
    <w:p w:rsidR="00AC253F" w:rsidRPr="0047694E" w:rsidP="0099445C">
      <w:pPr>
        <w:bidi w:val="0"/>
        <w:ind w:firstLine="708"/>
        <w:jc w:val="both"/>
        <w:rPr>
          <w:rFonts w:ascii="Times New Roman" w:hAnsi="Times New Roman"/>
          <w:bCs/>
        </w:rPr>
      </w:pPr>
      <w:r w:rsidRPr="0047694E" w:rsidR="00C505B4">
        <w:rPr>
          <w:rFonts w:ascii="Times New Roman" w:hAnsi="Times New Roman"/>
          <w:bCs/>
        </w:rPr>
        <w:t xml:space="preserve">Ide o legislatívno-technickú úpravu, ktorou sa reaguje na zlúčenie vojenskej a civilnej prokuratúry. Z pôvodného znenia sa teda vypúšťa zmienka o vojenskej prokuratúre. </w:t>
      </w:r>
    </w:p>
    <w:p w:rsidR="0099445C" w:rsidRPr="0047694E" w:rsidP="00D40E93">
      <w:pPr>
        <w:bidi w:val="0"/>
        <w:jc w:val="both"/>
        <w:rPr>
          <w:rFonts w:ascii="Times New Roman" w:hAnsi="Times New Roman"/>
          <w:bCs/>
        </w:rPr>
      </w:pPr>
    </w:p>
    <w:p w:rsidR="00D40E93" w:rsidP="00D40E93">
      <w:pPr>
        <w:bidi w:val="0"/>
        <w:jc w:val="both"/>
        <w:rPr>
          <w:rFonts w:ascii="Times New Roman" w:hAnsi="Times New Roman"/>
          <w:b/>
          <w:bCs/>
        </w:rPr>
      </w:pPr>
      <w:r w:rsidRPr="0047694E">
        <w:rPr>
          <w:rFonts w:ascii="Times New Roman" w:hAnsi="Times New Roman"/>
          <w:b/>
          <w:bCs/>
        </w:rPr>
        <w:t>K Čl. I</w:t>
      </w:r>
      <w:r w:rsidRPr="0047694E" w:rsidR="003A3ABE">
        <w:rPr>
          <w:rFonts w:ascii="Times New Roman" w:hAnsi="Times New Roman"/>
          <w:b/>
          <w:bCs/>
        </w:rPr>
        <w:t>X</w:t>
      </w:r>
    </w:p>
    <w:p w:rsidR="003D1F8E" w:rsidRPr="0047694E" w:rsidP="00D40E93">
      <w:pPr>
        <w:bidi w:val="0"/>
        <w:jc w:val="both"/>
        <w:rPr>
          <w:rFonts w:ascii="Times New Roman" w:hAnsi="Times New Roman"/>
          <w:b/>
          <w:bCs/>
        </w:rPr>
      </w:pPr>
    </w:p>
    <w:p w:rsidR="00D40E93" w:rsidRPr="0047694E" w:rsidP="00D40E93">
      <w:pPr>
        <w:bidi w:val="0"/>
        <w:jc w:val="both"/>
        <w:rPr>
          <w:rFonts w:ascii="Times New Roman" w:hAnsi="Times New Roman"/>
          <w:bCs/>
          <w:i/>
        </w:rPr>
      </w:pPr>
      <w:r w:rsidRPr="0047694E" w:rsidR="003A3ABE">
        <w:rPr>
          <w:rFonts w:ascii="Times New Roman" w:hAnsi="Times New Roman"/>
          <w:bCs/>
          <w:i/>
        </w:rPr>
        <w:t>(</w:t>
      </w:r>
      <w:r w:rsidRPr="0047694E" w:rsidR="003A3ABE">
        <w:rPr>
          <w:rFonts w:ascii="Times New Roman" w:hAnsi="Times New Roman" w:cs="Calibri"/>
          <w:i/>
        </w:rPr>
        <w:t>zákon č. 328/2002 Z. z. o sociálnom zabezpečení policajtov a vojakov a o zmene a doplnení niektorých zákonov v znení neskorších predpisov)</w:t>
      </w:r>
    </w:p>
    <w:p w:rsidR="003A3ABE" w:rsidRPr="0047694E" w:rsidP="00D40E93">
      <w:pPr>
        <w:bidi w:val="0"/>
        <w:jc w:val="both"/>
        <w:rPr>
          <w:rFonts w:ascii="Times New Roman" w:hAnsi="Times New Roman"/>
          <w:bCs/>
        </w:rPr>
      </w:pPr>
    </w:p>
    <w:p w:rsidR="003A3ABE" w:rsidRPr="0047694E" w:rsidP="00D40E93">
      <w:pPr>
        <w:bidi w:val="0"/>
        <w:jc w:val="both"/>
        <w:rPr>
          <w:rFonts w:ascii="Times New Roman" w:hAnsi="Times New Roman"/>
          <w:bCs/>
          <w:u w:val="single"/>
        </w:rPr>
      </w:pPr>
      <w:r w:rsidRPr="0047694E">
        <w:rPr>
          <w:rFonts w:ascii="Times New Roman" w:hAnsi="Times New Roman"/>
          <w:bCs/>
          <w:u w:val="single"/>
        </w:rPr>
        <w:t xml:space="preserve">K bodom 1 až </w:t>
      </w:r>
      <w:r w:rsidR="00481632">
        <w:rPr>
          <w:rFonts w:ascii="Times New Roman" w:hAnsi="Times New Roman"/>
          <w:bCs/>
          <w:u w:val="single"/>
        </w:rPr>
        <w:t>14</w:t>
      </w:r>
    </w:p>
    <w:p w:rsidR="003A3ABE" w:rsidRPr="0047694E" w:rsidP="00D40E93">
      <w:pPr>
        <w:bidi w:val="0"/>
        <w:jc w:val="both"/>
        <w:rPr>
          <w:rFonts w:ascii="Times New Roman" w:hAnsi="Times New Roman"/>
          <w:bCs/>
        </w:rPr>
      </w:pPr>
    </w:p>
    <w:p w:rsidR="00D40E93" w:rsidRPr="0047694E" w:rsidP="003A3ABE">
      <w:pPr>
        <w:bidi w:val="0"/>
        <w:ind w:firstLine="708"/>
        <w:jc w:val="both"/>
        <w:rPr>
          <w:rFonts w:ascii="Times New Roman" w:hAnsi="Times New Roman"/>
          <w:bCs/>
        </w:rPr>
      </w:pPr>
      <w:r w:rsidRPr="0047694E" w:rsidR="003A3ABE">
        <w:rPr>
          <w:rFonts w:ascii="Times New Roman" w:hAnsi="Times New Roman"/>
          <w:bCs/>
        </w:rPr>
        <w:t>V súvislosti s navrhovaným zrušením vojenských prokuratúr je potrebné vykonať legislatívno-technické úpravy tak, že sa vypúšťajú ustanovenia, ktoré sa týkajú vojenských prokuratúr, prokurátorov vojenskej prokuratúry a právnych čakateľov vojenskej prokuratúry.</w:t>
      </w:r>
    </w:p>
    <w:p w:rsidR="00D40E93" w:rsidRPr="0047694E" w:rsidP="00D40E93">
      <w:pPr>
        <w:bidi w:val="0"/>
        <w:jc w:val="both"/>
        <w:rPr>
          <w:rFonts w:ascii="Times New Roman" w:hAnsi="Times New Roman"/>
          <w:bCs/>
        </w:rPr>
      </w:pPr>
    </w:p>
    <w:p w:rsidR="003F1F55" w:rsidP="003F1F55">
      <w:pPr>
        <w:pStyle w:val="Heading3"/>
        <w:tabs>
          <w:tab w:val="num" w:pos="0"/>
          <w:tab w:val="clear" w:pos="1418"/>
        </w:tabs>
        <w:bidi w:val="0"/>
        <w:spacing w:before="0"/>
        <w:ind w:left="0" w:firstLine="0"/>
        <w:rPr>
          <w:rFonts w:ascii="Times New Roman" w:hAnsi="Times New Roman"/>
          <w:b/>
          <w:bCs/>
        </w:rPr>
      </w:pPr>
      <w:r w:rsidRPr="0047694E">
        <w:rPr>
          <w:rFonts w:ascii="Times New Roman" w:hAnsi="Times New Roman"/>
          <w:b/>
          <w:bCs/>
        </w:rPr>
        <w:t xml:space="preserve">K Čl. </w:t>
      </w:r>
      <w:r w:rsidRPr="0047694E" w:rsidR="003A3ABE">
        <w:rPr>
          <w:rFonts w:ascii="Times New Roman" w:hAnsi="Times New Roman"/>
          <w:b/>
          <w:bCs/>
        </w:rPr>
        <w:t>X</w:t>
      </w:r>
    </w:p>
    <w:p w:rsidR="003D1F8E" w:rsidRPr="0047694E" w:rsidP="003F1F55">
      <w:pPr>
        <w:pStyle w:val="Heading3"/>
        <w:tabs>
          <w:tab w:val="num" w:pos="0"/>
          <w:tab w:val="clear" w:pos="1418"/>
        </w:tabs>
        <w:bidi w:val="0"/>
        <w:spacing w:before="0"/>
        <w:ind w:left="0" w:firstLine="0"/>
        <w:rPr>
          <w:rFonts w:ascii="Times New Roman" w:hAnsi="Times New Roman"/>
          <w:b/>
          <w:bCs/>
        </w:rPr>
      </w:pPr>
    </w:p>
    <w:p w:rsidR="00AC253F" w:rsidRPr="0047694E" w:rsidP="00AC253F">
      <w:pPr>
        <w:bidi w:val="0"/>
        <w:jc w:val="both"/>
        <w:rPr>
          <w:rFonts w:ascii="Times New Roman" w:hAnsi="Times New Roman"/>
          <w:bCs/>
          <w:i/>
        </w:rPr>
      </w:pPr>
      <w:r w:rsidRPr="0047694E">
        <w:rPr>
          <w:rFonts w:ascii="Times New Roman" w:hAnsi="Times New Roman"/>
          <w:i/>
        </w:rPr>
        <w:t>(zákon č. 548/2003 Z. z. o Justičnej akadémii a o zmene a doplnení niektorých zákonov v znení neskorších predpisov)</w:t>
      </w:r>
    </w:p>
    <w:p w:rsidR="003F1F55" w:rsidRPr="0047694E" w:rsidP="001D04E4">
      <w:pPr>
        <w:bidi w:val="0"/>
        <w:jc w:val="both"/>
        <w:rPr>
          <w:rFonts w:ascii="Times New Roman" w:hAnsi="Times New Roman"/>
          <w:bCs/>
        </w:rPr>
      </w:pPr>
    </w:p>
    <w:p w:rsidR="005D630C" w:rsidRPr="0047694E" w:rsidP="001D04E4">
      <w:pPr>
        <w:bidi w:val="0"/>
        <w:jc w:val="both"/>
        <w:rPr>
          <w:rFonts w:ascii="Times New Roman" w:hAnsi="Times New Roman"/>
          <w:bCs/>
          <w:u w:val="single"/>
        </w:rPr>
      </w:pPr>
      <w:r w:rsidRPr="0047694E" w:rsidR="006868E7">
        <w:rPr>
          <w:rFonts w:ascii="Times New Roman" w:hAnsi="Times New Roman"/>
          <w:bCs/>
          <w:u w:val="single"/>
        </w:rPr>
        <w:t>Všeobecne</w:t>
      </w:r>
    </w:p>
    <w:p w:rsidR="006868E7" w:rsidRPr="0047694E" w:rsidP="001D04E4">
      <w:pPr>
        <w:bidi w:val="0"/>
        <w:jc w:val="both"/>
        <w:rPr>
          <w:rFonts w:ascii="Times New Roman" w:hAnsi="Times New Roman"/>
          <w:bCs/>
        </w:rPr>
      </w:pPr>
    </w:p>
    <w:p w:rsidR="006868E7" w:rsidRPr="0047694E" w:rsidP="006868E7">
      <w:pPr>
        <w:bidi w:val="0"/>
        <w:ind w:firstLine="708"/>
        <w:jc w:val="both"/>
        <w:rPr>
          <w:rFonts w:ascii="Times New Roman" w:hAnsi="Times New Roman"/>
          <w:bCs/>
        </w:rPr>
      </w:pPr>
      <w:r w:rsidRPr="0047694E">
        <w:rPr>
          <w:rFonts w:ascii="Times New Roman" w:hAnsi="Times New Roman"/>
          <w:bCs/>
        </w:rPr>
        <w:t xml:space="preserve">Zmenu zákona o Justičnej akadémii je potrebné vnímať v dvoch rovinách: jednak z hľadiska zaradenia asistentov prokurátorov do systému vzdelávania, ktoré zabezpečuje Justičná akadémia a jednak z hľadiska vytvorenia zákonných predpokladov pre vykonanie </w:t>
      </w:r>
      <w:r w:rsidRPr="0047694E" w:rsidR="00204FC2">
        <w:rPr>
          <w:rFonts w:ascii="Times New Roman" w:hAnsi="Times New Roman"/>
          <w:bCs/>
        </w:rPr>
        <w:t xml:space="preserve">odbornej </w:t>
      </w:r>
      <w:r w:rsidRPr="0047694E">
        <w:rPr>
          <w:rFonts w:ascii="Times New Roman" w:hAnsi="Times New Roman"/>
          <w:bCs/>
        </w:rPr>
        <w:t xml:space="preserve">justičnej skúšky </w:t>
      </w:r>
      <w:r w:rsidRPr="0047694E" w:rsidR="00204FC2">
        <w:rPr>
          <w:rFonts w:ascii="Times New Roman" w:hAnsi="Times New Roman"/>
          <w:bCs/>
        </w:rPr>
        <w:t xml:space="preserve">(ďalej len „justičná skúška“) </w:t>
      </w:r>
      <w:r w:rsidRPr="0047694E">
        <w:rPr>
          <w:rFonts w:ascii="Times New Roman" w:hAnsi="Times New Roman"/>
          <w:bCs/>
        </w:rPr>
        <w:t>asistentom prokurátora (toto právo mu bude priznávať zákon o prokurátoroch).</w:t>
      </w:r>
    </w:p>
    <w:p w:rsidR="001711E8" w:rsidRPr="0047694E" w:rsidP="006868E7">
      <w:pPr>
        <w:bidi w:val="0"/>
        <w:ind w:firstLine="708"/>
        <w:jc w:val="both"/>
        <w:rPr>
          <w:rFonts w:ascii="Times New Roman" w:hAnsi="Times New Roman"/>
          <w:bCs/>
        </w:rPr>
      </w:pPr>
    </w:p>
    <w:p w:rsidR="003F1F55" w:rsidRPr="0047694E" w:rsidP="001D04E4">
      <w:pPr>
        <w:bidi w:val="0"/>
        <w:jc w:val="both"/>
        <w:rPr>
          <w:rFonts w:ascii="Times New Roman" w:hAnsi="Times New Roman"/>
          <w:bCs/>
          <w:u w:val="single"/>
        </w:rPr>
      </w:pPr>
      <w:r w:rsidRPr="0047694E" w:rsidR="006868E7">
        <w:rPr>
          <w:rFonts w:ascii="Times New Roman" w:hAnsi="Times New Roman"/>
          <w:bCs/>
          <w:u w:val="single"/>
        </w:rPr>
        <w:t>K bodom 1 až 4</w:t>
      </w:r>
    </w:p>
    <w:p w:rsidR="006868E7" w:rsidRPr="0047694E" w:rsidP="001D04E4">
      <w:pPr>
        <w:bidi w:val="0"/>
        <w:jc w:val="both"/>
        <w:rPr>
          <w:rFonts w:ascii="Times New Roman" w:hAnsi="Times New Roman"/>
          <w:bCs/>
        </w:rPr>
      </w:pPr>
    </w:p>
    <w:p w:rsidR="006868E7" w:rsidRPr="0047694E" w:rsidP="006868E7">
      <w:pPr>
        <w:bidi w:val="0"/>
        <w:ind w:firstLine="708"/>
        <w:jc w:val="both"/>
        <w:rPr>
          <w:rFonts w:ascii="Times New Roman" w:hAnsi="Times New Roman"/>
          <w:bCs/>
        </w:rPr>
      </w:pPr>
      <w:r w:rsidRPr="0047694E">
        <w:rPr>
          <w:rFonts w:ascii="Times New Roman" w:hAnsi="Times New Roman"/>
          <w:bCs/>
        </w:rPr>
        <w:t>Navrhovanými zmenami sa zaraďujú asistenti prokurátorov do systému vzdelávania, ktoré zabezpečuje Justičná akadémia. Rovnako ako v prípade vyšších súdnych úradníkov</w:t>
      </w:r>
      <w:r w:rsidRPr="0047694E" w:rsidR="0048774E">
        <w:rPr>
          <w:rFonts w:ascii="Times New Roman" w:hAnsi="Times New Roman"/>
          <w:bCs/>
        </w:rPr>
        <w:t>,</w:t>
      </w:r>
      <w:r w:rsidRPr="0047694E">
        <w:rPr>
          <w:rFonts w:ascii="Times New Roman" w:hAnsi="Times New Roman"/>
          <w:bCs/>
        </w:rPr>
        <w:t xml:space="preserve"> aj v prípade asistentov prokurátorov sa bude vykonávať špecifická forma vzdelávania, </w:t>
      </w:r>
      <w:r w:rsidRPr="0047694E" w:rsidR="0048774E">
        <w:rPr>
          <w:rFonts w:ascii="Times New Roman" w:hAnsi="Times New Roman"/>
          <w:bCs/>
        </w:rPr>
        <w:t>k</w:t>
      </w:r>
      <w:r w:rsidRPr="0047694E">
        <w:rPr>
          <w:rFonts w:ascii="Times New Roman" w:hAnsi="Times New Roman"/>
          <w:bCs/>
        </w:rPr>
        <w:t>tor</w:t>
      </w:r>
      <w:r w:rsidRPr="0047694E" w:rsidR="0048774E">
        <w:rPr>
          <w:rFonts w:ascii="Times New Roman" w:hAnsi="Times New Roman"/>
          <w:bCs/>
        </w:rPr>
        <w:t>é bude zamerané</w:t>
      </w:r>
      <w:r w:rsidRPr="0047694E">
        <w:rPr>
          <w:rFonts w:ascii="Times New Roman" w:hAnsi="Times New Roman"/>
          <w:bCs/>
        </w:rPr>
        <w:t xml:space="preserve"> na vykonanie justičnej skúšky.</w:t>
      </w:r>
    </w:p>
    <w:p w:rsidR="006868E7" w:rsidRPr="0047694E" w:rsidP="001D04E4">
      <w:pPr>
        <w:bidi w:val="0"/>
        <w:jc w:val="both"/>
        <w:rPr>
          <w:rFonts w:ascii="Times New Roman" w:hAnsi="Times New Roman"/>
          <w:bCs/>
        </w:rPr>
      </w:pPr>
    </w:p>
    <w:p w:rsidR="0048774E" w:rsidRPr="0047694E" w:rsidP="001D04E4">
      <w:pPr>
        <w:bidi w:val="0"/>
        <w:jc w:val="both"/>
        <w:rPr>
          <w:rFonts w:ascii="Times New Roman" w:hAnsi="Times New Roman"/>
          <w:bCs/>
          <w:u w:val="single"/>
        </w:rPr>
      </w:pPr>
      <w:r w:rsidRPr="0047694E" w:rsidR="00265318">
        <w:rPr>
          <w:rFonts w:ascii="Times New Roman" w:hAnsi="Times New Roman"/>
          <w:bCs/>
          <w:u w:val="single"/>
        </w:rPr>
        <w:t>K bodu 5</w:t>
      </w:r>
    </w:p>
    <w:p w:rsidR="00265318" w:rsidRPr="0047694E" w:rsidP="001D04E4">
      <w:pPr>
        <w:bidi w:val="0"/>
        <w:jc w:val="both"/>
        <w:rPr>
          <w:rFonts w:ascii="Times New Roman" w:hAnsi="Times New Roman"/>
          <w:bCs/>
        </w:rPr>
      </w:pPr>
    </w:p>
    <w:p w:rsidR="00265318" w:rsidRPr="0047694E" w:rsidP="00296D9C">
      <w:pPr>
        <w:bidi w:val="0"/>
        <w:ind w:firstLine="708"/>
        <w:jc w:val="both"/>
        <w:rPr>
          <w:rFonts w:ascii="Times New Roman" w:hAnsi="Times New Roman"/>
          <w:bCs/>
        </w:rPr>
      </w:pPr>
      <w:r w:rsidRPr="0047694E" w:rsidR="00296D9C">
        <w:rPr>
          <w:rFonts w:ascii="Times New Roman" w:hAnsi="Times New Roman"/>
          <w:bCs/>
        </w:rPr>
        <w:t>Podľa doterajšej právnej úpravy mohli úlohy pedagogického zboru Justičnej akadémia vykonávať právn</w:t>
      </w:r>
      <w:r w:rsidRPr="0047694E" w:rsidR="003D02BF">
        <w:rPr>
          <w:rFonts w:ascii="Times New Roman" w:hAnsi="Times New Roman"/>
          <w:bCs/>
        </w:rPr>
        <w:t>i</w:t>
      </w:r>
      <w:r w:rsidRPr="0047694E" w:rsidR="00296D9C">
        <w:rPr>
          <w:rFonts w:ascii="Times New Roman" w:hAnsi="Times New Roman"/>
          <w:bCs/>
        </w:rPr>
        <w:t xml:space="preserve"> čakatelia prokuratúry a vyšší súdny úradníci. Navrhuje sa, aby tieto úlohy mohli vykonávať po zrušení právnych čakateľov aj asistenti prokurátorov (analogicky ako vyšší súdny úradníci). </w:t>
      </w:r>
    </w:p>
    <w:p w:rsidR="00265318" w:rsidRPr="0047694E" w:rsidP="001D04E4">
      <w:pPr>
        <w:bidi w:val="0"/>
        <w:jc w:val="both"/>
        <w:rPr>
          <w:rFonts w:ascii="Times New Roman" w:hAnsi="Times New Roman"/>
          <w:bCs/>
        </w:rPr>
      </w:pPr>
    </w:p>
    <w:p w:rsidR="00296D9C" w:rsidRPr="0047694E" w:rsidP="001D04E4">
      <w:pPr>
        <w:bidi w:val="0"/>
        <w:jc w:val="both"/>
        <w:rPr>
          <w:rFonts w:ascii="Times New Roman" w:hAnsi="Times New Roman"/>
          <w:bCs/>
          <w:u w:val="single"/>
        </w:rPr>
      </w:pPr>
      <w:r w:rsidRPr="0047694E" w:rsidR="006D2FEF">
        <w:rPr>
          <w:rFonts w:ascii="Times New Roman" w:hAnsi="Times New Roman"/>
          <w:bCs/>
          <w:u w:val="single"/>
        </w:rPr>
        <w:t xml:space="preserve">K bodom 6 až </w:t>
      </w:r>
      <w:r w:rsidR="00481632">
        <w:rPr>
          <w:rFonts w:ascii="Times New Roman" w:hAnsi="Times New Roman"/>
          <w:bCs/>
          <w:u w:val="single"/>
        </w:rPr>
        <w:t>15</w:t>
      </w:r>
    </w:p>
    <w:p w:rsidR="00296D9C" w:rsidRPr="0047694E" w:rsidP="001D04E4">
      <w:pPr>
        <w:bidi w:val="0"/>
        <w:jc w:val="both"/>
        <w:rPr>
          <w:rFonts w:ascii="Times New Roman" w:hAnsi="Times New Roman"/>
          <w:bCs/>
        </w:rPr>
      </w:pPr>
    </w:p>
    <w:p w:rsidR="006D2FEF" w:rsidRPr="0047694E" w:rsidP="00204FC2">
      <w:pPr>
        <w:bidi w:val="0"/>
        <w:ind w:firstLine="708"/>
        <w:jc w:val="both"/>
        <w:rPr>
          <w:rFonts w:ascii="Times New Roman" w:hAnsi="Times New Roman"/>
          <w:bCs/>
        </w:rPr>
      </w:pPr>
      <w:r w:rsidRPr="0047694E" w:rsidR="00EF1371">
        <w:rPr>
          <w:rFonts w:ascii="Times New Roman" w:hAnsi="Times New Roman"/>
          <w:bCs/>
        </w:rPr>
        <w:t xml:space="preserve">Podľa zákona o prokurátoroch bude mať asistent prokurátora právo po splnení zákonom ustanovených podmienok vykonať justičnú skúšku. </w:t>
      </w:r>
      <w:r w:rsidRPr="0047694E" w:rsidR="00204FC2">
        <w:rPr>
          <w:rFonts w:ascii="Times New Roman" w:hAnsi="Times New Roman"/>
          <w:bCs/>
        </w:rPr>
        <w:t>V nadväznosti na to sa navrhuje vykonať súvisiace zmeny v právnej úprave postupu vykonania justičnej skúšky. Návrh na vykonanie odbornej justičnej skúšky bude v prípade asistenta prokurátora podávať Justičnej akadémii priamo generálny prokurátor. Cieľom justičnej skúšky v prípade asistenta prokurátora bude overiť, asistent prokurátora potrebné vedomosti a je dostatočne pripravený na to, aby mohol zastávať funkciu prokurátora.</w:t>
      </w:r>
      <w:r w:rsidRPr="0047694E" w:rsidR="003E7811">
        <w:rPr>
          <w:rFonts w:ascii="Times New Roman" w:hAnsi="Times New Roman"/>
          <w:bCs/>
        </w:rPr>
        <w:t xml:space="preserve"> Asistent prokurátora bude mať právo na poskytnutie služobného voľna s náhradou platu na účely prípravy a vykonania justičnej skúšky za rovnakých podmienok ako vyšší súdny úradník. </w:t>
      </w:r>
      <w:r w:rsidRPr="0047694E" w:rsidR="001D4741">
        <w:rPr>
          <w:rFonts w:ascii="Times New Roman" w:hAnsi="Times New Roman"/>
          <w:bCs/>
        </w:rPr>
        <w:t xml:space="preserve">Výsledok justičnej skúšky bude v prípade asistenta prokurátora oznamovaný priamo generálnemu prokurátorovi. Pri vykonaní opravnej skúšky budú pre asistenta prokurátora platiť rovnaké pravidlá ako v prípade vyššieho súdneho úradníka. Upúšťa sa však od doterajšej úpravy kedy neúspešné vykonanie opravnej skúšky právnym čakateľom prokuratúry malo z následok skončenie jeho služobného pomeru. </w:t>
      </w:r>
      <w:r w:rsidRPr="0047694E" w:rsidR="0040075D">
        <w:rPr>
          <w:rFonts w:ascii="Times New Roman" w:hAnsi="Times New Roman"/>
          <w:bCs/>
        </w:rPr>
        <w:t xml:space="preserve">Ak právny čakateľ prokuratúry nebude úspešný ani pri ďalšej opravnej skúške, zostáva v služobnom pomere bez možnosti prihlásiť sa opätovne na justičnú skúšku.  </w:t>
      </w:r>
    </w:p>
    <w:p w:rsidR="006D2FEF" w:rsidRPr="0047694E" w:rsidP="001D04E4">
      <w:pPr>
        <w:bidi w:val="0"/>
        <w:jc w:val="both"/>
        <w:rPr>
          <w:rFonts w:ascii="Times New Roman" w:hAnsi="Times New Roman"/>
          <w:bCs/>
        </w:rPr>
      </w:pPr>
    </w:p>
    <w:p w:rsidR="006D2FEF" w:rsidRPr="0047694E" w:rsidP="001D04E4">
      <w:pPr>
        <w:bidi w:val="0"/>
        <w:jc w:val="both"/>
        <w:rPr>
          <w:rFonts w:ascii="Times New Roman" w:hAnsi="Times New Roman"/>
          <w:bCs/>
          <w:u w:val="single"/>
        </w:rPr>
      </w:pPr>
      <w:r w:rsidRPr="0047694E">
        <w:rPr>
          <w:rFonts w:ascii="Times New Roman" w:hAnsi="Times New Roman"/>
          <w:bCs/>
          <w:u w:val="single"/>
        </w:rPr>
        <w:t xml:space="preserve">K bodu </w:t>
      </w:r>
      <w:r w:rsidR="00481632">
        <w:rPr>
          <w:rFonts w:ascii="Times New Roman" w:hAnsi="Times New Roman"/>
          <w:bCs/>
          <w:u w:val="single"/>
        </w:rPr>
        <w:t>16</w:t>
      </w:r>
    </w:p>
    <w:p w:rsidR="006D2FEF" w:rsidRPr="0047694E" w:rsidP="001D04E4">
      <w:pPr>
        <w:bidi w:val="0"/>
        <w:jc w:val="both"/>
        <w:rPr>
          <w:rFonts w:ascii="Times New Roman" w:hAnsi="Times New Roman"/>
          <w:bCs/>
        </w:rPr>
      </w:pPr>
    </w:p>
    <w:p w:rsidR="006D2FEF" w:rsidRPr="0047694E" w:rsidP="0040075D">
      <w:pPr>
        <w:bidi w:val="0"/>
        <w:ind w:firstLine="708"/>
        <w:jc w:val="both"/>
        <w:rPr>
          <w:rFonts w:ascii="Times New Roman" w:hAnsi="Times New Roman"/>
          <w:bCs/>
        </w:rPr>
      </w:pPr>
      <w:r w:rsidRPr="0047694E" w:rsidR="0040075D">
        <w:rPr>
          <w:rFonts w:ascii="Times New Roman" w:hAnsi="Times New Roman"/>
          <w:bCs/>
        </w:rPr>
        <w:t xml:space="preserve">S prihliadnutím na doteraz vykonané zmeny v právnej úprave sa stávajú pôvodné prechodné ustanovenia v § 17 bezpredmetnými a preto sa navrhuje ich vypustenie. </w:t>
      </w:r>
    </w:p>
    <w:p w:rsidR="003F1F55" w:rsidRPr="0047694E" w:rsidP="001D04E4">
      <w:pPr>
        <w:bidi w:val="0"/>
        <w:jc w:val="both"/>
        <w:rPr>
          <w:rFonts w:ascii="Times New Roman" w:hAnsi="Times New Roman"/>
          <w:bCs/>
        </w:rPr>
      </w:pPr>
    </w:p>
    <w:p w:rsidR="003F1F55" w:rsidP="003F1F55">
      <w:pPr>
        <w:pStyle w:val="Heading3"/>
        <w:tabs>
          <w:tab w:val="num" w:pos="0"/>
          <w:tab w:val="clear" w:pos="1418"/>
        </w:tabs>
        <w:bidi w:val="0"/>
        <w:spacing w:before="0"/>
        <w:ind w:left="0" w:firstLine="0"/>
        <w:rPr>
          <w:rFonts w:ascii="Times New Roman" w:hAnsi="Times New Roman"/>
          <w:b/>
          <w:bCs/>
        </w:rPr>
      </w:pPr>
      <w:r w:rsidRPr="0047694E" w:rsidR="00A0010E">
        <w:rPr>
          <w:rFonts w:ascii="Times New Roman" w:hAnsi="Times New Roman"/>
          <w:b/>
          <w:bCs/>
        </w:rPr>
        <w:t xml:space="preserve">K Čl. </w:t>
      </w:r>
      <w:r w:rsidRPr="0047694E" w:rsidR="003A3ABE">
        <w:rPr>
          <w:rFonts w:ascii="Times New Roman" w:hAnsi="Times New Roman"/>
          <w:b/>
          <w:bCs/>
        </w:rPr>
        <w:t>XI</w:t>
      </w:r>
    </w:p>
    <w:p w:rsidR="003D1F8E" w:rsidRPr="0047694E" w:rsidP="003F1F55">
      <w:pPr>
        <w:pStyle w:val="Heading3"/>
        <w:tabs>
          <w:tab w:val="num" w:pos="0"/>
          <w:tab w:val="clear" w:pos="1418"/>
        </w:tabs>
        <w:bidi w:val="0"/>
        <w:spacing w:before="0"/>
        <w:ind w:left="0" w:firstLine="0"/>
        <w:rPr>
          <w:rFonts w:ascii="Times New Roman" w:hAnsi="Times New Roman"/>
          <w:b/>
          <w:bCs/>
        </w:rPr>
      </w:pPr>
    </w:p>
    <w:p w:rsidR="003F1F55" w:rsidRPr="0047694E" w:rsidP="001D04E4">
      <w:pPr>
        <w:bidi w:val="0"/>
        <w:jc w:val="both"/>
        <w:rPr>
          <w:rFonts w:ascii="Times New Roman" w:hAnsi="Times New Roman"/>
          <w:bCs/>
          <w:i/>
        </w:rPr>
      </w:pPr>
      <w:r w:rsidRPr="0047694E" w:rsidR="00AC253F">
        <w:rPr>
          <w:rFonts w:ascii="Times New Roman" w:hAnsi="Times New Roman"/>
          <w:i/>
        </w:rPr>
        <w:t>(zákon č. 346/2005 Z. z. o štátnej službe profesionálnych vojakov ozbrojených síl Slovenskej republiky a o zmene a doplnení niektorých zákonov v znení neskorších predpisov)</w:t>
      </w:r>
    </w:p>
    <w:p w:rsidR="003F1F55" w:rsidRPr="0047694E" w:rsidP="001D04E4">
      <w:pPr>
        <w:bidi w:val="0"/>
        <w:jc w:val="both"/>
        <w:rPr>
          <w:rFonts w:ascii="Times New Roman" w:hAnsi="Times New Roman"/>
          <w:bCs/>
        </w:rPr>
      </w:pPr>
    </w:p>
    <w:p w:rsidR="00AC253F" w:rsidRPr="0047694E" w:rsidP="001D04E4">
      <w:pPr>
        <w:bidi w:val="0"/>
        <w:jc w:val="both"/>
        <w:rPr>
          <w:rFonts w:ascii="Times New Roman" w:hAnsi="Times New Roman"/>
          <w:bCs/>
          <w:u w:val="single"/>
        </w:rPr>
      </w:pPr>
      <w:r w:rsidRPr="0047694E" w:rsidR="00277C2B">
        <w:rPr>
          <w:rFonts w:ascii="Times New Roman" w:hAnsi="Times New Roman"/>
          <w:bCs/>
          <w:u w:val="single"/>
        </w:rPr>
        <w:t xml:space="preserve">K bodom </w:t>
      </w:r>
      <w:r w:rsidRPr="0047694E" w:rsidR="00E77852">
        <w:rPr>
          <w:rFonts w:ascii="Times New Roman" w:hAnsi="Times New Roman"/>
          <w:bCs/>
          <w:u w:val="single"/>
        </w:rPr>
        <w:t>1</w:t>
      </w:r>
      <w:r w:rsidRPr="0047694E" w:rsidR="00277C2B">
        <w:rPr>
          <w:rFonts w:ascii="Times New Roman" w:hAnsi="Times New Roman"/>
          <w:bCs/>
          <w:u w:val="single"/>
        </w:rPr>
        <w:t xml:space="preserve"> až </w:t>
      </w:r>
      <w:r w:rsidR="00481632">
        <w:rPr>
          <w:rFonts w:ascii="Times New Roman" w:hAnsi="Times New Roman"/>
          <w:bCs/>
          <w:u w:val="single"/>
        </w:rPr>
        <w:t>37</w:t>
      </w:r>
    </w:p>
    <w:p w:rsidR="002E5FFF" w:rsidRPr="0047694E" w:rsidP="00277C2B">
      <w:pPr>
        <w:bidi w:val="0"/>
        <w:ind w:firstLine="708"/>
        <w:jc w:val="both"/>
        <w:rPr>
          <w:rFonts w:ascii="Times New Roman" w:hAnsi="Times New Roman"/>
          <w:bCs/>
        </w:rPr>
      </w:pPr>
    </w:p>
    <w:p w:rsidR="00277C2B" w:rsidRPr="0047694E" w:rsidP="00277C2B">
      <w:pPr>
        <w:bidi w:val="0"/>
        <w:ind w:firstLine="708"/>
        <w:jc w:val="both"/>
        <w:rPr>
          <w:rFonts w:ascii="Times New Roman" w:hAnsi="Times New Roman"/>
          <w:bCs/>
        </w:rPr>
      </w:pPr>
      <w:r w:rsidRPr="0047694E">
        <w:rPr>
          <w:rFonts w:ascii="Times New Roman" w:hAnsi="Times New Roman"/>
          <w:bCs/>
        </w:rPr>
        <w:t>Ide o legislatívno-technické zmeny, ktorými sa z novelizovaného zákona vypúšťa zmienka o vojenskej prokuratúre, prokurátoroch vojenskej prokuratúry a právnych čakateľoch vojenskej prokuratúry. Súčasne dochádza k vykonaniu súvisiacich zmien, najmä vo význame prečíslovania zavedených vnútorných odkazov, keďže v dôsledku vypustenia cieľa odkazu je nutné vykonať ich prečíslovania v záujme zachovania vnútornej konzistencie právnej úpravy.</w:t>
      </w:r>
    </w:p>
    <w:p w:rsidR="00277C2B" w:rsidRPr="0047694E" w:rsidP="001D04E4">
      <w:pPr>
        <w:bidi w:val="0"/>
        <w:jc w:val="both"/>
        <w:rPr>
          <w:rFonts w:ascii="Times New Roman" w:hAnsi="Times New Roman"/>
          <w:bCs/>
        </w:rPr>
      </w:pPr>
    </w:p>
    <w:p w:rsidR="00277C2B" w:rsidRPr="0047694E" w:rsidP="001D04E4">
      <w:pPr>
        <w:bidi w:val="0"/>
        <w:jc w:val="both"/>
        <w:rPr>
          <w:rFonts w:ascii="Times New Roman" w:hAnsi="Times New Roman"/>
          <w:bCs/>
          <w:u w:val="single"/>
        </w:rPr>
      </w:pPr>
      <w:r w:rsidR="00481632">
        <w:rPr>
          <w:rFonts w:ascii="Times New Roman" w:hAnsi="Times New Roman"/>
          <w:bCs/>
          <w:u w:val="single"/>
        </w:rPr>
        <w:t>K bodu 38</w:t>
      </w:r>
    </w:p>
    <w:p w:rsidR="00277C2B" w:rsidRPr="0047694E" w:rsidP="001D04E4">
      <w:pPr>
        <w:bidi w:val="0"/>
        <w:jc w:val="both"/>
        <w:rPr>
          <w:rFonts w:ascii="Times New Roman" w:hAnsi="Times New Roman"/>
          <w:bCs/>
        </w:rPr>
      </w:pPr>
    </w:p>
    <w:p w:rsidR="0094303D" w:rsidRPr="0047694E" w:rsidP="00977CFD">
      <w:pPr>
        <w:bidi w:val="0"/>
        <w:ind w:firstLine="708"/>
        <w:jc w:val="both"/>
        <w:rPr>
          <w:rFonts w:ascii="Times New Roman" w:hAnsi="Times New Roman"/>
          <w:bCs/>
        </w:rPr>
      </w:pPr>
      <w:r w:rsidRPr="0047694E" w:rsidR="003A3ABE">
        <w:rPr>
          <w:rFonts w:ascii="Times New Roman" w:hAnsi="Times New Roman"/>
          <w:bCs/>
        </w:rPr>
        <w:t>Ustanovenie osobitným spôsobom končí výkon štátnej služby profesionálnym vojakom, ktorí boli vyčlenení z ozbrojených síl na plnenie úloh vojenskej prokuratúry a vykonávali funkciu prokurátora vojenskej prokuratúry alebo právneho čakateľa vojenskej prokuratúry. Zároveň umožní, aby títo profesionálni vojaci mohli zostať v služobnom pomere prokurátora.</w:t>
      </w:r>
    </w:p>
    <w:p w:rsidR="0094303D" w:rsidRPr="0047694E" w:rsidP="0094303D">
      <w:pPr>
        <w:bidi w:val="0"/>
        <w:jc w:val="both"/>
        <w:rPr>
          <w:rFonts w:ascii="Times New Roman" w:hAnsi="Times New Roman"/>
          <w:bCs/>
        </w:rPr>
      </w:pPr>
    </w:p>
    <w:p w:rsidR="003F1F55" w:rsidP="003F1F55">
      <w:pPr>
        <w:pStyle w:val="Heading3"/>
        <w:tabs>
          <w:tab w:val="num" w:pos="0"/>
          <w:tab w:val="clear" w:pos="1418"/>
        </w:tabs>
        <w:bidi w:val="0"/>
        <w:spacing w:before="0"/>
        <w:ind w:left="0" w:firstLine="0"/>
        <w:rPr>
          <w:rFonts w:ascii="Times New Roman" w:hAnsi="Times New Roman"/>
          <w:b/>
          <w:bCs/>
        </w:rPr>
      </w:pPr>
      <w:r w:rsidRPr="0047694E">
        <w:rPr>
          <w:rFonts w:ascii="Times New Roman" w:hAnsi="Times New Roman"/>
          <w:b/>
          <w:bCs/>
        </w:rPr>
        <w:t>K Čl. X</w:t>
      </w:r>
      <w:r w:rsidRPr="0047694E" w:rsidR="003A3ABE">
        <w:rPr>
          <w:rFonts w:ascii="Times New Roman" w:hAnsi="Times New Roman"/>
          <w:b/>
          <w:bCs/>
        </w:rPr>
        <w:t>II</w:t>
      </w:r>
    </w:p>
    <w:p w:rsidR="003D1F8E" w:rsidRPr="0047694E" w:rsidP="003F1F55">
      <w:pPr>
        <w:pStyle w:val="Heading3"/>
        <w:tabs>
          <w:tab w:val="num" w:pos="0"/>
          <w:tab w:val="clear" w:pos="1418"/>
        </w:tabs>
        <w:bidi w:val="0"/>
        <w:spacing w:before="0"/>
        <w:ind w:left="0" w:firstLine="0"/>
        <w:rPr>
          <w:rFonts w:ascii="Times New Roman" w:hAnsi="Times New Roman"/>
          <w:b/>
          <w:bCs/>
        </w:rPr>
      </w:pPr>
    </w:p>
    <w:p w:rsidR="00AC253F" w:rsidRPr="0047694E" w:rsidP="00AC253F">
      <w:pPr>
        <w:bidi w:val="0"/>
        <w:jc w:val="both"/>
        <w:rPr>
          <w:rFonts w:ascii="Times New Roman" w:hAnsi="Times New Roman"/>
          <w:bCs/>
          <w:i/>
        </w:rPr>
      </w:pPr>
      <w:r w:rsidRPr="0047694E">
        <w:rPr>
          <w:rFonts w:ascii="Times New Roman" w:hAnsi="Times New Roman"/>
          <w:i/>
        </w:rPr>
        <w:t>(zákon č. 570/2005 Z. z. o brannej povinnosti a o zmene a doplnení niektorých zákonov v znení neskorších predpisov)</w:t>
      </w:r>
    </w:p>
    <w:p w:rsidR="003F1F55" w:rsidRPr="0047694E" w:rsidP="001D04E4">
      <w:pPr>
        <w:bidi w:val="0"/>
        <w:jc w:val="both"/>
        <w:rPr>
          <w:rFonts w:ascii="Times New Roman" w:hAnsi="Times New Roman"/>
          <w:bCs/>
        </w:rPr>
      </w:pPr>
    </w:p>
    <w:p w:rsidR="003F1F55" w:rsidRPr="0047694E" w:rsidP="00675F38">
      <w:pPr>
        <w:bidi w:val="0"/>
        <w:ind w:firstLine="708"/>
        <w:jc w:val="both"/>
        <w:rPr>
          <w:rFonts w:ascii="Times New Roman" w:hAnsi="Times New Roman"/>
          <w:bCs/>
        </w:rPr>
      </w:pPr>
      <w:r w:rsidRPr="0047694E" w:rsidR="00675F38">
        <w:rPr>
          <w:rFonts w:ascii="Times New Roman" w:hAnsi="Times New Roman"/>
          <w:bCs/>
        </w:rPr>
        <w:t xml:space="preserve">Ide o legislatívno-technickú zmenu, ktorou sa reaguje na zlúčenie vojenskej a civilnej prokuratúry. Zrušením vojenskej prokuratúry prestáva mať táto postavenie vojenského útvaru. Z hľadiska použitia legislatívnej techniky sa navrhuje naformulovať nanovo celý štvrtý bod v § 2 ods. 1 písm. g). </w:t>
      </w:r>
    </w:p>
    <w:p w:rsidR="003F1F55" w:rsidRPr="0047694E" w:rsidP="001D04E4">
      <w:pPr>
        <w:bidi w:val="0"/>
        <w:jc w:val="both"/>
        <w:rPr>
          <w:rFonts w:ascii="Times New Roman" w:hAnsi="Times New Roman"/>
          <w:bCs/>
        </w:rPr>
      </w:pPr>
    </w:p>
    <w:p w:rsidR="003F1F55" w:rsidP="003F1F55">
      <w:pPr>
        <w:pStyle w:val="Heading3"/>
        <w:tabs>
          <w:tab w:val="num" w:pos="0"/>
          <w:tab w:val="clear" w:pos="1418"/>
        </w:tabs>
        <w:bidi w:val="0"/>
        <w:spacing w:before="0"/>
        <w:ind w:left="0" w:firstLine="0"/>
        <w:rPr>
          <w:rFonts w:ascii="Times New Roman" w:hAnsi="Times New Roman"/>
          <w:b/>
          <w:bCs/>
        </w:rPr>
      </w:pPr>
      <w:r w:rsidRPr="0047694E">
        <w:rPr>
          <w:rFonts w:ascii="Times New Roman" w:hAnsi="Times New Roman"/>
          <w:b/>
          <w:bCs/>
        </w:rPr>
        <w:t>K Čl. X</w:t>
      </w:r>
      <w:r w:rsidRPr="0047694E" w:rsidR="003A3ABE">
        <w:rPr>
          <w:rFonts w:ascii="Times New Roman" w:hAnsi="Times New Roman"/>
          <w:b/>
          <w:bCs/>
        </w:rPr>
        <w:t>III</w:t>
      </w:r>
    </w:p>
    <w:p w:rsidR="003D1F8E" w:rsidRPr="0047694E" w:rsidP="003F1F55">
      <w:pPr>
        <w:pStyle w:val="Heading3"/>
        <w:tabs>
          <w:tab w:val="num" w:pos="0"/>
          <w:tab w:val="clear" w:pos="1418"/>
        </w:tabs>
        <w:bidi w:val="0"/>
        <w:spacing w:before="0"/>
        <w:ind w:left="0" w:firstLine="0"/>
        <w:rPr>
          <w:rFonts w:ascii="Times New Roman" w:hAnsi="Times New Roman"/>
          <w:b/>
          <w:bCs/>
        </w:rPr>
      </w:pPr>
    </w:p>
    <w:p w:rsidR="003F1F55" w:rsidRPr="0047694E" w:rsidP="001D04E4">
      <w:pPr>
        <w:bidi w:val="0"/>
        <w:jc w:val="both"/>
        <w:rPr>
          <w:rFonts w:ascii="Times New Roman" w:hAnsi="Times New Roman"/>
          <w:bCs/>
          <w:i/>
        </w:rPr>
      </w:pPr>
      <w:r w:rsidRPr="0047694E" w:rsidR="00AC253F">
        <w:rPr>
          <w:rFonts w:ascii="Times New Roman" w:hAnsi="Times New Roman"/>
          <w:i/>
        </w:rPr>
        <w:t>(zákon č. 330/2007 Z. z. o registri trestov a o zmene a doplnení niektorých zákonov v znení neskorších predpisov)</w:t>
      </w:r>
    </w:p>
    <w:p w:rsidR="003F1F55" w:rsidRPr="0047694E" w:rsidP="001D04E4">
      <w:pPr>
        <w:bidi w:val="0"/>
        <w:jc w:val="both"/>
        <w:rPr>
          <w:rFonts w:ascii="Times New Roman" w:hAnsi="Times New Roman"/>
          <w:bCs/>
        </w:rPr>
      </w:pPr>
    </w:p>
    <w:p w:rsidR="003324F0" w:rsidRPr="0047694E" w:rsidP="003324F0">
      <w:pPr>
        <w:bidi w:val="0"/>
        <w:ind w:firstLine="708"/>
        <w:jc w:val="both"/>
        <w:rPr>
          <w:rFonts w:ascii="Times New Roman" w:hAnsi="Times New Roman"/>
          <w:bCs/>
        </w:rPr>
      </w:pPr>
      <w:r w:rsidRPr="0047694E">
        <w:rPr>
          <w:rFonts w:ascii="Times New Roman" w:hAnsi="Times New Roman"/>
          <w:bCs/>
        </w:rPr>
        <w:t xml:space="preserve">Novelizácia predmetného zákona je potrebná v nadväznosti na zrušenie inštitútu právneho čakateľa prokuratúry a jeho nahradenie inštitútom asistenta prokurátora. </w:t>
      </w:r>
      <w:r w:rsidRPr="0047694E" w:rsidR="00725722">
        <w:rPr>
          <w:rFonts w:ascii="Times New Roman" w:hAnsi="Times New Roman"/>
          <w:bCs/>
        </w:rPr>
        <w:t>V bode 1 sa teda z § 13 ods. 3 písm. a) tretí bod vypúšťa zmienka o právnom čakateľovi prokuratúry. V bode 2 sa dopĺňa asistent prokurátora – systematicky patrí jeho zaradenie za vyššieho súdneho úradník [§ 14 ods. 3 písm. c) 10. bod</w:t>
      </w:r>
      <w:r w:rsidRPr="0047694E" w:rsidR="00725722">
        <w:rPr>
          <w:rFonts w:ascii="Times New Roman" w:hAnsi="Times New Roman"/>
          <w:bCs/>
          <w:lang w:val="en-US"/>
        </w:rPr>
        <w:t>].</w:t>
      </w:r>
    </w:p>
    <w:p w:rsidR="003324F0" w:rsidRPr="0047694E" w:rsidP="001D04E4">
      <w:pPr>
        <w:bidi w:val="0"/>
        <w:jc w:val="both"/>
        <w:rPr>
          <w:rFonts w:ascii="Times New Roman" w:hAnsi="Times New Roman"/>
          <w:bCs/>
        </w:rPr>
      </w:pPr>
    </w:p>
    <w:p w:rsidR="003F1F55" w:rsidP="003F1F55">
      <w:pPr>
        <w:pStyle w:val="Heading3"/>
        <w:tabs>
          <w:tab w:val="num" w:pos="0"/>
          <w:tab w:val="clear" w:pos="1418"/>
        </w:tabs>
        <w:bidi w:val="0"/>
        <w:spacing w:before="0"/>
        <w:ind w:left="0" w:firstLine="0"/>
        <w:rPr>
          <w:rFonts w:ascii="Times New Roman" w:hAnsi="Times New Roman"/>
          <w:b/>
          <w:bCs/>
        </w:rPr>
      </w:pPr>
      <w:r w:rsidRPr="0047694E">
        <w:rPr>
          <w:rFonts w:ascii="Times New Roman" w:hAnsi="Times New Roman"/>
          <w:b/>
          <w:bCs/>
        </w:rPr>
        <w:t>K Čl. X</w:t>
      </w:r>
      <w:r w:rsidRPr="0047694E" w:rsidR="00A0010E">
        <w:rPr>
          <w:rFonts w:ascii="Times New Roman" w:hAnsi="Times New Roman"/>
          <w:b/>
          <w:bCs/>
        </w:rPr>
        <w:t>I</w:t>
      </w:r>
      <w:r w:rsidRPr="0047694E" w:rsidR="003A3ABE">
        <w:rPr>
          <w:rFonts w:ascii="Times New Roman" w:hAnsi="Times New Roman"/>
          <w:b/>
          <w:bCs/>
        </w:rPr>
        <w:t>V</w:t>
      </w:r>
    </w:p>
    <w:p w:rsidR="003D1F8E" w:rsidRPr="0047694E" w:rsidP="003F1F55">
      <w:pPr>
        <w:pStyle w:val="Heading3"/>
        <w:tabs>
          <w:tab w:val="num" w:pos="0"/>
          <w:tab w:val="clear" w:pos="1418"/>
        </w:tabs>
        <w:bidi w:val="0"/>
        <w:spacing w:before="0"/>
        <w:ind w:left="0" w:firstLine="0"/>
        <w:rPr>
          <w:rFonts w:ascii="Times New Roman" w:hAnsi="Times New Roman"/>
          <w:b/>
          <w:bCs/>
        </w:rPr>
      </w:pPr>
    </w:p>
    <w:p w:rsidR="003F1F55" w:rsidRPr="0047694E" w:rsidP="001D04E4">
      <w:pPr>
        <w:bidi w:val="0"/>
        <w:jc w:val="both"/>
        <w:rPr>
          <w:rFonts w:ascii="Times New Roman" w:hAnsi="Times New Roman"/>
          <w:bCs/>
          <w:i/>
        </w:rPr>
      </w:pPr>
      <w:r w:rsidRPr="0047694E" w:rsidR="00AC253F">
        <w:rPr>
          <w:rFonts w:ascii="Times New Roman" w:hAnsi="Times New Roman"/>
          <w:i/>
        </w:rPr>
        <w:t>(zákon č. 400/2009 Z. z. o štátnej službe a o zmene a doplnení niektorých zákonov v znení neskorších predpisov v znení neskorších predpisov)</w:t>
      </w:r>
    </w:p>
    <w:p w:rsidR="003F1F55" w:rsidRPr="0047694E" w:rsidP="001D04E4">
      <w:pPr>
        <w:bidi w:val="0"/>
        <w:jc w:val="both"/>
        <w:rPr>
          <w:rFonts w:ascii="Times New Roman" w:hAnsi="Times New Roman"/>
          <w:bCs/>
        </w:rPr>
      </w:pPr>
    </w:p>
    <w:p w:rsidR="00C8257B" w:rsidRPr="0047694E" w:rsidP="001D04E4">
      <w:pPr>
        <w:bidi w:val="0"/>
        <w:jc w:val="both"/>
        <w:rPr>
          <w:rFonts w:ascii="Times New Roman" w:hAnsi="Times New Roman"/>
          <w:bCs/>
          <w:u w:val="single"/>
        </w:rPr>
      </w:pPr>
      <w:r w:rsidRPr="0047694E">
        <w:rPr>
          <w:rFonts w:ascii="Times New Roman" w:hAnsi="Times New Roman"/>
          <w:bCs/>
          <w:u w:val="single"/>
        </w:rPr>
        <w:t>K bodu 1</w:t>
      </w:r>
    </w:p>
    <w:p w:rsidR="00C8257B" w:rsidRPr="0047694E" w:rsidP="001D04E4">
      <w:pPr>
        <w:bidi w:val="0"/>
        <w:jc w:val="both"/>
        <w:rPr>
          <w:rFonts w:ascii="Times New Roman" w:hAnsi="Times New Roman"/>
          <w:bCs/>
        </w:rPr>
      </w:pPr>
    </w:p>
    <w:p w:rsidR="00C8257B" w:rsidRPr="0047694E" w:rsidP="00A07ED2">
      <w:pPr>
        <w:bidi w:val="0"/>
        <w:ind w:firstLine="708"/>
        <w:jc w:val="both"/>
        <w:rPr>
          <w:rFonts w:ascii="Times New Roman" w:hAnsi="Times New Roman"/>
          <w:bCs/>
        </w:rPr>
      </w:pPr>
      <w:r w:rsidRPr="0047694E">
        <w:rPr>
          <w:rFonts w:ascii="Times New Roman" w:hAnsi="Times New Roman"/>
          <w:bCs/>
        </w:rPr>
        <w:t>Vychádzajú s doterajšieho zákona o štátnej službe, tento sa vzťahoval na služobný pomer právneho čakateľ</w:t>
      </w:r>
      <w:r w:rsidRPr="0047694E" w:rsidR="003D02BF">
        <w:rPr>
          <w:rFonts w:ascii="Times New Roman" w:hAnsi="Times New Roman"/>
          <w:bCs/>
        </w:rPr>
        <w:t>a</w:t>
      </w:r>
      <w:r w:rsidRPr="0047694E">
        <w:rPr>
          <w:rFonts w:ascii="Times New Roman" w:hAnsi="Times New Roman"/>
          <w:bCs/>
        </w:rPr>
        <w:t xml:space="preserve"> prokuratúry, ak to ustanovuje osobitný predpis. Osobitným predpisom, ktorým sa má v tomto prípade namysli je zákon č. 154/2001 Z. z. o prokurátoroch a právnych čakateľoch prokuratúry v znení neskorších predpisov – platné znenie tohto zákona však neobsahuje odkaz na subsidiárne alebo akékoľvek použite zákona o štátnej službe na služobný pomer právneho čakateľ</w:t>
      </w:r>
      <w:r w:rsidRPr="0047694E" w:rsidR="003D02BF">
        <w:rPr>
          <w:rFonts w:ascii="Times New Roman" w:hAnsi="Times New Roman"/>
          <w:bCs/>
        </w:rPr>
        <w:t>a</w:t>
      </w:r>
      <w:r w:rsidRPr="0047694E">
        <w:rPr>
          <w:rFonts w:ascii="Times New Roman" w:hAnsi="Times New Roman"/>
          <w:bCs/>
        </w:rPr>
        <w:t xml:space="preserve"> prokuratúry. Podľa § 251 ods. 1 zákona o prokurátoroch </w:t>
      </w:r>
      <w:r w:rsidRPr="0047694E">
        <w:rPr>
          <w:rFonts w:ascii="Times New Roman" w:hAnsi="Times New Roman"/>
          <w:bCs/>
          <w:i/>
        </w:rPr>
        <w:t>„Na právne vzťahy právneho čakateľa prokuratúry vyplývajúce z jeho služobného pomeru, ktoré nie sú upravené týmto zákonom, sa vzťahuje Zákonník práce, ak osobitný zákon neustanoví inak.“</w:t>
      </w:r>
      <w:r w:rsidRPr="0047694E" w:rsidR="008B1E6B">
        <w:rPr>
          <w:rFonts w:ascii="Times New Roman" w:hAnsi="Times New Roman"/>
          <w:bCs/>
        </w:rPr>
        <w:t xml:space="preserve">. To znamená, že cit. zákon predpokladá subsidiárne použite Zákonníka práce a nie zákona o štátnej službe. Súčasne však predpokladá existenciu osobitného zákona, ktorý môže ustanoviť inak – týmto zákonom bol pôvodný zákon o štátnej službe; k tomu pozri § 2 ods. 6 zákona č. 312/2001 Z. z. o štátnej službe a o zmene a doplnení niektorých zákonov v znení neskorších predpisov. </w:t>
      </w:r>
      <w:r w:rsidRPr="0047694E" w:rsidR="0059538F">
        <w:rPr>
          <w:rFonts w:ascii="Times New Roman" w:hAnsi="Times New Roman"/>
          <w:bCs/>
        </w:rPr>
        <w:t xml:space="preserve">Na to, aby sa aktuálny zákon o štátnej službe aplikoval aj na právne vzťahy právnych čakateľov prokuratúry, je potrebné, aby osobitný zákon výslovne obsahoval odkaz na jeho subsidiárne použitie. Takého zákona však aktuálne niet. </w:t>
      </w:r>
    </w:p>
    <w:p w:rsidR="008B31ED" w:rsidRPr="0047694E" w:rsidP="00A07ED2">
      <w:pPr>
        <w:bidi w:val="0"/>
        <w:ind w:firstLine="708"/>
        <w:jc w:val="both"/>
        <w:rPr>
          <w:rFonts w:ascii="Times New Roman" w:hAnsi="Times New Roman"/>
          <w:bCs/>
        </w:rPr>
      </w:pPr>
    </w:p>
    <w:p w:rsidR="008B31ED" w:rsidRPr="0047694E" w:rsidP="00A07ED2">
      <w:pPr>
        <w:bidi w:val="0"/>
        <w:ind w:firstLine="708"/>
        <w:jc w:val="both"/>
        <w:rPr>
          <w:rFonts w:ascii="Times New Roman" w:hAnsi="Times New Roman"/>
          <w:bCs/>
        </w:rPr>
      </w:pPr>
      <w:r w:rsidRPr="0047694E">
        <w:rPr>
          <w:rFonts w:ascii="Times New Roman" w:hAnsi="Times New Roman"/>
          <w:bCs/>
        </w:rPr>
        <w:t>V nadväznosti na zavedenie inštitútu asistenta prokurátora je preto potrebné vyriešiť aktuálnu nekonzistenciu medzi zákonom o štátnej službe a zákonom o prokurátoroch a právnych čakateľoch prokuratúry. Navrhuje sa preto, aby sa na právne vzťahy asistentov prokurátorov aplikoval zákon o štátnej službe rovnakým spôsobom ako je to v prípade vyšších súdnych úradníkov.</w:t>
      </w:r>
      <w:r w:rsidRPr="0047694E" w:rsidR="00725722">
        <w:rPr>
          <w:rFonts w:ascii="Times New Roman" w:hAnsi="Times New Roman"/>
          <w:bCs/>
        </w:rPr>
        <w:t xml:space="preserve"> § 251 ods. 1 zákona o prokurátoroch (pozri vyššie) sa vypúšťa. </w:t>
      </w:r>
    </w:p>
    <w:p w:rsidR="00C8257B" w:rsidRPr="0047694E" w:rsidP="001D04E4">
      <w:pPr>
        <w:bidi w:val="0"/>
        <w:jc w:val="both"/>
        <w:rPr>
          <w:rFonts w:ascii="Times New Roman" w:hAnsi="Times New Roman"/>
          <w:bCs/>
        </w:rPr>
      </w:pPr>
    </w:p>
    <w:p w:rsidR="00513928" w:rsidRPr="0047694E" w:rsidP="001D04E4">
      <w:pPr>
        <w:bidi w:val="0"/>
        <w:jc w:val="both"/>
        <w:rPr>
          <w:rFonts w:ascii="Times New Roman" w:hAnsi="Times New Roman"/>
          <w:bCs/>
          <w:u w:val="single"/>
        </w:rPr>
      </w:pPr>
      <w:r w:rsidRPr="0047694E" w:rsidR="008B31ED">
        <w:rPr>
          <w:rFonts w:ascii="Times New Roman" w:hAnsi="Times New Roman"/>
          <w:bCs/>
          <w:u w:val="single"/>
        </w:rPr>
        <w:t>K bodu 2</w:t>
      </w:r>
    </w:p>
    <w:p w:rsidR="008B31ED" w:rsidRPr="0047694E" w:rsidP="001D04E4">
      <w:pPr>
        <w:bidi w:val="0"/>
        <w:jc w:val="both"/>
        <w:rPr>
          <w:rFonts w:ascii="Times New Roman" w:hAnsi="Times New Roman"/>
          <w:bCs/>
        </w:rPr>
      </w:pPr>
    </w:p>
    <w:p w:rsidR="008B31ED" w:rsidRPr="0047694E" w:rsidP="008B31ED">
      <w:pPr>
        <w:bidi w:val="0"/>
        <w:ind w:firstLine="708"/>
        <w:jc w:val="both"/>
        <w:rPr>
          <w:rFonts w:ascii="Times New Roman" w:hAnsi="Times New Roman"/>
          <w:bCs/>
        </w:rPr>
      </w:pPr>
      <w:r w:rsidRPr="0047694E">
        <w:rPr>
          <w:rFonts w:ascii="Times New Roman" w:hAnsi="Times New Roman"/>
          <w:bCs/>
        </w:rPr>
        <w:t xml:space="preserve">Ide o legislatívno-technickú zmenu, ktorou sa reaguje na zlúčenie vojenskej a civilnej prokuratúry. Z pôvodného znenia sa teda vypúšťa zmienka o vyššej vojenskej prokuratúre a vojenskej obvodnej prokuratúre ako služobných úradoch; z dôvodu prehľadnosti sa navrhuje nové znenie § 9 ods. 2 písm. i). </w:t>
      </w:r>
    </w:p>
    <w:p w:rsidR="008B31ED" w:rsidP="001D04E4">
      <w:pPr>
        <w:bidi w:val="0"/>
        <w:jc w:val="both"/>
        <w:rPr>
          <w:rFonts w:ascii="Times New Roman" w:hAnsi="Times New Roman"/>
          <w:bCs/>
        </w:rPr>
      </w:pPr>
    </w:p>
    <w:p w:rsidR="003D1F8E" w:rsidP="001D04E4">
      <w:pPr>
        <w:bidi w:val="0"/>
        <w:jc w:val="both"/>
        <w:rPr>
          <w:rFonts w:ascii="Times New Roman" w:hAnsi="Times New Roman"/>
          <w:bCs/>
        </w:rPr>
      </w:pPr>
    </w:p>
    <w:p w:rsidR="003D1F8E" w:rsidP="001D04E4">
      <w:pPr>
        <w:bidi w:val="0"/>
        <w:jc w:val="both"/>
        <w:rPr>
          <w:rFonts w:ascii="Times New Roman" w:hAnsi="Times New Roman"/>
          <w:bCs/>
        </w:rPr>
      </w:pPr>
    </w:p>
    <w:p w:rsidR="003D1F8E" w:rsidRPr="0047694E" w:rsidP="001D04E4">
      <w:pPr>
        <w:bidi w:val="0"/>
        <w:jc w:val="both"/>
        <w:rPr>
          <w:rFonts w:ascii="Times New Roman" w:hAnsi="Times New Roman"/>
          <w:bCs/>
        </w:rPr>
      </w:pPr>
    </w:p>
    <w:p w:rsidR="008B31ED" w:rsidRPr="0047694E" w:rsidP="001D04E4">
      <w:pPr>
        <w:bidi w:val="0"/>
        <w:jc w:val="both"/>
        <w:rPr>
          <w:rFonts w:ascii="Times New Roman" w:hAnsi="Times New Roman"/>
          <w:bCs/>
          <w:u w:val="single"/>
        </w:rPr>
      </w:pPr>
      <w:r w:rsidRPr="0047694E">
        <w:rPr>
          <w:rFonts w:ascii="Times New Roman" w:hAnsi="Times New Roman"/>
          <w:bCs/>
          <w:u w:val="single"/>
        </w:rPr>
        <w:t>K bodu 3</w:t>
      </w:r>
    </w:p>
    <w:p w:rsidR="008B31ED" w:rsidRPr="0047694E" w:rsidP="001D04E4">
      <w:pPr>
        <w:bidi w:val="0"/>
        <w:jc w:val="both"/>
        <w:rPr>
          <w:rFonts w:ascii="Times New Roman" w:hAnsi="Times New Roman"/>
          <w:bCs/>
        </w:rPr>
      </w:pPr>
    </w:p>
    <w:p w:rsidR="008B31ED" w:rsidRPr="0047694E" w:rsidP="00525067">
      <w:pPr>
        <w:bidi w:val="0"/>
        <w:ind w:firstLine="708"/>
        <w:jc w:val="both"/>
        <w:rPr>
          <w:rFonts w:ascii="Times New Roman" w:hAnsi="Times New Roman"/>
          <w:bCs/>
        </w:rPr>
      </w:pPr>
      <w:r w:rsidRPr="0047694E" w:rsidR="00525067">
        <w:rPr>
          <w:rFonts w:ascii="Times New Roman" w:hAnsi="Times New Roman"/>
          <w:bCs/>
        </w:rPr>
        <w:t xml:space="preserve">Podobne ako v prechádzajúcom novelizačnom bode sa navrhuje vykonanie legislatívno-technickej zmeny, ktorou sa vypúšťa úprava vedúceho služobného úradu v služobnom úrade, ktorým je vojenská prokuratúra. </w:t>
      </w:r>
    </w:p>
    <w:p w:rsidR="008B31ED" w:rsidRPr="0047694E" w:rsidP="001D04E4">
      <w:pPr>
        <w:bidi w:val="0"/>
        <w:jc w:val="both"/>
        <w:rPr>
          <w:rFonts w:ascii="Times New Roman" w:hAnsi="Times New Roman"/>
          <w:bCs/>
        </w:rPr>
      </w:pPr>
    </w:p>
    <w:p w:rsidR="0036438A" w:rsidRPr="0047694E" w:rsidP="001D04E4">
      <w:pPr>
        <w:bidi w:val="0"/>
        <w:jc w:val="both"/>
        <w:rPr>
          <w:rFonts w:ascii="Times New Roman" w:hAnsi="Times New Roman"/>
          <w:bCs/>
          <w:u w:val="single"/>
        </w:rPr>
      </w:pPr>
      <w:r w:rsidRPr="0047694E">
        <w:rPr>
          <w:rFonts w:ascii="Times New Roman" w:hAnsi="Times New Roman"/>
          <w:bCs/>
          <w:u w:val="single"/>
        </w:rPr>
        <w:t>K bodom 4 a 5</w:t>
      </w:r>
    </w:p>
    <w:p w:rsidR="0036438A" w:rsidRPr="0047694E" w:rsidP="001D04E4">
      <w:pPr>
        <w:bidi w:val="0"/>
        <w:jc w:val="both"/>
        <w:rPr>
          <w:rFonts w:ascii="Times New Roman" w:hAnsi="Times New Roman"/>
          <w:bCs/>
        </w:rPr>
      </w:pPr>
    </w:p>
    <w:p w:rsidR="0036438A" w:rsidRPr="0047694E" w:rsidP="0036438A">
      <w:pPr>
        <w:bidi w:val="0"/>
        <w:ind w:firstLine="708"/>
        <w:jc w:val="both"/>
        <w:rPr>
          <w:rFonts w:ascii="Times New Roman" w:hAnsi="Times New Roman"/>
          <w:bCs/>
        </w:rPr>
      </w:pPr>
      <w:r w:rsidRPr="0047694E">
        <w:rPr>
          <w:rFonts w:ascii="Times New Roman" w:hAnsi="Times New Roman"/>
          <w:bCs/>
        </w:rPr>
        <w:t xml:space="preserve">Uvedené zmeny súvisia s nadobudnutím platnosti Lisabonskej zmluvy a zánikom Európskych spoločenstiev.  </w:t>
      </w:r>
    </w:p>
    <w:p w:rsidR="0036438A" w:rsidRPr="0047694E" w:rsidP="001D04E4">
      <w:pPr>
        <w:bidi w:val="0"/>
        <w:jc w:val="both"/>
        <w:rPr>
          <w:rFonts w:ascii="Times New Roman" w:hAnsi="Times New Roman"/>
          <w:bCs/>
        </w:rPr>
      </w:pPr>
    </w:p>
    <w:p w:rsidR="003F1F55" w:rsidRPr="0047694E" w:rsidP="003F1F55">
      <w:pPr>
        <w:pStyle w:val="Heading3"/>
        <w:tabs>
          <w:tab w:val="num" w:pos="0"/>
          <w:tab w:val="clear" w:pos="1418"/>
        </w:tabs>
        <w:bidi w:val="0"/>
        <w:spacing w:before="0"/>
        <w:ind w:left="0" w:firstLine="0"/>
        <w:rPr>
          <w:rFonts w:ascii="Times New Roman" w:hAnsi="Times New Roman"/>
          <w:b/>
          <w:bCs/>
        </w:rPr>
      </w:pPr>
      <w:r w:rsidRPr="0047694E">
        <w:rPr>
          <w:rFonts w:ascii="Times New Roman" w:hAnsi="Times New Roman"/>
          <w:b/>
          <w:bCs/>
        </w:rPr>
        <w:t>K Čl.</w:t>
      </w:r>
      <w:r w:rsidRPr="0047694E" w:rsidR="003A3ABE">
        <w:rPr>
          <w:rFonts w:ascii="Times New Roman" w:hAnsi="Times New Roman"/>
          <w:b/>
          <w:bCs/>
        </w:rPr>
        <w:t xml:space="preserve"> XV</w:t>
      </w:r>
    </w:p>
    <w:p w:rsidR="003F1F55" w:rsidRPr="0047694E" w:rsidP="001D04E4">
      <w:pPr>
        <w:bidi w:val="0"/>
        <w:jc w:val="both"/>
        <w:rPr>
          <w:rFonts w:ascii="Times New Roman" w:hAnsi="Times New Roman"/>
          <w:bCs/>
        </w:rPr>
      </w:pPr>
    </w:p>
    <w:p w:rsidR="00977CFD" w:rsidP="003F1F55">
      <w:pPr>
        <w:bidi w:val="0"/>
        <w:ind w:firstLine="708"/>
        <w:jc w:val="both"/>
        <w:rPr>
          <w:rFonts w:ascii="Times New Roman" w:hAnsi="Times New Roman"/>
        </w:rPr>
      </w:pPr>
      <w:r w:rsidRPr="0047694E" w:rsidR="001946BA">
        <w:rPr>
          <w:rFonts w:ascii="Times New Roman" w:hAnsi="Times New Roman"/>
        </w:rPr>
        <w:t xml:space="preserve">S prihliadnutím na predpokladanú dĺžku legislatívneho procesu sa navrhuje, aby zákon </w:t>
      </w:r>
      <w:r w:rsidRPr="0047694E" w:rsidR="00780097">
        <w:rPr>
          <w:rFonts w:ascii="Times New Roman" w:hAnsi="Times New Roman"/>
        </w:rPr>
        <w:t xml:space="preserve">nadobudol účinnosť 1. </w:t>
      </w:r>
      <w:r w:rsidRPr="0047694E" w:rsidR="004C7BBE">
        <w:rPr>
          <w:rFonts w:ascii="Times New Roman" w:hAnsi="Times New Roman"/>
        </w:rPr>
        <w:t>augusta</w:t>
      </w:r>
      <w:r w:rsidRPr="0047694E" w:rsidR="00780097">
        <w:rPr>
          <w:rFonts w:ascii="Times New Roman" w:hAnsi="Times New Roman"/>
        </w:rPr>
        <w:t xml:space="preserve"> 2011. </w:t>
      </w:r>
      <w:r w:rsidRPr="0047694E" w:rsidR="00BB0A88">
        <w:rPr>
          <w:rFonts w:ascii="Times New Roman" w:hAnsi="Times New Roman"/>
        </w:rPr>
        <w:t>Delen</w:t>
      </w:r>
      <w:r>
        <w:rPr>
          <w:rFonts w:ascii="Times New Roman" w:hAnsi="Times New Roman"/>
        </w:rPr>
        <w:t>á účinnosť sa navrhuje v prípadoch</w:t>
      </w:r>
    </w:p>
    <w:p w:rsidR="00977CFD" w:rsidP="00977CFD">
      <w:pPr>
        <w:numPr>
          <w:numId w:val="16"/>
        </w:numPr>
        <w:bidi w:val="0"/>
        <w:jc w:val="both"/>
        <w:rPr>
          <w:rFonts w:ascii="Times New Roman" w:hAnsi="Times New Roman"/>
        </w:rPr>
      </w:pPr>
      <w:r>
        <w:rPr>
          <w:rFonts w:ascii="Times New Roman" w:hAnsi="Times New Roman"/>
        </w:rPr>
        <w:t xml:space="preserve">zrušenia vojenskej prokuratúry a s tým súvisiacich zmien (1. septembra 2011, resp. 31. august 2011, 2. septembra 2011) </w:t>
      </w:r>
    </w:p>
    <w:p w:rsidR="004B2123" w:rsidP="00977CFD">
      <w:pPr>
        <w:numPr>
          <w:numId w:val="16"/>
        </w:numPr>
        <w:bidi w:val="0"/>
        <w:jc w:val="both"/>
        <w:rPr>
          <w:rFonts w:ascii="Times New Roman" w:hAnsi="Times New Roman"/>
        </w:rPr>
      </w:pPr>
      <w:r w:rsidR="00977CFD">
        <w:rPr>
          <w:rFonts w:ascii="Times New Roman" w:hAnsi="Times New Roman"/>
        </w:rPr>
        <w:t xml:space="preserve">zverejňovanie rozhodnutí prokuratúry (1. januára 2012). </w:t>
      </w:r>
    </w:p>
    <w:p w:rsidR="00224732" w:rsidP="00224732">
      <w:pPr>
        <w:bidi w:val="0"/>
        <w:jc w:val="both"/>
        <w:rPr>
          <w:rFonts w:ascii="Times New Roman" w:hAnsi="Times New Roman"/>
        </w:rPr>
      </w:pPr>
    </w:p>
    <w:p w:rsidR="00224732" w:rsidP="00224732">
      <w:pPr>
        <w:bidi w:val="0"/>
        <w:jc w:val="both"/>
        <w:rPr>
          <w:rFonts w:ascii="Times New Roman" w:hAnsi="Times New Roman"/>
        </w:rPr>
      </w:pPr>
    </w:p>
    <w:p w:rsidR="00224732" w:rsidP="00224732">
      <w:pPr>
        <w:bidi w:val="0"/>
        <w:jc w:val="both"/>
        <w:rPr>
          <w:rFonts w:ascii="Times New Roman" w:hAnsi="Times New Roman"/>
        </w:rPr>
      </w:pPr>
      <w:r>
        <w:rPr>
          <w:rFonts w:ascii="Times New Roman" w:hAnsi="Times New Roman"/>
        </w:rPr>
        <w:t>V</w:t>
      </w:r>
      <w:r w:rsidR="00474FB9">
        <w:rPr>
          <w:rFonts w:ascii="Times New Roman" w:hAnsi="Times New Roman"/>
        </w:rPr>
        <w:t> Bratislave, 2. marca 2011</w:t>
      </w:r>
    </w:p>
    <w:p w:rsidR="00474FB9" w:rsidP="00224732">
      <w:pPr>
        <w:bidi w:val="0"/>
        <w:jc w:val="both"/>
        <w:rPr>
          <w:rFonts w:ascii="Times New Roman" w:hAnsi="Times New Roman"/>
        </w:rPr>
      </w:pPr>
    </w:p>
    <w:p w:rsidR="003D1F8E" w:rsidP="00224732">
      <w:pPr>
        <w:bidi w:val="0"/>
        <w:jc w:val="both"/>
        <w:rPr>
          <w:rFonts w:ascii="Times New Roman" w:hAnsi="Times New Roman"/>
        </w:rPr>
      </w:pPr>
    </w:p>
    <w:p w:rsidR="003D1F8E" w:rsidP="00224732">
      <w:pPr>
        <w:bidi w:val="0"/>
        <w:jc w:val="both"/>
        <w:rPr>
          <w:rFonts w:ascii="Times New Roman" w:hAnsi="Times New Roman"/>
        </w:rPr>
      </w:pPr>
    </w:p>
    <w:p w:rsidR="003D1F8E" w:rsidP="00224732">
      <w:pPr>
        <w:bidi w:val="0"/>
        <w:jc w:val="both"/>
        <w:rPr>
          <w:rFonts w:ascii="Times New Roman" w:hAnsi="Times New Roman"/>
        </w:rPr>
      </w:pPr>
    </w:p>
    <w:p w:rsidR="00474FB9" w:rsidP="00224732">
      <w:pPr>
        <w:bidi w:val="0"/>
        <w:jc w:val="both"/>
        <w:rPr>
          <w:rFonts w:ascii="Times New Roman" w:hAnsi="Times New Roman"/>
        </w:rPr>
      </w:pPr>
    </w:p>
    <w:p w:rsidR="00474FB9" w:rsidP="00224732">
      <w:pPr>
        <w:bidi w:val="0"/>
        <w:jc w:val="both"/>
        <w:rPr>
          <w:rFonts w:ascii="Times New Roman" w:hAnsi="Times New Roman"/>
        </w:rPr>
      </w:pPr>
    </w:p>
    <w:p w:rsidR="00474FB9" w:rsidRPr="004A006E" w:rsidP="00474FB9">
      <w:pPr>
        <w:bidi w:val="0"/>
        <w:jc w:val="center"/>
        <w:rPr>
          <w:rFonts w:ascii="Times New Roman" w:hAnsi="Times New Roman"/>
          <w:b/>
          <w:bCs/>
        </w:rPr>
      </w:pPr>
      <w:r w:rsidRPr="004A006E">
        <w:rPr>
          <w:rFonts w:ascii="Times New Roman" w:hAnsi="Times New Roman"/>
          <w:b/>
          <w:bCs/>
        </w:rPr>
        <w:t>Iveta Radičová</w:t>
      </w:r>
      <w:r>
        <w:rPr>
          <w:rFonts w:ascii="Times New Roman" w:hAnsi="Times New Roman"/>
          <w:b/>
          <w:bCs/>
        </w:rPr>
        <w:t xml:space="preserve"> v.r.</w:t>
      </w:r>
    </w:p>
    <w:p w:rsidR="00474FB9" w:rsidP="00474FB9">
      <w:pPr>
        <w:bidi w:val="0"/>
        <w:jc w:val="center"/>
        <w:rPr>
          <w:rFonts w:ascii="Times New Roman" w:hAnsi="Times New Roman"/>
          <w:bCs/>
        </w:rPr>
      </w:pPr>
      <w:r>
        <w:rPr>
          <w:rFonts w:ascii="Times New Roman" w:hAnsi="Times New Roman"/>
          <w:bCs/>
        </w:rPr>
        <w:t>predsedníčka vlády Slovenskej republiky</w:t>
      </w:r>
    </w:p>
    <w:p w:rsidR="00474FB9" w:rsidP="00474FB9">
      <w:pPr>
        <w:bidi w:val="0"/>
        <w:jc w:val="center"/>
        <w:rPr>
          <w:rFonts w:ascii="Times New Roman" w:hAnsi="Times New Roman"/>
          <w:bCs/>
        </w:rPr>
      </w:pPr>
    </w:p>
    <w:p w:rsidR="00474FB9" w:rsidP="00474FB9">
      <w:pPr>
        <w:bidi w:val="0"/>
        <w:jc w:val="center"/>
        <w:rPr>
          <w:rFonts w:ascii="Times New Roman" w:hAnsi="Times New Roman"/>
          <w:bCs/>
        </w:rPr>
      </w:pPr>
    </w:p>
    <w:p w:rsidR="00474FB9" w:rsidP="00474FB9">
      <w:pPr>
        <w:bidi w:val="0"/>
        <w:jc w:val="center"/>
        <w:rPr>
          <w:rFonts w:ascii="Times New Roman" w:hAnsi="Times New Roman"/>
          <w:bCs/>
        </w:rPr>
      </w:pPr>
    </w:p>
    <w:p w:rsidR="00474FB9" w:rsidP="00474FB9">
      <w:pPr>
        <w:bidi w:val="0"/>
        <w:jc w:val="center"/>
        <w:rPr>
          <w:rFonts w:ascii="Times New Roman" w:hAnsi="Times New Roman"/>
          <w:bCs/>
        </w:rPr>
      </w:pPr>
    </w:p>
    <w:p w:rsidR="00474FB9" w:rsidP="00474FB9">
      <w:pPr>
        <w:bidi w:val="0"/>
        <w:jc w:val="center"/>
        <w:rPr>
          <w:rFonts w:ascii="Times New Roman" w:hAnsi="Times New Roman"/>
          <w:bCs/>
        </w:rPr>
      </w:pPr>
    </w:p>
    <w:p w:rsidR="00474FB9" w:rsidP="00474FB9">
      <w:pPr>
        <w:bidi w:val="0"/>
        <w:jc w:val="center"/>
        <w:rPr>
          <w:rFonts w:ascii="Times New Roman" w:hAnsi="Times New Roman"/>
          <w:bCs/>
        </w:rPr>
      </w:pPr>
    </w:p>
    <w:p w:rsidR="00474FB9" w:rsidP="00474FB9">
      <w:pPr>
        <w:bidi w:val="0"/>
        <w:jc w:val="center"/>
        <w:rPr>
          <w:rFonts w:ascii="Times New Roman" w:hAnsi="Times New Roman"/>
          <w:bCs/>
        </w:rPr>
      </w:pPr>
    </w:p>
    <w:p w:rsidR="00474FB9" w:rsidRPr="004A006E" w:rsidP="00474FB9">
      <w:pPr>
        <w:bidi w:val="0"/>
        <w:jc w:val="center"/>
        <w:rPr>
          <w:rFonts w:ascii="Times New Roman" w:hAnsi="Times New Roman"/>
          <w:b/>
          <w:bCs/>
        </w:rPr>
      </w:pPr>
      <w:r w:rsidRPr="004A006E">
        <w:rPr>
          <w:rFonts w:ascii="Times New Roman" w:hAnsi="Times New Roman"/>
          <w:b/>
          <w:bCs/>
        </w:rPr>
        <w:t>Lucia Žitňanská</w:t>
      </w:r>
      <w:r>
        <w:rPr>
          <w:rFonts w:ascii="Times New Roman" w:hAnsi="Times New Roman"/>
          <w:b/>
          <w:bCs/>
        </w:rPr>
        <w:t xml:space="preserve"> v.r.</w:t>
      </w:r>
    </w:p>
    <w:p w:rsidR="00474FB9" w:rsidRPr="00FD02AA" w:rsidP="00474FB9">
      <w:pPr>
        <w:bidi w:val="0"/>
        <w:jc w:val="center"/>
        <w:rPr>
          <w:rFonts w:ascii="Times New Roman" w:hAnsi="Times New Roman"/>
        </w:rPr>
      </w:pPr>
      <w:r>
        <w:rPr>
          <w:rFonts w:ascii="Times New Roman" w:hAnsi="Times New Roman"/>
          <w:bCs/>
        </w:rPr>
        <w:t>ministerka spravodlivosti Slovenskej republiky</w:t>
      </w:r>
    </w:p>
    <w:p w:rsidR="00474FB9" w:rsidRPr="00F96FAC" w:rsidP="00474FB9">
      <w:pPr>
        <w:bidi w:val="0"/>
        <w:jc w:val="both"/>
        <w:rPr>
          <w:rFonts w:ascii="Times New Roman" w:hAnsi="Times New Roman"/>
        </w:rPr>
      </w:pPr>
    </w:p>
    <w:sectPr w:rsidSect="00BC1CB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TimesNewRomanPSMT">
    <w:altName w:val="Times New Roman"/>
    <w:panose1 w:val="00000000000000000000"/>
    <w:charset w:val="EE"/>
    <w:family w:val="roman"/>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55" w:rsidP="00F1245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22B5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55" w:rsidP="00F1245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D1F8E">
      <w:rPr>
        <w:rStyle w:val="PageNumber"/>
        <w:rFonts w:ascii="Times New Roman" w:hAnsi="Times New Roman"/>
        <w:noProof/>
      </w:rPr>
      <w:t>30</w:t>
    </w:r>
    <w:r>
      <w:rPr>
        <w:rStyle w:val="PageNumber"/>
        <w:rFonts w:ascii="Times New Roman" w:hAnsi="Times New Roman"/>
      </w:rPr>
      <w:fldChar w:fldCharType="end"/>
    </w:r>
  </w:p>
  <w:p w:rsidR="00222B55">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CA4"/>
    <w:multiLevelType w:val="hybridMultilevel"/>
    <w:tmpl w:val="30104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214BBE"/>
    <w:multiLevelType w:val="hybridMultilevel"/>
    <w:tmpl w:val="DAEAD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3">
    <w:nsid w:val="234F4100"/>
    <w:multiLevelType w:val="hybridMultilevel"/>
    <w:tmpl w:val="97180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42F646B"/>
    <w:multiLevelType w:val="hybridMultilevel"/>
    <w:tmpl w:val="5498CD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7F80B01"/>
    <w:multiLevelType w:val="hybridMultilevel"/>
    <w:tmpl w:val="0D30663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FC67D99"/>
    <w:multiLevelType w:val="hybridMultilevel"/>
    <w:tmpl w:val="536CE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58736FB"/>
    <w:multiLevelType w:val="hybridMultilevel"/>
    <w:tmpl w:val="AED81F5A"/>
    <w:lvl w:ilvl="0">
      <w:start w:val="1"/>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8">
    <w:nsid w:val="3D05296E"/>
    <w:multiLevelType w:val="hybridMultilevel"/>
    <w:tmpl w:val="3FF06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8441563"/>
    <w:multiLevelType w:val="hybridMultilevel"/>
    <w:tmpl w:val="7D1AD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2177CCD"/>
    <w:multiLevelType w:val="hybridMultilevel"/>
    <w:tmpl w:val="1864FF82"/>
    <w:lvl w:ilvl="0">
      <w:start w:val="2"/>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8E91B3A"/>
    <w:multiLevelType w:val="hybridMultilevel"/>
    <w:tmpl w:val="50B221E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BD30805"/>
    <w:multiLevelType w:val="hybridMultilevel"/>
    <w:tmpl w:val="BC048D5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2DA1FB1"/>
    <w:multiLevelType w:val="hybridMultilevel"/>
    <w:tmpl w:val="6FAEF54C"/>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665590E"/>
    <w:multiLevelType w:val="hybridMultilevel"/>
    <w:tmpl w:val="80164CC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
  </w:num>
  <w:num w:numId="2">
    <w:abstractNumId w:val="14"/>
  </w:num>
  <w:num w:numId="3">
    <w:abstractNumId w:val="15"/>
  </w:num>
  <w:num w:numId="4">
    <w:abstractNumId w:val="3"/>
  </w:num>
  <w:num w:numId="5">
    <w:abstractNumId w:val="10"/>
  </w:num>
  <w:num w:numId="6">
    <w:abstractNumId w:val="4"/>
  </w:num>
  <w:num w:numId="7">
    <w:abstractNumId w:val="8"/>
  </w:num>
  <w:num w:numId="8">
    <w:abstractNumId w:val="5"/>
  </w:num>
  <w:num w:numId="9">
    <w:abstractNumId w:val="1"/>
  </w:num>
  <w:num w:numId="10">
    <w:abstractNumId w:val="9"/>
  </w:num>
  <w:num w:numId="11">
    <w:abstractNumId w:val="6"/>
  </w:num>
  <w:num w:numId="12">
    <w:abstractNumId w:val="12"/>
  </w:num>
  <w:num w:numId="13">
    <w:abstractNumId w:val="0"/>
  </w:num>
  <w:num w:numId="14">
    <w:abstractNumId w:val="13"/>
  </w:num>
  <w:num w:numId="15">
    <w:abstractNumId w:val="7"/>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4B2123"/>
    <w:rsid w:val="000023C9"/>
    <w:rsid w:val="00002DA7"/>
    <w:rsid w:val="000042AB"/>
    <w:rsid w:val="0000695D"/>
    <w:rsid w:val="00017F68"/>
    <w:rsid w:val="00022492"/>
    <w:rsid w:val="000237B8"/>
    <w:rsid w:val="00024CE6"/>
    <w:rsid w:val="000302B1"/>
    <w:rsid w:val="000337C0"/>
    <w:rsid w:val="00042EF4"/>
    <w:rsid w:val="00044F05"/>
    <w:rsid w:val="0004584D"/>
    <w:rsid w:val="000603B2"/>
    <w:rsid w:val="00062EC9"/>
    <w:rsid w:val="000703EA"/>
    <w:rsid w:val="00071F7E"/>
    <w:rsid w:val="00086A5F"/>
    <w:rsid w:val="000945BA"/>
    <w:rsid w:val="00096C0B"/>
    <w:rsid w:val="00097D5E"/>
    <w:rsid w:val="000A224A"/>
    <w:rsid w:val="000A324E"/>
    <w:rsid w:val="000A5B3F"/>
    <w:rsid w:val="000A7FE7"/>
    <w:rsid w:val="000B18FC"/>
    <w:rsid w:val="000D183E"/>
    <w:rsid w:val="000D7720"/>
    <w:rsid w:val="000E1DAF"/>
    <w:rsid w:val="000E4E5C"/>
    <w:rsid w:val="000F43E2"/>
    <w:rsid w:val="001044B6"/>
    <w:rsid w:val="00112620"/>
    <w:rsid w:val="00121803"/>
    <w:rsid w:val="001272A9"/>
    <w:rsid w:val="00137051"/>
    <w:rsid w:val="00140B4E"/>
    <w:rsid w:val="0014477D"/>
    <w:rsid w:val="00150A3D"/>
    <w:rsid w:val="00151F26"/>
    <w:rsid w:val="00152807"/>
    <w:rsid w:val="0015634A"/>
    <w:rsid w:val="00157723"/>
    <w:rsid w:val="00161F8B"/>
    <w:rsid w:val="001711E8"/>
    <w:rsid w:val="0017403C"/>
    <w:rsid w:val="00175DEF"/>
    <w:rsid w:val="00175F7E"/>
    <w:rsid w:val="001777C8"/>
    <w:rsid w:val="001833C9"/>
    <w:rsid w:val="001838CF"/>
    <w:rsid w:val="00186E39"/>
    <w:rsid w:val="001919DD"/>
    <w:rsid w:val="001946BA"/>
    <w:rsid w:val="00195603"/>
    <w:rsid w:val="001A008C"/>
    <w:rsid w:val="001A24A8"/>
    <w:rsid w:val="001A301B"/>
    <w:rsid w:val="001A6069"/>
    <w:rsid w:val="001B04C8"/>
    <w:rsid w:val="001B1C9F"/>
    <w:rsid w:val="001B5217"/>
    <w:rsid w:val="001D04E4"/>
    <w:rsid w:val="001D10E1"/>
    <w:rsid w:val="001D2BA3"/>
    <w:rsid w:val="001D4741"/>
    <w:rsid w:val="001E0DA0"/>
    <w:rsid w:val="001E5E0E"/>
    <w:rsid w:val="001F5EB1"/>
    <w:rsid w:val="001F62BD"/>
    <w:rsid w:val="001F760B"/>
    <w:rsid w:val="00204FC2"/>
    <w:rsid w:val="002121A4"/>
    <w:rsid w:val="0021228F"/>
    <w:rsid w:val="002207DC"/>
    <w:rsid w:val="00222B55"/>
    <w:rsid w:val="00224732"/>
    <w:rsid w:val="002260C6"/>
    <w:rsid w:val="00251488"/>
    <w:rsid w:val="00252C58"/>
    <w:rsid w:val="00254774"/>
    <w:rsid w:val="00265318"/>
    <w:rsid w:val="00267F0D"/>
    <w:rsid w:val="002704AC"/>
    <w:rsid w:val="00270829"/>
    <w:rsid w:val="00270B8C"/>
    <w:rsid w:val="00273C55"/>
    <w:rsid w:val="00277A72"/>
    <w:rsid w:val="00277C2B"/>
    <w:rsid w:val="00281B96"/>
    <w:rsid w:val="002845CF"/>
    <w:rsid w:val="00285A99"/>
    <w:rsid w:val="00287552"/>
    <w:rsid w:val="00296D9C"/>
    <w:rsid w:val="002A0814"/>
    <w:rsid w:val="002B1062"/>
    <w:rsid w:val="002C359F"/>
    <w:rsid w:val="002C4712"/>
    <w:rsid w:val="002C79A1"/>
    <w:rsid w:val="002D675C"/>
    <w:rsid w:val="002D6D85"/>
    <w:rsid w:val="002D7EDE"/>
    <w:rsid w:val="002E4514"/>
    <w:rsid w:val="002E5FFF"/>
    <w:rsid w:val="00303529"/>
    <w:rsid w:val="00305A27"/>
    <w:rsid w:val="00305D89"/>
    <w:rsid w:val="00306959"/>
    <w:rsid w:val="00310FE0"/>
    <w:rsid w:val="0031726A"/>
    <w:rsid w:val="00321027"/>
    <w:rsid w:val="00327A46"/>
    <w:rsid w:val="003324F0"/>
    <w:rsid w:val="003416FD"/>
    <w:rsid w:val="0034695F"/>
    <w:rsid w:val="0035298F"/>
    <w:rsid w:val="00355BBF"/>
    <w:rsid w:val="0036438A"/>
    <w:rsid w:val="00366313"/>
    <w:rsid w:val="0037173D"/>
    <w:rsid w:val="003725F7"/>
    <w:rsid w:val="003814CE"/>
    <w:rsid w:val="00386F59"/>
    <w:rsid w:val="003913C5"/>
    <w:rsid w:val="003928D8"/>
    <w:rsid w:val="00396070"/>
    <w:rsid w:val="00397E61"/>
    <w:rsid w:val="003A3ABE"/>
    <w:rsid w:val="003D02BF"/>
    <w:rsid w:val="003D1F8E"/>
    <w:rsid w:val="003D240B"/>
    <w:rsid w:val="003D383E"/>
    <w:rsid w:val="003D4DD9"/>
    <w:rsid w:val="003D5DA4"/>
    <w:rsid w:val="003D6389"/>
    <w:rsid w:val="003E3835"/>
    <w:rsid w:val="003E7811"/>
    <w:rsid w:val="003F1822"/>
    <w:rsid w:val="003F1F55"/>
    <w:rsid w:val="003F4E7F"/>
    <w:rsid w:val="003F603B"/>
    <w:rsid w:val="0040075D"/>
    <w:rsid w:val="00400C9F"/>
    <w:rsid w:val="00403517"/>
    <w:rsid w:val="004066D3"/>
    <w:rsid w:val="004077D5"/>
    <w:rsid w:val="004109F5"/>
    <w:rsid w:val="00413ECD"/>
    <w:rsid w:val="00413FEA"/>
    <w:rsid w:val="004156E2"/>
    <w:rsid w:val="00423AE9"/>
    <w:rsid w:val="00423CC0"/>
    <w:rsid w:val="00424F12"/>
    <w:rsid w:val="00425346"/>
    <w:rsid w:val="004264E4"/>
    <w:rsid w:val="00431290"/>
    <w:rsid w:val="004324A1"/>
    <w:rsid w:val="0043364D"/>
    <w:rsid w:val="004337F9"/>
    <w:rsid w:val="00434334"/>
    <w:rsid w:val="00434CAF"/>
    <w:rsid w:val="00447E83"/>
    <w:rsid w:val="0045038F"/>
    <w:rsid w:val="00461609"/>
    <w:rsid w:val="00462E4B"/>
    <w:rsid w:val="0046491C"/>
    <w:rsid w:val="0046675A"/>
    <w:rsid w:val="00470D40"/>
    <w:rsid w:val="004712F5"/>
    <w:rsid w:val="00474FB9"/>
    <w:rsid w:val="0047694E"/>
    <w:rsid w:val="00481632"/>
    <w:rsid w:val="004821F4"/>
    <w:rsid w:val="00485EF8"/>
    <w:rsid w:val="0048774E"/>
    <w:rsid w:val="004A006E"/>
    <w:rsid w:val="004A4212"/>
    <w:rsid w:val="004B1281"/>
    <w:rsid w:val="004B1309"/>
    <w:rsid w:val="004B1B99"/>
    <w:rsid w:val="004B2123"/>
    <w:rsid w:val="004C1A7A"/>
    <w:rsid w:val="004C48AA"/>
    <w:rsid w:val="004C756B"/>
    <w:rsid w:val="004C7656"/>
    <w:rsid w:val="004C7BBE"/>
    <w:rsid w:val="004D0433"/>
    <w:rsid w:val="004D4213"/>
    <w:rsid w:val="004D4F6A"/>
    <w:rsid w:val="004E3422"/>
    <w:rsid w:val="004E4C25"/>
    <w:rsid w:val="004F13E4"/>
    <w:rsid w:val="004F47E4"/>
    <w:rsid w:val="004F6319"/>
    <w:rsid w:val="004F7AA0"/>
    <w:rsid w:val="00500C6B"/>
    <w:rsid w:val="005025B1"/>
    <w:rsid w:val="00505CF7"/>
    <w:rsid w:val="00507967"/>
    <w:rsid w:val="0051089A"/>
    <w:rsid w:val="0051276E"/>
    <w:rsid w:val="00513928"/>
    <w:rsid w:val="005140CA"/>
    <w:rsid w:val="00516491"/>
    <w:rsid w:val="00516977"/>
    <w:rsid w:val="005173D7"/>
    <w:rsid w:val="00523772"/>
    <w:rsid w:val="00525067"/>
    <w:rsid w:val="00527B8D"/>
    <w:rsid w:val="00527D89"/>
    <w:rsid w:val="005318D5"/>
    <w:rsid w:val="0053452A"/>
    <w:rsid w:val="005362D1"/>
    <w:rsid w:val="00537E38"/>
    <w:rsid w:val="005436B8"/>
    <w:rsid w:val="005551C9"/>
    <w:rsid w:val="0056157D"/>
    <w:rsid w:val="0056373C"/>
    <w:rsid w:val="005661E0"/>
    <w:rsid w:val="00570D87"/>
    <w:rsid w:val="00571994"/>
    <w:rsid w:val="00573CB3"/>
    <w:rsid w:val="0058333F"/>
    <w:rsid w:val="0058507B"/>
    <w:rsid w:val="00590734"/>
    <w:rsid w:val="00593AFC"/>
    <w:rsid w:val="0059538F"/>
    <w:rsid w:val="005B0105"/>
    <w:rsid w:val="005B10F3"/>
    <w:rsid w:val="005B5411"/>
    <w:rsid w:val="005D630C"/>
    <w:rsid w:val="005E46E8"/>
    <w:rsid w:val="005F79D8"/>
    <w:rsid w:val="0060043D"/>
    <w:rsid w:val="00600F24"/>
    <w:rsid w:val="006016E2"/>
    <w:rsid w:val="0060218F"/>
    <w:rsid w:val="006028CB"/>
    <w:rsid w:val="00604D21"/>
    <w:rsid w:val="006069C8"/>
    <w:rsid w:val="00610D4A"/>
    <w:rsid w:val="006129C8"/>
    <w:rsid w:val="006304CB"/>
    <w:rsid w:val="00634C89"/>
    <w:rsid w:val="00640644"/>
    <w:rsid w:val="006456FF"/>
    <w:rsid w:val="0065188D"/>
    <w:rsid w:val="00655748"/>
    <w:rsid w:val="00656084"/>
    <w:rsid w:val="00665DE8"/>
    <w:rsid w:val="00670256"/>
    <w:rsid w:val="00675F38"/>
    <w:rsid w:val="00681370"/>
    <w:rsid w:val="006843E9"/>
    <w:rsid w:val="0068589D"/>
    <w:rsid w:val="006868E7"/>
    <w:rsid w:val="00691CBE"/>
    <w:rsid w:val="00695C10"/>
    <w:rsid w:val="006A416E"/>
    <w:rsid w:val="006A4CF0"/>
    <w:rsid w:val="006B1CBD"/>
    <w:rsid w:val="006B6940"/>
    <w:rsid w:val="006C2109"/>
    <w:rsid w:val="006C608D"/>
    <w:rsid w:val="006D2FEF"/>
    <w:rsid w:val="006E2222"/>
    <w:rsid w:val="006F0743"/>
    <w:rsid w:val="0070038F"/>
    <w:rsid w:val="0071054E"/>
    <w:rsid w:val="00711D33"/>
    <w:rsid w:val="007121F4"/>
    <w:rsid w:val="00715954"/>
    <w:rsid w:val="007202D7"/>
    <w:rsid w:val="00725722"/>
    <w:rsid w:val="00730E0C"/>
    <w:rsid w:val="00737759"/>
    <w:rsid w:val="0074489E"/>
    <w:rsid w:val="00755ECA"/>
    <w:rsid w:val="0076619D"/>
    <w:rsid w:val="00780097"/>
    <w:rsid w:val="00781FA7"/>
    <w:rsid w:val="007869D5"/>
    <w:rsid w:val="007B144E"/>
    <w:rsid w:val="007B4787"/>
    <w:rsid w:val="007C07F1"/>
    <w:rsid w:val="007C5A61"/>
    <w:rsid w:val="007C7E7B"/>
    <w:rsid w:val="007D05D1"/>
    <w:rsid w:val="007D3621"/>
    <w:rsid w:val="007E017F"/>
    <w:rsid w:val="00803F22"/>
    <w:rsid w:val="00805751"/>
    <w:rsid w:val="00810635"/>
    <w:rsid w:val="00810C2C"/>
    <w:rsid w:val="0082402A"/>
    <w:rsid w:val="008361FD"/>
    <w:rsid w:val="00840F9B"/>
    <w:rsid w:val="00842E14"/>
    <w:rsid w:val="00843CE6"/>
    <w:rsid w:val="008569D9"/>
    <w:rsid w:val="00861030"/>
    <w:rsid w:val="0086108F"/>
    <w:rsid w:val="0086537E"/>
    <w:rsid w:val="00865C98"/>
    <w:rsid w:val="00871D8B"/>
    <w:rsid w:val="00881B1E"/>
    <w:rsid w:val="00881E92"/>
    <w:rsid w:val="00883FF4"/>
    <w:rsid w:val="00894382"/>
    <w:rsid w:val="008948FE"/>
    <w:rsid w:val="008966A1"/>
    <w:rsid w:val="008A7F2B"/>
    <w:rsid w:val="008B127D"/>
    <w:rsid w:val="008B1E6B"/>
    <w:rsid w:val="008B31ED"/>
    <w:rsid w:val="008C2B60"/>
    <w:rsid w:val="008C2DA6"/>
    <w:rsid w:val="008C379C"/>
    <w:rsid w:val="008C63BA"/>
    <w:rsid w:val="008D00C8"/>
    <w:rsid w:val="008D36DF"/>
    <w:rsid w:val="008D4F3C"/>
    <w:rsid w:val="008E0CA1"/>
    <w:rsid w:val="008E0E97"/>
    <w:rsid w:val="008E6E5C"/>
    <w:rsid w:val="008F078C"/>
    <w:rsid w:val="008F52E3"/>
    <w:rsid w:val="008F58AD"/>
    <w:rsid w:val="008F5EF8"/>
    <w:rsid w:val="0091767B"/>
    <w:rsid w:val="0092785E"/>
    <w:rsid w:val="00927B45"/>
    <w:rsid w:val="0093425B"/>
    <w:rsid w:val="0094303D"/>
    <w:rsid w:val="00944E2E"/>
    <w:rsid w:val="00954AAE"/>
    <w:rsid w:val="0095513B"/>
    <w:rsid w:val="009571F8"/>
    <w:rsid w:val="00970C87"/>
    <w:rsid w:val="00970D5F"/>
    <w:rsid w:val="0097769E"/>
    <w:rsid w:val="00977CFD"/>
    <w:rsid w:val="00977D62"/>
    <w:rsid w:val="0098011C"/>
    <w:rsid w:val="00986F24"/>
    <w:rsid w:val="0099445C"/>
    <w:rsid w:val="00994A5A"/>
    <w:rsid w:val="009A20F4"/>
    <w:rsid w:val="009A3B71"/>
    <w:rsid w:val="009B2510"/>
    <w:rsid w:val="009B261F"/>
    <w:rsid w:val="009B31BC"/>
    <w:rsid w:val="009C0EED"/>
    <w:rsid w:val="009C7C8B"/>
    <w:rsid w:val="009D0F85"/>
    <w:rsid w:val="009D2FC6"/>
    <w:rsid w:val="009E2344"/>
    <w:rsid w:val="009E5AFD"/>
    <w:rsid w:val="009E7DDA"/>
    <w:rsid w:val="009F7993"/>
    <w:rsid w:val="00A0010E"/>
    <w:rsid w:val="00A06998"/>
    <w:rsid w:val="00A07ED2"/>
    <w:rsid w:val="00A152FE"/>
    <w:rsid w:val="00A16049"/>
    <w:rsid w:val="00A22618"/>
    <w:rsid w:val="00A22DE6"/>
    <w:rsid w:val="00A233E8"/>
    <w:rsid w:val="00A25F6F"/>
    <w:rsid w:val="00A26956"/>
    <w:rsid w:val="00A35F9B"/>
    <w:rsid w:val="00A3603F"/>
    <w:rsid w:val="00A46868"/>
    <w:rsid w:val="00A516CD"/>
    <w:rsid w:val="00A53BF9"/>
    <w:rsid w:val="00A56330"/>
    <w:rsid w:val="00A716B1"/>
    <w:rsid w:val="00A75F14"/>
    <w:rsid w:val="00A76E31"/>
    <w:rsid w:val="00A77CCF"/>
    <w:rsid w:val="00A77D4B"/>
    <w:rsid w:val="00A81E5F"/>
    <w:rsid w:val="00A830BC"/>
    <w:rsid w:val="00A96B08"/>
    <w:rsid w:val="00AA0EB4"/>
    <w:rsid w:val="00AA23F0"/>
    <w:rsid w:val="00AA3BD8"/>
    <w:rsid w:val="00AA443C"/>
    <w:rsid w:val="00AA562F"/>
    <w:rsid w:val="00AB406F"/>
    <w:rsid w:val="00AC042B"/>
    <w:rsid w:val="00AC2076"/>
    <w:rsid w:val="00AC253F"/>
    <w:rsid w:val="00AC29C0"/>
    <w:rsid w:val="00AC39C9"/>
    <w:rsid w:val="00AC5FAE"/>
    <w:rsid w:val="00AC7F2C"/>
    <w:rsid w:val="00AD015F"/>
    <w:rsid w:val="00AD206D"/>
    <w:rsid w:val="00AD44DA"/>
    <w:rsid w:val="00AD5F67"/>
    <w:rsid w:val="00AE35BC"/>
    <w:rsid w:val="00AF3E36"/>
    <w:rsid w:val="00AF4DEF"/>
    <w:rsid w:val="00AF6F3E"/>
    <w:rsid w:val="00B00304"/>
    <w:rsid w:val="00B007A2"/>
    <w:rsid w:val="00B0271C"/>
    <w:rsid w:val="00B107F5"/>
    <w:rsid w:val="00B121DD"/>
    <w:rsid w:val="00B14701"/>
    <w:rsid w:val="00B14ECB"/>
    <w:rsid w:val="00B2023F"/>
    <w:rsid w:val="00B23707"/>
    <w:rsid w:val="00B24A30"/>
    <w:rsid w:val="00B25539"/>
    <w:rsid w:val="00B27C24"/>
    <w:rsid w:val="00B43A3B"/>
    <w:rsid w:val="00B445D8"/>
    <w:rsid w:val="00B47F5B"/>
    <w:rsid w:val="00B5091E"/>
    <w:rsid w:val="00B52DE5"/>
    <w:rsid w:val="00B60062"/>
    <w:rsid w:val="00B640CC"/>
    <w:rsid w:val="00B64284"/>
    <w:rsid w:val="00B76ADD"/>
    <w:rsid w:val="00B80CBE"/>
    <w:rsid w:val="00B81C21"/>
    <w:rsid w:val="00B847F8"/>
    <w:rsid w:val="00B8647A"/>
    <w:rsid w:val="00B916EA"/>
    <w:rsid w:val="00B92BE4"/>
    <w:rsid w:val="00BA015D"/>
    <w:rsid w:val="00BB0A88"/>
    <w:rsid w:val="00BB730B"/>
    <w:rsid w:val="00BC1CB5"/>
    <w:rsid w:val="00BC5200"/>
    <w:rsid w:val="00BD6FFC"/>
    <w:rsid w:val="00BE0556"/>
    <w:rsid w:val="00BE4114"/>
    <w:rsid w:val="00BE5574"/>
    <w:rsid w:val="00BF795E"/>
    <w:rsid w:val="00C05C46"/>
    <w:rsid w:val="00C0723F"/>
    <w:rsid w:val="00C13116"/>
    <w:rsid w:val="00C214E3"/>
    <w:rsid w:val="00C2522A"/>
    <w:rsid w:val="00C36818"/>
    <w:rsid w:val="00C36D95"/>
    <w:rsid w:val="00C42C5C"/>
    <w:rsid w:val="00C4392A"/>
    <w:rsid w:val="00C46B66"/>
    <w:rsid w:val="00C505B4"/>
    <w:rsid w:val="00C51FCB"/>
    <w:rsid w:val="00C53E09"/>
    <w:rsid w:val="00C57181"/>
    <w:rsid w:val="00C63FA1"/>
    <w:rsid w:val="00C8257B"/>
    <w:rsid w:val="00C858D5"/>
    <w:rsid w:val="00C9095E"/>
    <w:rsid w:val="00C92E49"/>
    <w:rsid w:val="00C93E94"/>
    <w:rsid w:val="00C9514A"/>
    <w:rsid w:val="00C974D7"/>
    <w:rsid w:val="00CA408C"/>
    <w:rsid w:val="00CB7EA7"/>
    <w:rsid w:val="00CC0863"/>
    <w:rsid w:val="00CC1663"/>
    <w:rsid w:val="00CC1F1F"/>
    <w:rsid w:val="00CC393C"/>
    <w:rsid w:val="00CC4B1C"/>
    <w:rsid w:val="00CC6F8E"/>
    <w:rsid w:val="00CC6F9F"/>
    <w:rsid w:val="00CE0B59"/>
    <w:rsid w:val="00CE1B9D"/>
    <w:rsid w:val="00CF17A8"/>
    <w:rsid w:val="00D10123"/>
    <w:rsid w:val="00D20C2B"/>
    <w:rsid w:val="00D26D01"/>
    <w:rsid w:val="00D31DF2"/>
    <w:rsid w:val="00D34577"/>
    <w:rsid w:val="00D401DE"/>
    <w:rsid w:val="00D4061A"/>
    <w:rsid w:val="00D40E93"/>
    <w:rsid w:val="00D45B4E"/>
    <w:rsid w:val="00D50093"/>
    <w:rsid w:val="00D52E50"/>
    <w:rsid w:val="00D65E55"/>
    <w:rsid w:val="00D76846"/>
    <w:rsid w:val="00D8086A"/>
    <w:rsid w:val="00D84D64"/>
    <w:rsid w:val="00D8690F"/>
    <w:rsid w:val="00DB2E13"/>
    <w:rsid w:val="00DB41B2"/>
    <w:rsid w:val="00DB67E5"/>
    <w:rsid w:val="00DC04B3"/>
    <w:rsid w:val="00DC0764"/>
    <w:rsid w:val="00DC0EF4"/>
    <w:rsid w:val="00DC24E4"/>
    <w:rsid w:val="00DC591F"/>
    <w:rsid w:val="00DC6DEA"/>
    <w:rsid w:val="00DD050D"/>
    <w:rsid w:val="00DE0843"/>
    <w:rsid w:val="00DE508C"/>
    <w:rsid w:val="00DE7890"/>
    <w:rsid w:val="00DF21D6"/>
    <w:rsid w:val="00DF7157"/>
    <w:rsid w:val="00DF7D95"/>
    <w:rsid w:val="00E01493"/>
    <w:rsid w:val="00E10267"/>
    <w:rsid w:val="00E104A0"/>
    <w:rsid w:val="00E1108C"/>
    <w:rsid w:val="00E124FA"/>
    <w:rsid w:val="00E1291B"/>
    <w:rsid w:val="00E16E6E"/>
    <w:rsid w:val="00E234F8"/>
    <w:rsid w:val="00E26348"/>
    <w:rsid w:val="00E306FA"/>
    <w:rsid w:val="00E313B8"/>
    <w:rsid w:val="00E33092"/>
    <w:rsid w:val="00E33E95"/>
    <w:rsid w:val="00E40F8E"/>
    <w:rsid w:val="00E413A9"/>
    <w:rsid w:val="00E46DDB"/>
    <w:rsid w:val="00E503E4"/>
    <w:rsid w:val="00E53FFF"/>
    <w:rsid w:val="00E56AD3"/>
    <w:rsid w:val="00E6046C"/>
    <w:rsid w:val="00E646BB"/>
    <w:rsid w:val="00E72590"/>
    <w:rsid w:val="00E77852"/>
    <w:rsid w:val="00E82D64"/>
    <w:rsid w:val="00E82EEF"/>
    <w:rsid w:val="00E856BA"/>
    <w:rsid w:val="00E87793"/>
    <w:rsid w:val="00E91BF5"/>
    <w:rsid w:val="00E9716A"/>
    <w:rsid w:val="00EA509D"/>
    <w:rsid w:val="00EB7C69"/>
    <w:rsid w:val="00EC078D"/>
    <w:rsid w:val="00EC39BA"/>
    <w:rsid w:val="00EC4C9F"/>
    <w:rsid w:val="00EC5367"/>
    <w:rsid w:val="00EC61EE"/>
    <w:rsid w:val="00ED70EB"/>
    <w:rsid w:val="00EE124A"/>
    <w:rsid w:val="00EE2BF9"/>
    <w:rsid w:val="00EF03BB"/>
    <w:rsid w:val="00EF1371"/>
    <w:rsid w:val="00EF2615"/>
    <w:rsid w:val="00F0596A"/>
    <w:rsid w:val="00F05A65"/>
    <w:rsid w:val="00F06892"/>
    <w:rsid w:val="00F12451"/>
    <w:rsid w:val="00F15F3A"/>
    <w:rsid w:val="00F3141D"/>
    <w:rsid w:val="00F31E34"/>
    <w:rsid w:val="00F32985"/>
    <w:rsid w:val="00F4288E"/>
    <w:rsid w:val="00F56CF1"/>
    <w:rsid w:val="00F6533C"/>
    <w:rsid w:val="00F66342"/>
    <w:rsid w:val="00F712D5"/>
    <w:rsid w:val="00F83024"/>
    <w:rsid w:val="00F84C0A"/>
    <w:rsid w:val="00F853DB"/>
    <w:rsid w:val="00F86DA7"/>
    <w:rsid w:val="00F924BA"/>
    <w:rsid w:val="00F946D8"/>
    <w:rsid w:val="00F96FAC"/>
    <w:rsid w:val="00F979B1"/>
    <w:rsid w:val="00F97C0E"/>
    <w:rsid w:val="00FA096F"/>
    <w:rsid w:val="00FA0F17"/>
    <w:rsid w:val="00FA7330"/>
    <w:rsid w:val="00FB1093"/>
    <w:rsid w:val="00FB1661"/>
    <w:rsid w:val="00FB676E"/>
    <w:rsid w:val="00FC759F"/>
    <w:rsid w:val="00FC7CED"/>
    <w:rsid w:val="00FD02AA"/>
    <w:rsid w:val="00FD2C95"/>
    <w:rsid w:val="00FD4535"/>
    <w:rsid w:val="00FF159F"/>
    <w:rsid w:val="00FF6E4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B212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uiPriority w:val="99"/>
    <w:qFormat/>
    <w:rsid w:val="004B2123"/>
    <w:pPr>
      <w:keepNext/>
      <w:numPr>
        <w:numId w:val="1"/>
      </w:numPr>
      <w:tabs>
        <w:tab w:val="num" w:pos="567"/>
      </w:tabs>
      <w:spacing w:before="360"/>
      <w:ind w:left="567" w:hanging="567"/>
      <w:jc w:val="left"/>
      <w:outlineLvl w:val="0"/>
    </w:pPr>
    <w:rPr>
      <w:b/>
      <w:bCs/>
      <w:kern w:val="32"/>
      <w:sz w:val="28"/>
      <w:szCs w:val="28"/>
    </w:rPr>
  </w:style>
  <w:style w:type="paragraph" w:styleId="Heading2">
    <w:name w:val="heading 2"/>
    <w:aliases w:val="Úloha"/>
    <w:basedOn w:val="Normal"/>
    <w:link w:val="Nadpis2Char"/>
    <w:uiPriority w:val="99"/>
    <w:qFormat/>
    <w:rsid w:val="004B2123"/>
    <w:pPr>
      <w:numPr>
        <w:ilvl w:val="1"/>
        <w:numId w:val="1"/>
      </w:numPr>
      <w:tabs>
        <w:tab w:val="num" w:pos="1418"/>
      </w:tabs>
      <w:spacing w:before="120"/>
      <w:ind w:left="1418" w:hanging="851"/>
      <w:jc w:val="both"/>
      <w:outlineLvl w:val="1"/>
    </w:pPr>
  </w:style>
  <w:style w:type="paragraph" w:styleId="Heading3">
    <w:name w:val="heading 3"/>
    <w:aliases w:val="Podúloha"/>
    <w:basedOn w:val="Normal"/>
    <w:link w:val="Nadpis3Char"/>
    <w:uiPriority w:val="99"/>
    <w:qFormat/>
    <w:rsid w:val="004B2123"/>
    <w:pPr>
      <w:keepNext/>
      <w:numPr>
        <w:ilvl w:val="2"/>
        <w:numId w:val="1"/>
      </w:numPr>
      <w:tabs>
        <w:tab w:val="num" w:pos="1418"/>
      </w:tabs>
      <w:spacing w:before="120"/>
      <w:ind w:left="2269" w:hanging="851"/>
      <w:jc w:val="left"/>
      <w:outlineLvl w:val="2"/>
    </w:pPr>
  </w:style>
  <w:style w:type="paragraph" w:styleId="Heading4">
    <w:name w:val="heading 4"/>
    <w:aliases w:val="Termín"/>
    <w:basedOn w:val="Normal"/>
    <w:next w:val="Heading2"/>
    <w:link w:val="Nadpis4Char"/>
    <w:uiPriority w:val="99"/>
    <w:qFormat/>
    <w:rsid w:val="004B2123"/>
    <w:pPr>
      <w:numPr>
        <w:ilvl w:val="3"/>
        <w:numId w:val="1"/>
      </w:numPr>
      <w:tabs>
        <w:tab w:val="num" w:pos="1418"/>
      </w:tabs>
      <w:spacing w:before="120" w:after="120"/>
      <w:ind w:left="1418" w:hanging="1418"/>
      <w:jc w:val="left"/>
      <w:outlineLvl w:val="3"/>
    </w:pPr>
    <w:rPr>
      <w:i/>
      <w:iCs/>
    </w:rPr>
  </w:style>
  <w:style w:type="paragraph" w:styleId="Heading5">
    <w:name w:val="heading 5"/>
    <w:basedOn w:val="Normal"/>
    <w:next w:val="Normal"/>
    <w:link w:val="Nadpis5Char"/>
    <w:uiPriority w:val="99"/>
    <w:qFormat/>
    <w:rsid w:val="004B2123"/>
    <w:pPr>
      <w:numPr>
        <w:ilvl w:val="4"/>
        <w:numId w:val="1"/>
      </w:numPr>
      <w:tabs>
        <w:tab w:val="num" w:pos="3240"/>
      </w:tabs>
      <w:spacing w:before="240" w:after="60"/>
      <w:ind w:left="2880"/>
      <w:jc w:val="left"/>
      <w:outlineLvl w:val="4"/>
    </w:pPr>
    <w:rPr>
      <w:b/>
      <w:bCs/>
      <w:i/>
      <w:iCs/>
      <w:sz w:val="26"/>
      <w:szCs w:val="26"/>
    </w:rPr>
  </w:style>
  <w:style w:type="paragraph" w:styleId="Heading6">
    <w:name w:val="heading 6"/>
    <w:basedOn w:val="Normal"/>
    <w:next w:val="Normal"/>
    <w:link w:val="Nadpis6Char"/>
    <w:uiPriority w:val="99"/>
    <w:qFormat/>
    <w:rsid w:val="004B2123"/>
    <w:pPr>
      <w:numPr>
        <w:ilvl w:val="5"/>
        <w:numId w:val="1"/>
      </w:numPr>
      <w:tabs>
        <w:tab w:val="num" w:pos="3960"/>
      </w:tabs>
      <w:spacing w:before="240" w:after="60"/>
      <w:ind w:left="3600"/>
      <w:jc w:val="left"/>
      <w:outlineLvl w:val="5"/>
    </w:pPr>
    <w:rPr>
      <w:b/>
      <w:bCs/>
      <w:sz w:val="22"/>
      <w:szCs w:val="22"/>
    </w:rPr>
  </w:style>
  <w:style w:type="paragraph" w:styleId="Heading7">
    <w:name w:val="heading 7"/>
    <w:basedOn w:val="Normal"/>
    <w:next w:val="Normal"/>
    <w:link w:val="Nadpis7Char"/>
    <w:uiPriority w:val="99"/>
    <w:qFormat/>
    <w:rsid w:val="004B2123"/>
    <w:pPr>
      <w:numPr>
        <w:ilvl w:val="6"/>
        <w:numId w:val="1"/>
      </w:numPr>
      <w:tabs>
        <w:tab w:val="num" w:pos="4680"/>
      </w:tabs>
      <w:spacing w:before="240" w:after="60"/>
      <w:ind w:left="4320"/>
      <w:jc w:val="left"/>
      <w:outlineLvl w:val="6"/>
    </w:pPr>
  </w:style>
  <w:style w:type="paragraph" w:styleId="Heading8">
    <w:name w:val="heading 8"/>
    <w:basedOn w:val="Normal"/>
    <w:next w:val="Normal"/>
    <w:link w:val="Nadpis8Char"/>
    <w:uiPriority w:val="99"/>
    <w:qFormat/>
    <w:rsid w:val="004B2123"/>
    <w:pPr>
      <w:numPr>
        <w:ilvl w:val="7"/>
        <w:numId w:val="1"/>
      </w:numPr>
      <w:tabs>
        <w:tab w:val="num" w:pos="5400"/>
      </w:tabs>
      <w:spacing w:before="240" w:after="60"/>
      <w:ind w:left="5040"/>
      <w:jc w:val="left"/>
      <w:outlineLvl w:val="7"/>
    </w:pPr>
    <w:rPr>
      <w:i/>
      <w:iCs/>
    </w:rPr>
  </w:style>
  <w:style w:type="paragraph" w:styleId="Heading9">
    <w:name w:val="heading 9"/>
    <w:basedOn w:val="Normal"/>
    <w:next w:val="Normal"/>
    <w:link w:val="Nadpis9Char"/>
    <w:uiPriority w:val="99"/>
    <w:qFormat/>
    <w:rsid w:val="004B2123"/>
    <w:pPr>
      <w:numPr>
        <w:ilvl w:val="8"/>
        <w:numId w:val="1"/>
      </w:numPr>
      <w:tabs>
        <w:tab w:val="num" w:pos="6120"/>
      </w:tabs>
      <w:spacing w:before="240" w:after="60"/>
      <w:ind w:left="5760"/>
      <w:jc w:val="left"/>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9"/>
    <w:locked/>
    <w:rPr>
      <w:rFonts w:ascii="Cambria" w:hAnsi="Cambria" w:cs="Cambria"/>
      <w:b/>
      <w:bCs/>
      <w:kern w:val="32"/>
      <w:sz w:val="32"/>
      <w:szCs w:val="32"/>
      <w:rtl w:val="0"/>
      <w:cs w:val="0"/>
    </w:rPr>
  </w:style>
  <w:style w:type="character" w:customStyle="1" w:styleId="Nadpis2Char">
    <w:name w:val="Nadpis 2 Char"/>
    <w:aliases w:val="Úloha Char"/>
    <w:basedOn w:val="DefaultParagraphFont"/>
    <w:link w:val="Heading2"/>
    <w:uiPriority w:val="99"/>
    <w:semiHidden/>
    <w:locked/>
    <w:rPr>
      <w:rFonts w:ascii="Cambria" w:hAnsi="Cambria" w:cs="Cambria"/>
      <w:b/>
      <w:bCs/>
      <w:i/>
      <w:iCs/>
      <w:sz w:val="28"/>
      <w:szCs w:val="28"/>
      <w:rtl w:val="0"/>
      <w:cs w:val="0"/>
    </w:rPr>
  </w:style>
  <w:style w:type="character" w:customStyle="1" w:styleId="Nadpis3Char">
    <w:name w:val="Nadpis 3 Char"/>
    <w:aliases w:val="Podúloha Char"/>
    <w:basedOn w:val="DefaultParagraphFont"/>
    <w:link w:val="Heading3"/>
    <w:uiPriority w:val="99"/>
    <w:semiHidden/>
    <w:locked/>
    <w:rPr>
      <w:rFonts w:ascii="Cambria" w:hAnsi="Cambria" w:cs="Cambria"/>
      <w:b/>
      <w:bCs/>
      <w:sz w:val="26"/>
      <w:szCs w:val="26"/>
      <w:rtl w:val="0"/>
      <w:cs w:val="0"/>
    </w:rPr>
  </w:style>
  <w:style w:type="character" w:customStyle="1" w:styleId="Nadpis4Char">
    <w:name w:val="Nadpis 4 Char"/>
    <w:aliases w:val="Termín Char"/>
    <w:basedOn w:val="DefaultParagraphFont"/>
    <w:link w:val="Heading4"/>
    <w:uiPriority w:val="99"/>
    <w:semiHidden/>
    <w:locked/>
    <w:rPr>
      <w:rFonts w:ascii="Calibri" w:hAnsi="Calibri" w:cs="Calibri"/>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Calibri"/>
      <w:b/>
      <w:bCs/>
      <w:i/>
      <w:iCs/>
      <w:sz w:val="26"/>
      <w:szCs w:val="26"/>
      <w:rtl w:val="0"/>
      <w:cs w:val="0"/>
    </w:rPr>
  </w:style>
  <w:style w:type="character" w:customStyle="1" w:styleId="Nadpis6Char">
    <w:name w:val="Nadpis 6 Char"/>
    <w:basedOn w:val="DefaultParagraphFont"/>
    <w:link w:val="Heading6"/>
    <w:uiPriority w:val="99"/>
    <w:semiHidden/>
    <w:locked/>
    <w:rPr>
      <w:rFonts w:ascii="Calibri" w:hAnsi="Calibri" w:cs="Calibri"/>
      <w:b/>
      <w:bCs/>
      <w:rtl w:val="0"/>
      <w:cs w:val="0"/>
    </w:rPr>
  </w:style>
  <w:style w:type="character" w:customStyle="1" w:styleId="Nadpis7Char">
    <w:name w:val="Nadpis 7 Char"/>
    <w:basedOn w:val="DefaultParagraphFont"/>
    <w:link w:val="Heading7"/>
    <w:uiPriority w:val="99"/>
    <w:semiHidden/>
    <w:locked/>
    <w:rPr>
      <w:rFonts w:ascii="Calibri" w:hAnsi="Calibri" w:cs="Calibri"/>
      <w:sz w:val="24"/>
      <w:szCs w:val="24"/>
      <w:rtl w:val="0"/>
      <w:cs w:val="0"/>
    </w:rPr>
  </w:style>
  <w:style w:type="character" w:customStyle="1" w:styleId="Nadpis8Char">
    <w:name w:val="Nadpis 8 Char"/>
    <w:basedOn w:val="DefaultParagraphFont"/>
    <w:link w:val="Heading8"/>
    <w:uiPriority w:val="99"/>
    <w:semiHidden/>
    <w:locked/>
    <w:rPr>
      <w:rFonts w:ascii="Calibri" w:hAnsi="Calibri" w:cs="Calibri"/>
      <w:i/>
      <w:iCs/>
      <w:sz w:val="24"/>
      <w:szCs w:val="24"/>
      <w:rtl w:val="0"/>
      <w:cs w:val="0"/>
    </w:rPr>
  </w:style>
  <w:style w:type="character" w:customStyle="1" w:styleId="Nadpis9Char">
    <w:name w:val="Nadpis 9 Char"/>
    <w:basedOn w:val="DefaultParagraphFont"/>
    <w:link w:val="Heading9"/>
    <w:uiPriority w:val="99"/>
    <w:semiHidden/>
    <w:locked/>
    <w:rPr>
      <w:rFonts w:ascii="Cambria" w:hAnsi="Cambria" w:cs="Cambria"/>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Title">
    <w:name w:val="Title"/>
    <w:basedOn w:val="Normal"/>
    <w:link w:val="NzovChar"/>
    <w:uiPriority w:val="99"/>
    <w:qFormat/>
    <w:rsid w:val="004B2123"/>
    <w:pPr>
      <w:jc w:val="center"/>
    </w:pPr>
    <w:rPr>
      <w:rFonts w:ascii="Verdana" w:hAnsi="Verdana" w:cs="Verdana"/>
      <w:b/>
      <w:bCs/>
    </w:rPr>
  </w:style>
  <w:style w:type="character" w:customStyle="1" w:styleId="NzovChar">
    <w:name w:val="Názov Char"/>
    <w:basedOn w:val="DefaultParagraphFont"/>
    <w:link w:val="Title"/>
    <w:uiPriority w:val="99"/>
    <w:locked/>
    <w:rPr>
      <w:rFonts w:ascii="Cambria" w:hAnsi="Cambria" w:cs="Cambria"/>
      <w:b/>
      <w:bCs/>
      <w:kern w:val="28"/>
      <w:sz w:val="32"/>
      <w:szCs w:val="32"/>
      <w:rtl w:val="0"/>
      <w:cs w:val="0"/>
    </w:rPr>
  </w:style>
  <w:style w:type="paragraph" w:styleId="BodyText">
    <w:name w:val="Body Text"/>
    <w:basedOn w:val="Normal"/>
    <w:link w:val="ZkladntextChar"/>
    <w:uiPriority w:val="99"/>
    <w:rsid w:val="004B2123"/>
    <w:pPr>
      <w:jc w:val="both"/>
    </w:pPr>
    <w:rPr>
      <w:rFonts w:ascii="Verdana" w:hAnsi="Verdana" w:cs="Verdana"/>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2">
    <w:name w:val="Body Text Indent 2"/>
    <w:basedOn w:val="Normal"/>
    <w:link w:val="Zarkazkladnhotextu2Char"/>
    <w:uiPriority w:val="99"/>
    <w:rsid w:val="004B2123"/>
    <w:pPr>
      <w:spacing w:before="120"/>
      <w:ind w:firstLine="708"/>
      <w:jc w:val="both"/>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styleId="HTMLTypewriter">
    <w:name w:val="HTML Typewriter"/>
    <w:basedOn w:val="DefaultParagraphFont"/>
    <w:uiPriority w:val="99"/>
    <w:rsid w:val="00E91BF5"/>
    <w:rPr>
      <w:rFonts w:ascii="Courier New" w:hAnsi="Courier New" w:cs="Courier New"/>
      <w:sz w:val="20"/>
      <w:szCs w:val="20"/>
      <w:rtl w:val="0"/>
      <w:cs w:val="0"/>
    </w:rPr>
  </w:style>
  <w:style w:type="paragraph" w:styleId="Footer">
    <w:name w:val="footer"/>
    <w:basedOn w:val="Normal"/>
    <w:link w:val="PtaChar"/>
    <w:uiPriority w:val="99"/>
    <w:rsid w:val="00BC1CB5"/>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BC1CB5"/>
    <w:rPr>
      <w:rFonts w:cs="Times New Roman"/>
      <w:rtl w:val="0"/>
      <w:cs w:val="0"/>
    </w:rPr>
  </w:style>
  <w:style w:type="paragraph" w:customStyle="1" w:styleId="CharCharChar">
    <w:name w:val="Char Char Char"/>
    <w:basedOn w:val="Normal"/>
    <w:uiPriority w:val="99"/>
    <w:rsid w:val="00BC1CB5"/>
    <w:pPr>
      <w:spacing w:after="160" w:line="240" w:lineRule="exact"/>
      <w:jc w:val="left"/>
    </w:pPr>
    <w:rPr>
      <w:rFonts w:ascii="Arial" w:hAnsi="Arial" w:cs="Arial"/>
      <w:sz w:val="20"/>
      <w:szCs w:val="20"/>
      <w:lang w:val="en-US" w:eastAsia="en-US"/>
    </w:rPr>
  </w:style>
  <w:style w:type="character" w:styleId="Hyperlink">
    <w:name w:val="Hyperlink"/>
    <w:basedOn w:val="DefaultParagraphFont"/>
    <w:uiPriority w:val="99"/>
    <w:unhideWhenUsed/>
    <w:rsid w:val="00321027"/>
    <w:rPr>
      <w:rFonts w:cs="Times New Roman"/>
      <w:color w:val="0000FF" w:themeColor="hlink" w:themeShade="FF"/>
      <w:u w:val="single"/>
      <w:rtl w:val="0"/>
      <w:cs w:val="0"/>
    </w:rPr>
  </w:style>
  <w:style w:type="paragraph" w:styleId="NoSpacing">
    <w:name w:val="No Spacing"/>
    <w:uiPriority w:val="1"/>
    <w:qFormat/>
    <w:rsid w:val="00EC078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styleId="CommentReference">
    <w:name w:val="annotation reference"/>
    <w:basedOn w:val="DefaultParagraphFont"/>
    <w:uiPriority w:val="99"/>
    <w:semiHidden/>
    <w:unhideWhenUsed/>
    <w:rsid w:val="00397E61"/>
    <w:rPr>
      <w:rFonts w:cs="Times New Roman"/>
      <w:sz w:val="16"/>
      <w:szCs w:val="16"/>
      <w:rtl w:val="0"/>
      <w:cs w:val="0"/>
    </w:rPr>
  </w:style>
  <w:style w:type="paragraph" w:styleId="CommentText">
    <w:name w:val="annotation text"/>
    <w:basedOn w:val="Normal"/>
    <w:link w:val="TextkomentraChar"/>
    <w:uiPriority w:val="99"/>
    <w:semiHidden/>
    <w:unhideWhenUsed/>
    <w:rsid w:val="00397E61"/>
    <w:pPr>
      <w:jc w:val="left"/>
    </w:pPr>
    <w:rPr>
      <w:sz w:val="20"/>
      <w:szCs w:val="20"/>
    </w:rPr>
  </w:style>
  <w:style w:type="character" w:customStyle="1" w:styleId="TextkomentraChar">
    <w:name w:val="Text komentára Char"/>
    <w:basedOn w:val="DefaultParagraphFont"/>
    <w:link w:val="CommentText"/>
    <w:uiPriority w:val="99"/>
    <w:semiHidden/>
    <w:locked/>
    <w:rsid w:val="00397E61"/>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397E61"/>
    <w:pPr>
      <w:jc w:val="left"/>
    </w:pPr>
    <w:rPr>
      <w:b/>
      <w:bCs/>
    </w:rPr>
  </w:style>
  <w:style w:type="character" w:customStyle="1" w:styleId="PredmetkomentraChar">
    <w:name w:val="Predmet komentára Char"/>
    <w:basedOn w:val="TextkomentraChar"/>
    <w:link w:val="CommentSubject"/>
    <w:uiPriority w:val="99"/>
    <w:semiHidden/>
    <w:locked/>
    <w:rsid w:val="00397E61"/>
    <w:rPr>
      <w:b/>
      <w:bCs/>
    </w:rPr>
  </w:style>
  <w:style w:type="paragraph" w:styleId="Header">
    <w:name w:val="header"/>
    <w:basedOn w:val="Normal"/>
    <w:link w:val="HlavikaChar"/>
    <w:uiPriority w:val="99"/>
    <w:semiHidden/>
    <w:unhideWhenUsed/>
    <w:rsid w:val="001A008C"/>
    <w:pPr>
      <w:tabs>
        <w:tab w:val="center" w:pos="4536"/>
        <w:tab w:val="right" w:pos="9072"/>
      </w:tabs>
      <w:jc w:val="left"/>
    </w:pPr>
  </w:style>
  <w:style w:type="character" w:customStyle="1" w:styleId="HlavikaChar">
    <w:name w:val="Hlavička Char"/>
    <w:basedOn w:val="DefaultParagraphFont"/>
    <w:link w:val="Header"/>
    <w:uiPriority w:val="99"/>
    <w:semiHidden/>
    <w:locked/>
    <w:rsid w:val="001A008C"/>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173ED-4E08-4FA8-A983-62BA6E65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244</TotalTime>
  <Pages>30</Pages>
  <Words>10603</Words>
  <Characters>60440</Characters>
  <Application>Microsoft Office Word</Application>
  <DocSecurity>0</DocSecurity>
  <Lines>0</Lines>
  <Paragraphs>0</Paragraphs>
  <ScaleCrop>false</ScaleCrop>
  <Company>Úrad Vlády SR</Company>
  <LinksUpToDate>false</LinksUpToDate>
  <CharactersWithSpaces>70902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jost</dc:creator>
  <cp:lastModifiedBy>juraj.palus</cp:lastModifiedBy>
  <cp:revision>144</cp:revision>
  <cp:lastPrinted>2011-02-27T16:51:00Z</cp:lastPrinted>
  <dcterms:created xsi:type="dcterms:W3CDTF">2011-01-18T18:59:00Z</dcterms:created>
  <dcterms:modified xsi:type="dcterms:W3CDTF">2011-03-02T17:16:00Z</dcterms:modified>
</cp:coreProperties>
</file>