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32C41" w:rsidRPr="00884814" w:rsidP="00132C41">
      <w:pPr>
        <w:bidi w:val="0"/>
        <w:jc w:val="center"/>
        <w:rPr>
          <w:rFonts w:ascii="Times New Roman" w:hAnsi="Times New Roman"/>
          <w:b/>
          <w:caps/>
          <w:sz w:val="28"/>
        </w:rPr>
      </w:pPr>
      <w:r w:rsidRPr="00884814">
        <w:rPr>
          <w:rFonts w:ascii="Times New Roman" w:hAnsi="Times New Roman"/>
          <w:b/>
          <w:caps/>
          <w:sz w:val="28"/>
        </w:rPr>
        <w:t>Tabuľka zhody</w:t>
      </w:r>
    </w:p>
    <w:p w:rsidR="00132C41" w:rsidRPr="00884814" w:rsidP="00132C41">
      <w:pPr>
        <w:bidi w:val="0"/>
        <w:jc w:val="center"/>
        <w:rPr>
          <w:rFonts w:ascii="Times New Roman" w:hAnsi="Times New Roman"/>
          <w:b/>
        </w:rPr>
      </w:pPr>
      <w:r w:rsidRPr="00884814">
        <w:rPr>
          <w:rFonts w:ascii="Times New Roman" w:hAnsi="Times New Roman"/>
          <w:b/>
        </w:rPr>
        <w:t>právneho predpisu</w:t>
      </w:r>
      <w:r>
        <w:rPr>
          <w:rFonts w:ascii="Times New Roman" w:hAnsi="Times New Roman"/>
          <w:b/>
        </w:rPr>
        <w:t xml:space="preserve"> </w:t>
      </w:r>
      <w:r w:rsidRPr="00884814">
        <w:rPr>
          <w:rFonts w:ascii="Times New Roman" w:hAnsi="Times New Roman"/>
          <w:b/>
        </w:rPr>
        <w:t>s právom Európskej únie</w:t>
      </w:r>
    </w:p>
    <w:p w:rsidR="00132C41" w:rsidRPr="00884814" w:rsidP="00132C41">
      <w:pPr>
        <w:bidi w:val="0"/>
        <w:rPr>
          <w:rFonts w:ascii="Times New Roman" w:hAnsi="Times New Roman"/>
        </w:rPr>
      </w:pPr>
    </w:p>
    <w:tbl>
      <w:tblPr>
        <w:tblStyle w:val="TableNormal"/>
        <w:tblW w:w="1476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80"/>
        <w:gridCol w:w="3760"/>
        <w:gridCol w:w="747"/>
        <w:gridCol w:w="1009"/>
        <w:gridCol w:w="1060"/>
        <w:gridCol w:w="4860"/>
        <w:gridCol w:w="360"/>
        <w:gridCol w:w="2085"/>
      </w:tblGrid>
      <w:tr>
        <w:tblPrEx>
          <w:tblW w:w="14761" w:type="dxa"/>
          <w:tblInd w:w="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56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2C41" w:rsidRPr="00884814" w:rsidP="008B283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32C41">
              <w:rPr>
                <w:rFonts w:ascii="Times New Roman" w:hAnsi="Times New Roman"/>
                <w:b/>
                <w:sz w:val="20"/>
                <w:szCs w:val="20"/>
              </w:rPr>
              <w:t>Smernica európskeho parlamentu a Rady 2004/38/ES z 29. apríla 2004 o práve občanov Únie a ich rodinných príslušníkov voľne sa pohybovať a zdržiavať sa v rámci územia členských štátov, ktorá mení a dopĺňa nariadenie /EHS) 1612/68 a ruší smernice 64/221/EHS, 68/360/EHS, 72/194/EHS, 73/148/EHS, 75/34/EHS, 75/35/EHS, 90/364/EHS, 90/365/EHS a 93/96/EHS</w:t>
            </w:r>
          </w:p>
        </w:tc>
        <w:tc>
          <w:tcPr>
            <w:tcW w:w="9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2C41" w:rsidRPr="00884814" w:rsidP="00132C4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</w:t>
            </w:r>
            <w:r w:rsidRPr="00884814">
              <w:rPr>
                <w:rFonts w:ascii="Times New Roman" w:hAnsi="Times New Roman"/>
                <w:b/>
                <w:sz w:val="20"/>
                <w:szCs w:val="20"/>
              </w:rPr>
              <w:t>ákon Národnej rady Slovenskej republiky č. 171/1993 Z. z. o Policajnom zbore v znení neskorších predpisov</w:t>
            </w:r>
          </w:p>
          <w:p w:rsidR="00132C41" w:rsidRPr="00884814" w:rsidP="00132C4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761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32C41" w:rsidRPr="00884814" w:rsidP="008B283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8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32C41" w:rsidRPr="00884814" w:rsidP="008B283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8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2C41" w:rsidRPr="00884814" w:rsidP="008B283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8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32C41" w:rsidRPr="00884814" w:rsidP="008B283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8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32C41" w:rsidRPr="00884814" w:rsidP="008B283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8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32C41" w:rsidRPr="00884814" w:rsidP="008B283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8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32C41" w:rsidRPr="00884814" w:rsidP="008B283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81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32C41" w:rsidRPr="00884814" w:rsidP="008B283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81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>
        <w:tblPrEx>
          <w:tblW w:w="14761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2C41" w:rsidRPr="003679FA" w:rsidP="00132C4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79FA">
              <w:rPr>
                <w:rFonts w:ascii="Times New Roman" w:hAnsi="Times New Roman"/>
                <w:sz w:val="20"/>
                <w:szCs w:val="20"/>
              </w:rPr>
              <w:t>Č: 27</w:t>
            </w:r>
          </w:p>
          <w:p w:rsidR="00132C41" w:rsidRPr="003679FA" w:rsidP="00132C4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79FA">
              <w:rPr>
                <w:rFonts w:ascii="Times New Roman" w:hAnsi="Times New Roman"/>
                <w:sz w:val="20"/>
                <w:szCs w:val="20"/>
              </w:rPr>
              <w:t>O: 3</w:t>
            </w:r>
          </w:p>
          <w:p w:rsidR="00132C41" w:rsidRPr="00884814" w:rsidP="008B283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2C41" w:rsidRPr="00884814" w:rsidP="008B283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814">
              <w:rPr>
                <w:rFonts w:ascii="Times New Roman" w:hAnsi="Times New Roman"/>
                <w:sz w:val="20"/>
                <w:szCs w:val="20"/>
              </w:rPr>
              <w:t>Cieľom tohto rámcového rozhodnutia je zabezpečiť vysokú úroveň ochrany základných práv a slobôd fyzických osôb, najmä ich právo na súkromie, pokiaľ ide o spracúvanie osobných údajov v rámci policajnej a justičnej spolupráce v trestných veciach ustanovenej v hlave VI Zmluvy o Európskej únii a zároveň zaručiť vysokú úroveň verejnej bezpečnosti.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2C41" w:rsidRPr="003679FA" w:rsidP="008B283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9F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2C41" w:rsidRPr="003679FA" w:rsidP="008B283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79FA">
              <w:rPr>
                <w:rFonts w:ascii="Times New Roman" w:hAnsi="Times New Roman"/>
                <w:sz w:val="20"/>
                <w:szCs w:val="20"/>
              </w:rPr>
              <w:t>návrh zákona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2C41" w:rsidRPr="003679FA" w:rsidP="008B283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79FA">
              <w:rPr>
                <w:rFonts w:ascii="Times New Roman" w:hAnsi="Times New Roman"/>
                <w:sz w:val="20"/>
                <w:szCs w:val="20"/>
              </w:rPr>
              <w:t>§: 69d</w:t>
            </w:r>
          </w:p>
          <w:p w:rsidR="00132C41" w:rsidRPr="003679FA" w:rsidP="008B283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79FA">
              <w:rPr>
                <w:rFonts w:ascii="Times New Roman" w:hAnsi="Times New Roman"/>
                <w:sz w:val="20"/>
                <w:szCs w:val="20"/>
              </w:rPr>
              <w:t>O: 2</w:t>
            </w:r>
          </w:p>
          <w:p w:rsidR="00132C41" w:rsidRPr="003679FA" w:rsidP="008B283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2C41" w:rsidRPr="003679FA" w:rsidP="008B283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2C41" w:rsidRPr="00884814" w:rsidP="008B283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79FA">
              <w:rPr>
                <w:rFonts w:ascii="Times New Roman" w:hAnsi="Times New Roman"/>
                <w:sz w:val="20"/>
                <w:szCs w:val="20"/>
              </w:rPr>
              <w:t xml:space="preserve">Policajný zbor na základe písomnej žiadosti poskytne členskému štátu Európskej únie osobné údaje o osobe, ktoré môžu byť dôležité na posúdenie, či táto osoba nepredstavuje nebezpečenstvo pre jeho verejný poriadok alebo bezpečnosť. Policajný zbor poskytne </w:t>
            </w:r>
            <w:r>
              <w:rPr>
                <w:rFonts w:ascii="Times New Roman" w:hAnsi="Times New Roman"/>
                <w:sz w:val="20"/>
                <w:szCs w:val="20"/>
              </w:rPr>
              <w:t>osobné údaje najneskôr do dvoch mesiacov</w:t>
            </w:r>
            <w:r w:rsidRPr="003679FA">
              <w:rPr>
                <w:rFonts w:ascii="Times New Roman" w:hAnsi="Times New Roman"/>
                <w:sz w:val="20"/>
                <w:szCs w:val="20"/>
              </w:rPr>
              <w:t xml:space="preserve"> od doručenia písomnej žiadosti.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2C41" w:rsidRPr="00884814" w:rsidP="008B283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2C41" w:rsidRPr="00884814" w:rsidP="008B283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46A3F">
      <w:pPr>
        <w:bidi w:val="0"/>
        <w:rPr>
          <w:rFonts w:ascii="Times New Roman" w:hAnsi="Times New Roman"/>
        </w:rPr>
      </w:pPr>
    </w:p>
    <w:sectPr w:rsidSect="00132C41">
      <w:pgSz w:w="16838" w:h="11906" w:orient="landscape"/>
      <w:pgMar w:top="964" w:right="964" w:bottom="964" w:left="964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drawingGridHorizontalSpacing w:val="110"/>
  <w:displayHorizontalDrawingGridEvery w:val="2"/>
  <w:characterSpacingControl w:val="doNotCompress"/>
  <w:compat/>
  <w:rsids>
    <w:rsidRoot w:val="00132C41"/>
    <w:rsid w:val="00023C8B"/>
    <w:rsid w:val="00132C41"/>
    <w:rsid w:val="00346A3F"/>
    <w:rsid w:val="003679FA"/>
    <w:rsid w:val="003C5778"/>
    <w:rsid w:val="003F4BCC"/>
    <w:rsid w:val="005A2AB0"/>
    <w:rsid w:val="00884814"/>
    <w:rsid w:val="008B2838"/>
    <w:rsid w:val="009428B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C4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186</Words>
  <Characters>1065</Characters>
  <Application>Microsoft Office Word</Application>
  <DocSecurity>0</DocSecurity>
  <Lines>0</Lines>
  <Paragraphs>0</Paragraphs>
  <ScaleCrop>false</ScaleCrop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juraj.palus</dc:creator>
  <cp:lastModifiedBy>juraj.palus</cp:lastModifiedBy>
  <cp:revision>1</cp:revision>
  <dcterms:created xsi:type="dcterms:W3CDTF">2011-02-11T09:57:00Z</dcterms:created>
  <dcterms:modified xsi:type="dcterms:W3CDTF">2011-02-11T10:00:00Z</dcterms:modified>
</cp:coreProperties>
</file>