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50532E">
        <w:rPr>
          <w:rFonts w:cs="Times New Roman"/>
          <w:sz w:val="22"/>
        </w:rPr>
        <w:t>148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50532E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381CE2">
        <w:rPr>
          <w:rFonts w:cs="Times New Roman"/>
        </w:rPr>
        <w:t>285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381CE2">
        <w:rPr>
          <w:rFonts w:cs="Arial"/>
          <w:sz w:val="22"/>
          <w:szCs w:val="22"/>
        </w:rPr>
        <w:t>2</w:t>
      </w:r>
      <w:r w:rsidR="001F552C">
        <w:rPr>
          <w:rFonts w:cs="Arial"/>
          <w:sz w:val="22"/>
          <w:szCs w:val="22"/>
        </w:rPr>
        <w:t xml:space="preserve">. </w:t>
      </w:r>
      <w:r w:rsidR="00AA0470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42D09" w:rsidRPr="00C42D09" w:rsidP="00C42D09">
      <w:pPr>
        <w:jc w:val="both"/>
        <w:rPr>
          <w:rFonts w:cs="Times New Roman"/>
          <w:sz w:val="22"/>
          <w:szCs w:val="22"/>
        </w:rPr>
      </w:pPr>
      <w:r w:rsidRPr="00C42D09" w:rsidR="00B473A7">
        <w:rPr>
          <w:rFonts w:cs="Arial"/>
          <w:noProof/>
          <w:sz w:val="22"/>
        </w:rPr>
        <w:t xml:space="preserve">k </w:t>
      </w:r>
      <w:r w:rsidRPr="00C42D09">
        <w:rPr>
          <w:rFonts w:cs="Arial"/>
          <w:noProof/>
          <w:sz w:val="22"/>
        </w:rPr>
        <w:t>v</w:t>
      </w:r>
      <w:r w:rsidRPr="00C42D09">
        <w:rPr>
          <w:rFonts w:cs="Times New Roman"/>
          <w:sz w:val="22"/>
          <w:szCs w:val="22"/>
        </w:rPr>
        <w:t>ládnemu návrh</w:t>
      </w:r>
      <w:r>
        <w:rPr>
          <w:rFonts w:cs="Times New Roman"/>
          <w:sz w:val="22"/>
          <w:szCs w:val="22"/>
        </w:rPr>
        <w:t>u</w:t>
      </w:r>
      <w:r w:rsidRPr="00C42D09">
        <w:rPr>
          <w:rFonts w:cs="Times New Roman"/>
          <w:sz w:val="22"/>
          <w:szCs w:val="22"/>
        </w:rPr>
        <w:t xml:space="preserve"> zákona, ktorým sa zrušuje zákon č. 429/2008 Z. z. o</w:t>
      </w:r>
      <w:r>
        <w:rPr>
          <w:rFonts w:cs="Times New Roman"/>
          <w:sz w:val="22"/>
          <w:szCs w:val="22"/>
        </w:rPr>
        <w:t xml:space="preserve"> </w:t>
      </w:r>
      <w:r w:rsidRPr="00C42D09">
        <w:rPr>
          <w:rFonts w:cs="Times New Roman"/>
          <w:sz w:val="22"/>
          <w:szCs w:val="22"/>
        </w:rPr>
        <w:t>podávaní cenových návrhov obchodných spo</w:t>
      </w:r>
      <w:r w:rsidRPr="00C42D09">
        <w:rPr>
          <w:rFonts w:cs="Times New Roman"/>
          <w:sz w:val="22"/>
          <w:szCs w:val="22"/>
        </w:rPr>
        <w:t>ločností a o zmene a doplnení zákona č. 513/1991 Zb. Obchodný zákonník v znení neskorších predpisov v znení zákona č. 309/2009 Z. z. a</w:t>
      </w:r>
      <w:r>
        <w:rPr>
          <w:rFonts w:cs="Times New Roman"/>
          <w:sz w:val="22"/>
          <w:szCs w:val="22"/>
        </w:rPr>
        <w:t xml:space="preserve"> </w:t>
      </w:r>
      <w:r w:rsidRPr="00C42D09">
        <w:rPr>
          <w:rFonts w:cs="Times New Roman"/>
          <w:sz w:val="22"/>
          <w:szCs w:val="22"/>
        </w:rPr>
        <w:t>o</w:t>
      </w:r>
      <w:r>
        <w:rPr>
          <w:rFonts w:cs="Times New Roman"/>
          <w:sz w:val="22"/>
          <w:szCs w:val="22"/>
        </w:rPr>
        <w:t xml:space="preserve"> </w:t>
      </w:r>
      <w:r w:rsidRPr="00C42D09">
        <w:rPr>
          <w:rFonts w:cs="Times New Roman"/>
          <w:sz w:val="22"/>
          <w:szCs w:val="22"/>
        </w:rPr>
        <w:t>zmene zákona č. 276/2001 Z. z. o regulácii v sieťových odvetviach a o zmene a doplnení niektorých zákonov v znení neskorších predpisov (tlač 212)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</w:t>
      </w:r>
      <w:r>
        <w:rPr>
          <w:rFonts w:cs="Arial"/>
          <w:sz w:val="22"/>
          <w:szCs w:val="22"/>
        </w:rPr>
        <w:t>y Slovenskej republiky</w:t>
      </w:r>
      <w:r w:rsidR="00C42D09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</w:t>
      </w:r>
      <w:r w:rsidR="00F72488">
        <w:rPr>
          <w:rFonts w:cs="Arial"/>
          <w:sz w:val="22"/>
          <w:szCs w:val="22"/>
        </w:rPr>
        <w:t>spodárstvo, výstavbu</w:t>
        <w:br/>
        <w:t>a dopravu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E3936">
        <w:rPr>
          <w:rFonts w:cs="Arial"/>
          <w:sz w:val="22"/>
          <w:szCs w:val="22"/>
        </w:rPr>
        <w:t xml:space="preserve">hospodárstvo, výstavbu a dopravu a lehotu </w:t>
      </w:r>
      <w:r>
        <w:rPr>
          <w:rFonts w:cs="Times New Roman"/>
          <w:sz w:val="22"/>
          <w:szCs w:val="22"/>
        </w:rPr>
        <w:t>na jeho prerokovanie v druhom čítaní vo výbor</w:t>
      </w:r>
      <w:r w:rsidR="00A6334C">
        <w:rPr>
          <w:rFonts w:cs="Times New Roman"/>
          <w:sz w:val="22"/>
          <w:szCs w:val="22"/>
        </w:rPr>
        <w:t>e</w:t>
        <w:br/>
      </w:r>
      <w:r>
        <w:rPr>
          <w:rFonts w:cs="Times New Roman"/>
          <w:sz w:val="22"/>
          <w:szCs w:val="22"/>
        </w:rPr>
        <w:t>do</w:t>
      </w:r>
      <w:r w:rsidR="00A6334C">
        <w:rPr>
          <w:rFonts w:cs="Times New Roman"/>
          <w:sz w:val="22"/>
          <w:szCs w:val="22"/>
        </w:rPr>
        <w:t xml:space="preserve"> </w:t>
      </w:r>
      <w:r w:rsidR="00404B6F">
        <w:rPr>
          <w:rFonts w:cs="Times New Roman"/>
          <w:sz w:val="22"/>
          <w:szCs w:val="22"/>
        </w:rPr>
        <w:t>16</w:t>
      </w:r>
      <w:r w:rsidR="00E60EEA">
        <w:rPr>
          <w:rFonts w:cs="Times New Roman"/>
          <w:sz w:val="22"/>
          <w:szCs w:val="22"/>
        </w:rPr>
        <w:t xml:space="preserve">. </w:t>
      </w:r>
      <w:r w:rsidR="00404B6F">
        <w:rPr>
          <w:rFonts w:cs="Times New Roman"/>
          <w:sz w:val="22"/>
          <w:szCs w:val="22"/>
        </w:rPr>
        <w:t>marca</w:t>
      </w:r>
      <w:r w:rsidR="00E60EEA">
        <w:rPr>
          <w:rFonts w:cs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404B6F">
        <w:rPr>
          <w:rFonts w:cs="Times New Roman"/>
          <w:sz w:val="22"/>
          <w:szCs w:val="22"/>
        </w:rPr>
        <w:t>18</w:t>
      </w:r>
      <w:r w:rsidR="00E60EEA">
        <w:rPr>
          <w:rFonts w:cs="Times New Roman"/>
          <w:sz w:val="22"/>
          <w:szCs w:val="22"/>
        </w:rPr>
        <w:t xml:space="preserve">. </w:t>
      </w:r>
      <w:r w:rsidR="00404B6F">
        <w:rPr>
          <w:rFonts w:cs="Times New Roman"/>
          <w:sz w:val="22"/>
          <w:szCs w:val="22"/>
        </w:rPr>
        <w:t>marca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2D09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42D09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F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26EF3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F3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81CE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26EF3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381CE2"/>
    <w:rsid w:val="00404B6F"/>
    <w:rsid w:val="004D25F8"/>
    <w:rsid w:val="0050532E"/>
    <w:rsid w:val="005E2FCB"/>
    <w:rsid w:val="00675C4C"/>
    <w:rsid w:val="00726EF3"/>
    <w:rsid w:val="008260CD"/>
    <w:rsid w:val="008D5378"/>
    <w:rsid w:val="009D38BE"/>
    <w:rsid w:val="00A25253"/>
    <w:rsid w:val="00A6334C"/>
    <w:rsid w:val="00A64BBE"/>
    <w:rsid w:val="00AA0470"/>
    <w:rsid w:val="00AC48CE"/>
    <w:rsid w:val="00B473A7"/>
    <w:rsid w:val="00BA441B"/>
    <w:rsid w:val="00C42D09"/>
    <w:rsid w:val="00D42A5E"/>
    <w:rsid w:val="00E60EEA"/>
    <w:rsid w:val="00E7780C"/>
    <w:rsid w:val="00E91884"/>
    <w:rsid w:val="00EE3936"/>
    <w:rsid w:val="00F724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186</Words>
  <Characters>1063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2011-01-28T09:49:00Z</cp:lastPrinted>
  <dcterms:created xsi:type="dcterms:W3CDTF">2011-01-28T09:47:00Z</dcterms:created>
  <dcterms:modified xsi:type="dcterms:W3CDTF">2011-02-08T08:15:00Z</dcterms:modified>
</cp:coreProperties>
</file>