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16EB" w:rsidP="001C5852">
      <w:pPr>
        <w:bidi w:val="0"/>
        <w:jc w:val="center"/>
        <w:rPr>
          <w:rFonts w:ascii="Times New Roman" w:hAnsi="Times New Roman"/>
          <w:b/>
        </w:rPr>
      </w:pPr>
    </w:p>
    <w:p w:rsidR="000A16EB" w:rsidRPr="00520569" w:rsidP="007A145F">
      <w:pPr>
        <w:bidi w:val="0"/>
        <w:jc w:val="center"/>
        <w:rPr>
          <w:rFonts w:ascii="Times New Roman" w:hAnsi="Times New Roman"/>
          <w:b/>
        </w:rPr>
      </w:pPr>
      <w:r w:rsidRPr="00520569" w:rsidR="00E23AA9">
        <w:rPr>
          <w:rFonts w:ascii="Times New Roman" w:hAnsi="Times New Roman"/>
          <w:b/>
        </w:rPr>
        <w:t>Dôvodová správa</w:t>
      </w:r>
    </w:p>
    <w:p w:rsidR="000A16EB" w:rsidRPr="00520569" w:rsidP="001C5852">
      <w:pPr>
        <w:bidi w:val="0"/>
        <w:jc w:val="center"/>
        <w:rPr>
          <w:rFonts w:ascii="Times New Roman" w:hAnsi="Times New Roman"/>
          <w:b/>
        </w:rPr>
      </w:pPr>
    </w:p>
    <w:p w:rsidR="00E23AA9" w:rsidRPr="00520569" w:rsidP="001C5852">
      <w:pPr>
        <w:bidi w:val="0"/>
        <w:rPr>
          <w:rFonts w:ascii="Times New Roman" w:hAnsi="Times New Roman"/>
          <w:b/>
        </w:rPr>
      </w:pPr>
      <w:r w:rsidRPr="00520569">
        <w:rPr>
          <w:rFonts w:ascii="Times New Roman" w:hAnsi="Times New Roman"/>
          <w:b/>
        </w:rPr>
        <w:t>Všeobecná časť</w:t>
      </w:r>
    </w:p>
    <w:p w:rsidR="00E23AA9" w:rsidRPr="00520569" w:rsidP="001C5852">
      <w:pPr>
        <w:bidi w:val="0"/>
        <w:jc w:val="both"/>
        <w:rPr>
          <w:rFonts w:ascii="Times New Roman" w:hAnsi="Times New Roman"/>
        </w:rPr>
      </w:pPr>
    </w:p>
    <w:p w:rsidR="007A145F" w:rsidRPr="00520569" w:rsidP="007A145F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520569" w:rsidR="00795C90">
        <w:rPr>
          <w:rFonts w:ascii="Times New Roman" w:hAnsi="Times New Roman"/>
        </w:rPr>
        <w:tab/>
      </w:r>
      <w:r w:rsidRPr="00520569">
        <w:rPr>
          <w:rFonts w:ascii="Times New Roman" w:hAnsi="Times New Roman"/>
        </w:rPr>
        <w:t xml:space="preserve">Dôvodom predloženia </w:t>
      </w:r>
      <w:r w:rsidR="00BF0B82">
        <w:rPr>
          <w:rFonts w:ascii="Times New Roman" w:hAnsi="Times New Roman"/>
        </w:rPr>
        <w:t>návrhu</w:t>
      </w:r>
      <w:r w:rsidRPr="00E72573" w:rsidR="00BF0B82">
        <w:rPr>
          <w:rFonts w:ascii="Times New Roman" w:hAnsi="Times New Roman"/>
        </w:rPr>
        <w:t xml:space="preserve"> zákona, ktorým sa mení a dopĺňa zákon č. 355/2007 Z. z. o ochrane, podpore a rozvoji verejného zdravia a o zmene a doplnení niektorých zákonov v znení neskorších predpisov a </w:t>
      </w:r>
      <w:r w:rsidR="00BF0B82">
        <w:rPr>
          <w:rFonts w:ascii="Times New Roman" w:hAnsi="Times New Roman"/>
        </w:rPr>
        <w:t>ktorým sa dopĺňajú niektoré zákony</w:t>
      </w:r>
      <w:r w:rsidRPr="00520569" w:rsidR="00BF0B82">
        <w:rPr>
          <w:rFonts w:ascii="Times New Roman" w:hAnsi="Times New Roman"/>
        </w:rPr>
        <w:t xml:space="preserve"> </w:t>
      </w:r>
      <w:r w:rsidRPr="00520569">
        <w:rPr>
          <w:rFonts w:ascii="Times New Roman" w:hAnsi="Times New Roman"/>
        </w:rPr>
        <w:t xml:space="preserve">je uznesenie vlády Slovenskej republiky č. 242 zo dňa 25. marca 2009 k návrhu na zmenu úlohy B.1 uznesenia vlády SR č. 18 z 9. januára 2008, prijatého k návrhu plánu opatrení Slovenskej republiky pre prípad vzniku udalostí podliehajúcich Medzinárodným zdravotným predpisom (2005) schváleným Svetovou zdravotníckou organizáciou a zrušenie úlohy č. 4 v mesiaci marec z Plánu legislatívnych úloh vlády Slovenskej republiky na rok 2009. </w:t>
      </w:r>
    </w:p>
    <w:p w:rsidR="007A145F" w:rsidRPr="00520569" w:rsidP="007A145F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 w:rsidRPr="00520569">
        <w:rPr>
          <w:rFonts w:ascii="Times New Roman" w:hAnsi="Times New Roman"/>
        </w:rPr>
        <w:t>Medzirezortná pracovná skupina na analýzu všeobecne záväzných právnych predpisov na ustanovenie zodpovednosti, úloh, povinností a mechanizmov činností rezortov pri vzniku udalostí podliehajúcich medzinárodným zdravotným predpisom, zložená zo zástupcov Ministerstva zdravotníctva SR, Ministerstva vnútra SR, Ministerstva dopravy, pôšt a telekomunikácií SR, Ministerstva obrany SR, Ministerstva pôdohospodárstva SR a Ministerstva zahraničných vecí SR vytvorená na základe Harmonogramu zabezpečovania ochrany zdravia obyvateľstva proti nebezpečným prenosným ochoreniam na roky 2008-2010, ktorý je súčasťou schváleného Plánu opatrenia v rámci uznesenia vlády Slovenskej republiky č. 18 z 9. 1. 2008</w:t>
      </w:r>
      <w:r w:rsidR="00D95F63">
        <w:rPr>
          <w:rFonts w:ascii="Times New Roman" w:hAnsi="Times New Roman"/>
        </w:rPr>
        <w:t>,</w:t>
      </w:r>
      <w:r w:rsidRPr="00520569">
        <w:rPr>
          <w:rFonts w:ascii="Times New Roman" w:hAnsi="Times New Roman"/>
        </w:rPr>
        <w:t xml:space="preserve"> došla analýzou platnej právnej úpravy týkajúcej sa problematiky udalostí podliehajúcich medzinárodným zdravotným predpisom k záveru, že implementácia medzinárodných zdravotných predpisov do právneho poriadku SR si vyžaduje novelizáciu zákona č. 355/2007 Z. z. o ochrane, podpore a rozvoji verejného zdravia a o zmene a doplnení niektorých zákonov v znení neskorších predpisov a zákona NR SR č. 42/1994 Z. z. o civilnej ochrane obyvateľst</w:t>
      </w:r>
      <w:r w:rsidR="00D95F63">
        <w:rPr>
          <w:rFonts w:ascii="Times New Roman" w:hAnsi="Times New Roman"/>
        </w:rPr>
        <w:t>va v znení neskorších predpisov.</w:t>
      </w:r>
    </w:p>
    <w:p w:rsidR="007A145F" w:rsidRPr="00520569" w:rsidP="007A145F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lang w:val="sk-SK"/>
        </w:rPr>
      </w:pPr>
      <w:r w:rsidRPr="00520569">
        <w:rPr>
          <w:rFonts w:ascii="Times New Roman" w:hAnsi="Times New Roman"/>
          <w:lang w:val="sk-SK"/>
        </w:rPr>
        <w:t>Vláda Slovenskej republiky uznesením č. 242 zo dňa 25. marca 2009 uložila ministrovi zdravotníctva v spolupráci s podpredsedom vlády a ministrom vnútra, ministrom obrany a ministrom dopravy, pôšt a telekomunikácií v súlade s Medzinárodnými zdravotnými predpismi (2005) vypracovať a predložiť na rokovanie vlády návrh zákona, ktorým sa mení a dopĺňa zákon č. 355/2007 Z. z. o ochrane, podpore a rozvoji verejného zdravia a o zmene a doplnení niektorých zákonov a o zmene a doplnení zákona Národnej rady Slovenskej republiky č. 42/1994 Z. z. o civilnej ochrane obyvateľstva v znení neskorších predpisov v termíne do 31. decembra 2010.</w:t>
      </w:r>
    </w:p>
    <w:p w:rsidR="00194A7B" w:rsidRPr="00520569" w:rsidP="00194A7B">
      <w:pPr>
        <w:bidi w:val="0"/>
        <w:ind w:firstLine="708"/>
        <w:jc w:val="both"/>
        <w:rPr>
          <w:rFonts w:ascii="Times New Roman" w:hAnsi="Times New Roman"/>
        </w:rPr>
      </w:pPr>
    </w:p>
    <w:p w:rsidR="00F06CD3" w:rsidP="00F06CD3">
      <w:pPr>
        <w:bidi w:val="0"/>
        <w:ind w:firstLine="708"/>
        <w:jc w:val="both"/>
        <w:rPr>
          <w:rFonts w:ascii="Times New Roman" w:hAnsi="Times New Roman"/>
        </w:rPr>
      </w:pPr>
      <w:r w:rsidRPr="00211245">
        <w:rPr>
          <w:rFonts w:ascii="Times New Roman" w:hAnsi="Times New Roman"/>
        </w:rPr>
        <w:t>V súvislosti s impleme</w:t>
      </w:r>
      <w:r>
        <w:rPr>
          <w:rFonts w:ascii="Times New Roman" w:hAnsi="Times New Roman"/>
        </w:rPr>
        <w:t>n</w:t>
      </w:r>
      <w:r w:rsidRPr="00211245">
        <w:rPr>
          <w:rFonts w:ascii="Times New Roman" w:hAnsi="Times New Roman"/>
        </w:rPr>
        <w:t>táciou M</w:t>
      </w:r>
      <w:r>
        <w:rPr>
          <w:rFonts w:ascii="Times New Roman" w:hAnsi="Times New Roman"/>
        </w:rPr>
        <w:t>ed</w:t>
      </w:r>
      <w:r w:rsidRPr="00211245">
        <w:rPr>
          <w:rFonts w:ascii="Times New Roman" w:hAnsi="Times New Roman"/>
        </w:rPr>
        <w:t>zinárodných zdravotných predpisov sa zavádza pojem „ohrozenie verejného zdravia“</w:t>
      </w:r>
      <w:r>
        <w:rPr>
          <w:rFonts w:ascii="Times New Roman" w:hAnsi="Times New Roman"/>
        </w:rPr>
        <w:t xml:space="preserve"> a vykonávajú s tým súvisiace úpravy vrátane systematického začlenenia niektorých kľúčových pojmov z hľadiska implementácie Medzinárodných zdravotných predpisov medzi základné pojmy. Navrhuje sa, aby kontaktným miestom zodpovedným za vyhodnocovanie, zasielanie a prijímanie informácií týkajúcich sa ohrozenia verejného zdravia bol Úrad verejného zdravotníctva SR vzhľadom na jeho celorepublikovú pôsobnosť. Oproti platnej úprave sa rozširuje aj pôsobnosť orgánov verejného zdravotníctva mimo rezortu zdravotníctva o nariaďovanie opatrení pri ohrození verejného zdravia a poskytovanie súčinnosti Úradu verejného zdravotníctva SR pri plnení jeho úloh ako kontaktného miesta SR.</w:t>
      </w:r>
    </w:p>
    <w:p w:rsidR="00D06635" w:rsidRPr="00520569" w:rsidP="00194A7B">
      <w:pPr>
        <w:bidi w:val="0"/>
        <w:ind w:firstLine="708"/>
        <w:jc w:val="both"/>
        <w:rPr>
          <w:rFonts w:ascii="Times New Roman" w:hAnsi="Times New Roman"/>
        </w:rPr>
      </w:pPr>
    </w:p>
    <w:p w:rsidR="00D06635" w:rsidP="00D06635">
      <w:pPr>
        <w:bidi w:val="0"/>
        <w:ind w:firstLine="708"/>
        <w:jc w:val="both"/>
        <w:rPr>
          <w:rFonts w:ascii="Times New Roman" w:hAnsi="Times New Roman"/>
        </w:rPr>
      </w:pPr>
      <w:r w:rsidRPr="00AA30B3">
        <w:rPr>
          <w:rFonts w:ascii="Times New Roman" w:hAnsi="Times New Roman"/>
        </w:rPr>
        <w:t xml:space="preserve">Vzhľadom na to, že platná právna úprava (zákon č. 355/2007 Z. z. a zákon NR SR č. 42/1994 Z. z.) definuje mimoriadnu udalosť „na účely tohto zákona“ a medzi týmito definíciami nie je vzájomné prepojenie, v praxi je problematické zapojenie zložiek civilnej ochrany v prípade ohrozenia verejného zdravia chemickými, biologickými alebo fyzikálnymi faktormi takého stupňa, že opatrenia orgánov verejného zdravotníctva nie sú a nemôžu byť dostatočné a vyžaduje sa postup podľa zákona NR SR č. 42/1994 Z. z. </w:t>
      </w:r>
    </w:p>
    <w:p w:rsidR="00F06CD3" w:rsidP="00F06CD3">
      <w:pPr>
        <w:bidi w:val="0"/>
        <w:jc w:val="both"/>
        <w:rPr>
          <w:rFonts w:ascii="Times New Roman" w:hAnsi="Times New Roman"/>
        </w:rPr>
      </w:pPr>
    </w:p>
    <w:p w:rsidR="00D06635" w:rsidP="00F06CD3">
      <w:pPr>
        <w:bidi w:val="0"/>
        <w:ind w:firstLine="708"/>
        <w:jc w:val="both"/>
        <w:rPr>
          <w:rFonts w:ascii="Times New Roman" w:hAnsi="Times New Roman"/>
        </w:rPr>
      </w:pPr>
      <w:r w:rsidRPr="00AA30B3">
        <w:rPr>
          <w:rFonts w:ascii="Times New Roman" w:hAnsi="Times New Roman"/>
        </w:rPr>
        <w:t xml:space="preserve">Návrh zákona zavádza aj pojem „ohrozenie verejného zdravia II. stupňa“, ktoré predstavuje vyšší stupeň ohrozenia vyžadujúci si postup podľa zákona NR SR č. 42/1994 Z. z. Na zabezpečenie postupu podľa zákona NR SR č. 42/1994 Z. z. v prípade ohrozenia verejného zdravia II. stupňa </w:t>
      </w:r>
      <w:r>
        <w:rPr>
          <w:rFonts w:ascii="Times New Roman" w:hAnsi="Times New Roman"/>
        </w:rPr>
        <w:t>sa novelizuje</w:t>
      </w:r>
      <w:r w:rsidRPr="00AA30B3">
        <w:rPr>
          <w:rFonts w:ascii="Times New Roman" w:hAnsi="Times New Roman"/>
        </w:rPr>
        <w:t xml:space="preserve"> zákon NR SR č. 42/1994 Z. z., v ktorom sa rozširuje vymedzenie základného pojmu „mimoriadna udalosť“ o ohrozenie verejného zdravia II. stupňa.“. </w:t>
      </w:r>
    </w:p>
    <w:p w:rsidR="00F06CD3" w:rsidP="00D06635">
      <w:pPr>
        <w:bidi w:val="0"/>
        <w:ind w:firstLine="708"/>
        <w:jc w:val="both"/>
        <w:rPr>
          <w:rFonts w:ascii="Times New Roman" w:hAnsi="Times New Roman"/>
        </w:rPr>
      </w:pPr>
    </w:p>
    <w:p w:rsidR="00D06635" w:rsidRPr="00AA30B3" w:rsidP="00D06635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Ďalej sa</w:t>
      </w:r>
      <w:r w:rsidRPr="00AA30B3">
        <w:rPr>
          <w:rFonts w:ascii="Times New Roman" w:hAnsi="Times New Roman"/>
        </w:rPr>
        <w:t xml:space="preserve"> navrhuje rozšíriť definíciu neodkladnej zdravotnej starostlivosti v zákone č. 576/2004 Z. z., čím sa oproti platnej právnej úprave vytvárajú účinnejšie </w:t>
      </w:r>
      <w:r>
        <w:rPr>
          <w:rFonts w:ascii="Times New Roman" w:hAnsi="Times New Roman"/>
        </w:rPr>
        <w:t>podmienky na prevenciu nákazy.</w:t>
      </w:r>
    </w:p>
    <w:p w:rsidR="00D06635" w:rsidP="00D06635">
      <w:pPr>
        <w:pStyle w:val="Heading1"/>
        <w:bidi w:val="0"/>
        <w:spacing w:before="0"/>
        <w:ind w:firstLine="54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D06635" w:rsidRPr="00F06CD3" w:rsidP="00F06CD3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lang w:val="sk-SK"/>
        </w:rPr>
      </w:pPr>
      <w:r w:rsidRPr="00F06CD3">
        <w:rPr>
          <w:rFonts w:ascii="Times New Roman" w:hAnsi="Times New Roman"/>
          <w:bCs/>
          <w:lang w:val="sk-SK"/>
        </w:rPr>
        <w:t>Vplyv návrhu zákona je uvedený v d</w:t>
      </w:r>
      <w:r w:rsidRPr="00F06CD3">
        <w:rPr>
          <w:rFonts w:ascii="Times New Roman" w:hAnsi="Times New Roman"/>
          <w:lang w:val="sk-SK"/>
        </w:rPr>
        <w:t xml:space="preserve">oložke </w:t>
      </w:r>
      <w:r w:rsidRPr="00F06CD3">
        <w:rPr>
          <w:rFonts w:ascii="Times New Roman" w:hAnsi="Times New Roman"/>
          <w:bCs/>
          <w:lang w:val="sk-SK"/>
        </w:rPr>
        <w:t xml:space="preserve">vybraných vplyvov. Návrh zákona nemá vplyv na </w:t>
      </w:r>
      <w:r w:rsidRPr="00F06CD3" w:rsidR="00F06CD3">
        <w:rPr>
          <w:rFonts w:ascii="Times New Roman" w:hAnsi="Times New Roman"/>
          <w:lang w:val="sk-SK"/>
        </w:rPr>
        <w:t>rozpočet verejnej správy, na podnikateľské prostredie, na hospodárenie obyvateľstva, na sociálnu exklúziu, na životné prostredie, či na informatizáciu spoločnosti</w:t>
      </w:r>
      <w:r w:rsidR="00F06CD3">
        <w:rPr>
          <w:rFonts w:ascii="Times New Roman" w:hAnsi="Times New Roman"/>
          <w:lang w:val="sk-SK"/>
        </w:rPr>
        <w:t>.</w:t>
      </w:r>
    </w:p>
    <w:p w:rsidR="00D06635" w:rsidP="00D06635">
      <w:pPr>
        <w:pStyle w:val="BodyTextIndent"/>
        <w:bidi w:val="0"/>
        <w:spacing w:before="120"/>
        <w:ind w:left="0" w:firstLine="708"/>
        <w:jc w:val="both"/>
        <w:rPr>
          <w:rFonts w:ascii="Times New Roman" w:hAnsi="Times New Roman"/>
        </w:rPr>
      </w:pPr>
      <w:r w:rsidRPr="004B00DC">
        <w:rPr>
          <w:rFonts w:ascii="Times New Roman" w:hAnsi="Times New Roman"/>
        </w:rPr>
        <w:t>Návrh zákona je v súlade s Ústavou Slovenskej republiky, inými zákonmi, medzinárodnými zmluvami a inými medzinárodnými dokumentmi, ktorými j</w:t>
      </w:r>
      <w:r w:rsidR="001F72AD">
        <w:rPr>
          <w:rFonts w:ascii="Times New Roman" w:hAnsi="Times New Roman"/>
        </w:rPr>
        <w:t xml:space="preserve">e Slovenská republika viazaná </w:t>
      </w:r>
      <w:r w:rsidRPr="004B00DC">
        <w:rPr>
          <w:rFonts w:ascii="Times New Roman" w:hAnsi="Times New Roman"/>
        </w:rPr>
        <w:t> </w:t>
      </w:r>
      <w:r w:rsidR="00D95F63">
        <w:rPr>
          <w:rFonts w:ascii="Times New Roman" w:hAnsi="Times New Roman"/>
        </w:rPr>
        <w:t xml:space="preserve">a </w:t>
      </w:r>
      <w:r w:rsidRPr="004B00DC">
        <w:rPr>
          <w:rFonts w:ascii="Times New Roman" w:hAnsi="Times New Roman"/>
        </w:rPr>
        <w:t xml:space="preserve">s právom Európskej únie. </w:t>
      </w:r>
    </w:p>
    <w:p w:rsidR="006A60D1" w:rsidRPr="004B00DC" w:rsidP="00D06635">
      <w:pPr>
        <w:pStyle w:val="BodyTextIndent"/>
        <w:bidi w:val="0"/>
        <w:spacing w:before="120"/>
        <w:ind w:left="0" w:firstLine="708"/>
        <w:jc w:val="both"/>
        <w:rPr>
          <w:rFonts w:ascii="Times New Roman" w:hAnsi="Times New Roman"/>
        </w:rPr>
      </w:pPr>
    </w:p>
    <w:sectPr w:rsidSect="005546DE">
      <w:footerReference w:type="even" r:id="rId4"/>
      <w:pgSz w:w="11906" w:h="16838" w:code="9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DE" w:rsidP="00632E65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546D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C2F60"/>
    <w:multiLevelType w:val="hybridMultilevel"/>
    <w:tmpl w:val="C490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1B67C09"/>
    <w:multiLevelType w:val="hybridMultilevel"/>
    <w:tmpl w:val="B75A91E6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1">
      <w:start w:val="0"/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  <w:rtl w:val="0"/>
        <w:cs w:val="0"/>
      </w:rPr>
    </w:lvl>
  </w:abstractNum>
  <w:abstractNum w:abstractNumId="2">
    <w:nsid w:val="41DF5C16"/>
    <w:multiLevelType w:val="hybridMultilevel"/>
    <w:tmpl w:val="0C0EB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AD51204"/>
    <w:multiLevelType w:val="hybridMultilevel"/>
    <w:tmpl w:val="61383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DFE534C"/>
    <w:multiLevelType w:val="hybridMultilevel"/>
    <w:tmpl w:val="8786C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6">
    <w:nsid w:val="79627E14"/>
    <w:multiLevelType w:val="hybridMultilevel"/>
    <w:tmpl w:val="3742404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23AA9"/>
    <w:rsid w:val="0006389D"/>
    <w:rsid w:val="000914FC"/>
    <w:rsid w:val="000A16EB"/>
    <w:rsid w:val="000A39A1"/>
    <w:rsid w:val="000B0230"/>
    <w:rsid w:val="000F20F4"/>
    <w:rsid w:val="00103C30"/>
    <w:rsid w:val="00135819"/>
    <w:rsid w:val="00194A7B"/>
    <w:rsid w:val="0019738E"/>
    <w:rsid w:val="001C5852"/>
    <w:rsid w:val="001F72AD"/>
    <w:rsid w:val="00211245"/>
    <w:rsid w:val="00215258"/>
    <w:rsid w:val="002523CA"/>
    <w:rsid w:val="0026209B"/>
    <w:rsid w:val="0029171D"/>
    <w:rsid w:val="00291BFF"/>
    <w:rsid w:val="0033366D"/>
    <w:rsid w:val="00345BC6"/>
    <w:rsid w:val="003768A1"/>
    <w:rsid w:val="004150CC"/>
    <w:rsid w:val="004A71F3"/>
    <w:rsid w:val="004B00DC"/>
    <w:rsid w:val="004D0B3A"/>
    <w:rsid w:val="004E10E1"/>
    <w:rsid w:val="004E71BD"/>
    <w:rsid w:val="004F1B83"/>
    <w:rsid w:val="004F6845"/>
    <w:rsid w:val="00502275"/>
    <w:rsid w:val="00520569"/>
    <w:rsid w:val="00541733"/>
    <w:rsid w:val="005546DE"/>
    <w:rsid w:val="005F43F7"/>
    <w:rsid w:val="00632E65"/>
    <w:rsid w:val="00635EC4"/>
    <w:rsid w:val="0066419C"/>
    <w:rsid w:val="006727CF"/>
    <w:rsid w:val="006A4D08"/>
    <w:rsid w:val="006A60D1"/>
    <w:rsid w:val="006F08C3"/>
    <w:rsid w:val="00795C90"/>
    <w:rsid w:val="007A145F"/>
    <w:rsid w:val="007C213B"/>
    <w:rsid w:val="008027B8"/>
    <w:rsid w:val="008132AC"/>
    <w:rsid w:val="00831137"/>
    <w:rsid w:val="00880987"/>
    <w:rsid w:val="008D136A"/>
    <w:rsid w:val="00910EA4"/>
    <w:rsid w:val="00934FE7"/>
    <w:rsid w:val="0095413F"/>
    <w:rsid w:val="009778D0"/>
    <w:rsid w:val="009C365B"/>
    <w:rsid w:val="00A137BE"/>
    <w:rsid w:val="00A16C70"/>
    <w:rsid w:val="00AA0E6A"/>
    <w:rsid w:val="00AA30B3"/>
    <w:rsid w:val="00AA5699"/>
    <w:rsid w:val="00B54340"/>
    <w:rsid w:val="00BF0B82"/>
    <w:rsid w:val="00C54449"/>
    <w:rsid w:val="00C87262"/>
    <w:rsid w:val="00CE03AC"/>
    <w:rsid w:val="00CE52A1"/>
    <w:rsid w:val="00D06511"/>
    <w:rsid w:val="00D06635"/>
    <w:rsid w:val="00D54E06"/>
    <w:rsid w:val="00D6266C"/>
    <w:rsid w:val="00D95F63"/>
    <w:rsid w:val="00DA4EFA"/>
    <w:rsid w:val="00DB1DF1"/>
    <w:rsid w:val="00DB6562"/>
    <w:rsid w:val="00DC040C"/>
    <w:rsid w:val="00E23AA9"/>
    <w:rsid w:val="00E41C05"/>
    <w:rsid w:val="00E72573"/>
    <w:rsid w:val="00EC26CD"/>
    <w:rsid w:val="00EE3C8F"/>
    <w:rsid w:val="00EE4C2C"/>
    <w:rsid w:val="00F06CD3"/>
    <w:rsid w:val="00F1145D"/>
    <w:rsid w:val="00F42CAD"/>
    <w:rsid w:val="00F96EE1"/>
    <w:rsid w:val="00F97444"/>
    <w:rsid w:val="00FD187B"/>
    <w:rsid w:val="00FD29C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A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D06635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qFormat/>
    <w:rsid w:val="00E41C05"/>
    <w:pPr>
      <w:keepNext/>
      <w:spacing w:before="240" w:after="60"/>
      <w:jc w:val="left"/>
      <w:outlineLvl w:val="3"/>
    </w:pPr>
    <w:rPr>
      <w:b/>
      <w:bCs/>
      <w:sz w:val="28"/>
      <w:szCs w:val="28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23AA9"/>
    <w:pPr>
      <w:jc w:val="both"/>
    </w:pPr>
    <w:rPr>
      <w:b/>
      <w:bCs/>
    </w:rPr>
  </w:style>
  <w:style w:type="paragraph" w:styleId="BodyText3">
    <w:name w:val="Body Text 3"/>
    <w:basedOn w:val="Normal"/>
    <w:rsid w:val="00E23AA9"/>
    <w:pPr>
      <w:spacing w:after="120"/>
      <w:jc w:val="left"/>
    </w:pPr>
    <w:rPr>
      <w:sz w:val="16"/>
      <w:szCs w:val="16"/>
    </w:rPr>
  </w:style>
  <w:style w:type="paragraph" w:styleId="BodyTextIndent">
    <w:name w:val="Body Text Indent"/>
    <w:basedOn w:val="Normal"/>
    <w:rsid w:val="00E41C05"/>
    <w:pPr>
      <w:spacing w:after="120"/>
      <w:ind w:left="283"/>
      <w:jc w:val="left"/>
    </w:pPr>
  </w:style>
  <w:style w:type="paragraph" w:styleId="BalloonText">
    <w:name w:val="Balloon Text"/>
    <w:basedOn w:val="Normal"/>
    <w:semiHidden/>
    <w:rsid w:val="00CE52A1"/>
    <w:pPr>
      <w:jc w:val="lef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A145F"/>
    <w:pPr>
      <w:spacing w:before="100" w:beforeAutospacing="1" w:after="100" w:afterAutospacing="1"/>
      <w:jc w:val="left"/>
    </w:pPr>
    <w:rPr>
      <w:lang w:val="en-US"/>
    </w:rPr>
  </w:style>
  <w:style w:type="character" w:customStyle="1" w:styleId="Nadpis1Char">
    <w:name w:val="Nadpis 1 Char"/>
    <w:basedOn w:val="DefaultParagraphFont"/>
    <w:link w:val="Heading1"/>
    <w:locked/>
    <w:rsid w:val="00D06635"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4Char">
    <w:name w:val="Nadpis 4 Char"/>
    <w:basedOn w:val="DefaultParagraphFont"/>
    <w:link w:val="Heading4"/>
    <w:locked/>
    <w:rsid w:val="006A60D1"/>
    <w:rPr>
      <w:rFonts w:cs="Times New Roman"/>
      <w:b/>
      <w:bCs/>
      <w:sz w:val="28"/>
      <w:szCs w:val="28"/>
      <w:rtl w:val="0"/>
      <w:cs w:val="0"/>
      <w:lang w:val="sk-SK" w:eastAsia="cs-CZ" w:bidi="ar-SA"/>
    </w:rPr>
  </w:style>
  <w:style w:type="paragraph" w:styleId="Footer">
    <w:name w:val="footer"/>
    <w:basedOn w:val="Normal"/>
    <w:rsid w:val="005546D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546DE"/>
    <w:rPr>
      <w:rFonts w:cs="Times New Roman"/>
      <w:rtl w:val="0"/>
      <w:cs w:val="0"/>
    </w:rPr>
  </w:style>
  <w:style w:type="paragraph" w:styleId="Header">
    <w:name w:val="header"/>
    <w:basedOn w:val="Normal"/>
    <w:rsid w:val="0006389D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682</Words>
  <Characters>4201</Characters>
  <Application>Microsoft Office Word</Application>
  <DocSecurity>0</DocSecurity>
  <Lines>0</Lines>
  <Paragraphs>0</Paragraphs>
  <ScaleCrop>false</ScaleCrop>
  <Company>UVZ SR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 - všeobecná časť</dc:title>
  <dc:creator>MZ SR</dc:creator>
  <cp:lastModifiedBy>GaspJarm</cp:lastModifiedBy>
  <cp:revision>2</cp:revision>
  <cp:lastPrinted>2010-12-10T09:17:00Z</cp:lastPrinted>
  <dcterms:created xsi:type="dcterms:W3CDTF">2011-02-02T18:31:00Z</dcterms:created>
  <dcterms:modified xsi:type="dcterms:W3CDTF">2011-02-02T18:31:00Z</dcterms:modified>
</cp:coreProperties>
</file>