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7D3B" w:rsidRPr="0053638F" w:rsidP="00BC7D3B">
      <w:pPr>
        <w:pStyle w:val="Title"/>
        <w:bidi w:val="0"/>
        <w:ind w:firstLine="540"/>
        <w:rPr>
          <w:rFonts w:ascii="Times New Roman" w:hAnsi="Times New Roman"/>
          <w:sz w:val="24"/>
          <w:szCs w:val="24"/>
        </w:rPr>
      </w:pPr>
      <w:r w:rsidRPr="0053638F">
        <w:rPr>
          <w:rFonts w:ascii="Times New Roman" w:hAnsi="Times New Roman"/>
          <w:sz w:val="24"/>
          <w:szCs w:val="24"/>
        </w:rPr>
        <w:t>Národná rada Slovenskej republiky</w:t>
      </w:r>
    </w:p>
    <w:p w:rsidR="00BC7D3B" w:rsidRPr="0053638F" w:rsidP="00BC7D3B">
      <w:pPr>
        <w:pStyle w:val="Title"/>
        <w:bidi w:val="0"/>
        <w:ind w:firstLine="540"/>
        <w:rPr>
          <w:rFonts w:ascii="Times New Roman" w:hAnsi="Times New Roman"/>
          <w:sz w:val="24"/>
          <w:szCs w:val="24"/>
        </w:rPr>
      </w:pPr>
      <w:r w:rsidRPr="0053638F">
        <w:rPr>
          <w:rFonts w:ascii="Times New Roman" w:hAnsi="Times New Roman"/>
          <w:sz w:val="24"/>
          <w:szCs w:val="24"/>
        </w:rPr>
        <w:t>V. volebné obdobie</w:t>
      </w:r>
    </w:p>
    <w:p w:rsidR="00BC7D3B" w:rsidRPr="0053638F" w:rsidP="00BC7D3B">
      <w:pPr>
        <w:pStyle w:val="Title"/>
        <w:bidi w:val="0"/>
        <w:jc w:val="both"/>
        <w:rPr>
          <w:rFonts w:ascii="Times New Roman" w:hAnsi="Times New Roman"/>
        </w:rPr>
      </w:pPr>
      <w:r w:rsidRPr="0053638F">
        <w:rPr>
          <w:rFonts w:ascii="Times New Roman" w:hAnsi="Times New Roman"/>
        </w:rPr>
        <w:t>_____________________________________________________________________</w:t>
      </w:r>
    </w:p>
    <w:p w:rsidR="00BC7D3B" w:rsidRPr="0053638F" w:rsidP="00BC7D3B">
      <w:pPr>
        <w:pStyle w:val="Title"/>
        <w:bidi w:val="0"/>
        <w:jc w:val="both"/>
        <w:rPr>
          <w:rFonts w:ascii="Times New Roman" w:hAnsi="Times New Roman"/>
        </w:rPr>
      </w:pPr>
    </w:p>
    <w:p w:rsidR="00BC7D3B" w:rsidRPr="0053638F" w:rsidP="00BC7D3B">
      <w:pPr>
        <w:pStyle w:val="Subtitle"/>
        <w:bidi w:val="0"/>
        <w:rPr>
          <w:rFonts w:ascii="Times New Roman" w:hAnsi="Times New Roman"/>
        </w:rPr>
      </w:pPr>
    </w:p>
    <w:p w:rsidR="00BC7D3B" w:rsidRPr="0053638F" w:rsidP="00BC7D3B">
      <w:pPr>
        <w:pStyle w:val="Subtitle"/>
        <w:bidi w:val="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235</w:t>
      </w:r>
    </w:p>
    <w:p w:rsidR="00BC7D3B" w:rsidRPr="0053638F" w:rsidP="00BC7D3B">
      <w:pPr>
        <w:pStyle w:val="Subtitle"/>
        <w:bidi w:val="0"/>
        <w:ind w:firstLine="540"/>
        <w:rPr>
          <w:rFonts w:ascii="Times New Roman" w:hAnsi="Times New Roman"/>
        </w:rPr>
      </w:pPr>
      <w:r w:rsidRPr="0053638F">
        <w:rPr>
          <w:rFonts w:ascii="Times New Roman" w:hAnsi="Times New Roman"/>
        </w:rPr>
        <w:t>V l á d n y   n á v r h</w:t>
      </w:r>
    </w:p>
    <w:p w:rsidR="005A5CF3" w:rsidRPr="00F5380B" w:rsidP="00550D7B">
      <w:pPr>
        <w:pStyle w:val="Title"/>
        <w:bidi w:val="0"/>
        <w:ind w:left="540"/>
        <w:rPr>
          <w:rFonts w:ascii="Times New Roman" w:hAnsi="Times New Roman"/>
          <w:sz w:val="24"/>
          <w:szCs w:val="24"/>
        </w:rPr>
      </w:pPr>
    </w:p>
    <w:p w:rsidR="00536DB2" w:rsidRPr="00F5380B" w:rsidP="00536DB2">
      <w:pPr>
        <w:tabs>
          <w:tab w:val="left" w:pos="0"/>
        </w:tabs>
        <w:bidi w:val="0"/>
        <w:ind w:left="567" w:hanging="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DB2" w:rsidRPr="00F5380B" w:rsidP="00536DB2">
      <w:pPr>
        <w:tabs>
          <w:tab w:val="left" w:pos="0"/>
        </w:tabs>
        <w:bidi w:val="0"/>
        <w:ind w:left="567" w:hanging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0B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536DB2" w:rsidRPr="00F5380B" w:rsidP="00536DB2">
      <w:pPr>
        <w:tabs>
          <w:tab w:val="left" w:pos="0"/>
        </w:tabs>
        <w:bidi w:val="0"/>
        <w:ind w:left="567" w:hanging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0B">
        <w:rPr>
          <w:rFonts w:ascii="Times New Roman" w:hAnsi="Times New Roman" w:cs="Times New Roman"/>
          <w:b/>
          <w:sz w:val="24"/>
          <w:szCs w:val="24"/>
        </w:rPr>
        <w:t>z ........2011,</w:t>
      </w:r>
    </w:p>
    <w:p w:rsidR="00536DB2" w:rsidRPr="00F5380B" w:rsidP="00536DB2">
      <w:pPr>
        <w:tabs>
          <w:tab w:val="left" w:pos="0"/>
        </w:tabs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DB2" w:rsidRPr="00F5380B" w:rsidP="00536DB2">
      <w:pPr>
        <w:tabs>
          <w:tab w:val="left" w:pos="0"/>
        </w:tabs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0B">
        <w:rPr>
          <w:rFonts w:ascii="Times New Roman" w:hAnsi="Times New Roman" w:cs="Times New Roman"/>
          <w:b/>
          <w:sz w:val="24"/>
          <w:szCs w:val="24"/>
        </w:rPr>
        <w:t>ktorým sa mení a dopĺňa zákon č. 355/2007 Z. z. o ochrane, podpore a rozvoji verejného zdravia a o zmene a doplnení niektorých zákonov v znení neskorších predpisov a ktorým sa dopĺňajú niektoré zákony</w:t>
      </w:r>
    </w:p>
    <w:p w:rsidR="00536DB2" w:rsidRPr="00F5380B" w:rsidP="00536DB2">
      <w:pPr>
        <w:tabs>
          <w:tab w:val="left" w:pos="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ab/>
      </w:r>
    </w:p>
    <w:p w:rsidR="00536DB2" w:rsidRPr="00F5380B" w:rsidP="00536DB2">
      <w:pPr>
        <w:tabs>
          <w:tab w:val="left" w:pos="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ab/>
      </w:r>
    </w:p>
    <w:p w:rsidR="00536DB2" w:rsidRPr="00F5380B" w:rsidP="00536DB2">
      <w:pPr>
        <w:tabs>
          <w:tab w:val="left" w:pos="0"/>
        </w:tabs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536DB2" w:rsidRPr="00F5380B" w:rsidP="00536DB2">
      <w:pPr>
        <w:tabs>
          <w:tab w:val="left" w:pos="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tabs>
          <w:tab w:val="left" w:pos="0"/>
        </w:tabs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DB2" w:rsidRPr="00F5380B" w:rsidP="00536DB2">
      <w:pPr>
        <w:tabs>
          <w:tab w:val="left" w:pos="0"/>
        </w:tabs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0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536DB2" w:rsidRPr="00F5380B" w:rsidP="00536DB2">
      <w:pPr>
        <w:tabs>
          <w:tab w:val="left" w:pos="0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DB2" w:rsidRPr="00F5380B" w:rsidP="00536DB2">
      <w:pPr>
        <w:tabs>
          <w:tab w:val="left" w:pos="567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ab/>
        <w:t>Zákon č. 355/2007 Z. z. o ochrane, podpore a rozvoji verejného zdravia a o zmene a doplnení niektorých zákonov v znení zákona č. 140/2008 Z.z., zákona č. 461/2008 Z.z., zákona č. 540/2008 Z.z., zákona č. 170/2009 Z.z., zákona č. 67/2010 Z.z., zákona č. 132/2010 Z.z. a zákona č. 136/2010 Z.z. sa mení a dopĺňa takto:</w:t>
      </w:r>
    </w:p>
    <w:p w:rsidR="00536DB2" w:rsidRPr="00F5380B" w:rsidP="00536DB2">
      <w:pPr>
        <w:tabs>
          <w:tab w:val="left" w:pos="567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DB2" w:rsidRPr="00F5380B" w:rsidP="00536DB2">
      <w:pPr>
        <w:numPr>
          <w:numId w:val="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Slová  “mimoriadna udalosť“ vo všetkých tvaroch sa v celom texte zákona nahrádzajú slovami “ohrozenie verejného zdravia“ v príslušnom tvare.  </w:t>
      </w:r>
    </w:p>
    <w:p w:rsidR="00536DB2" w:rsidRPr="00F5380B" w:rsidP="00536DB2">
      <w:pPr>
        <w:tabs>
          <w:tab w:val="left" w:pos="567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DB2" w:rsidRPr="00F5380B" w:rsidP="00536DB2">
      <w:pPr>
        <w:numPr>
          <w:numId w:val="5"/>
        </w:numPr>
        <w:tabs>
          <w:tab w:val="left" w:pos="567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V § 2 sa odsek 1 dopĺňa písmenom zd), ktoré znie:</w:t>
      </w:r>
    </w:p>
    <w:p w:rsidR="00536DB2" w:rsidRPr="00F5380B" w:rsidP="00536DB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„zd) ohrozenie verejného zdravia je nepredvídané a nekontrolované ohrozenie verejného zdravia chemickými, biologickými alebo fyzikálnymi faktormi vrátane takého ohrozenia</w:t>
      </w:r>
      <w:r w:rsidRPr="00F5380B" w:rsidR="0096302C">
        <w:rPr>
          <w:rFonts w:ascii="Times New Roman" w:hAnsi="Times New Roman" w:cs="Times New Roman"/>
          <w:sz w:val="24"/>
          <w:szCs w:val="24"/>
        </w:rPr>
        <w:t xml:space="preserve"> verejného zdravia</w:t>
      </w:r>
      <w:r w:rsidRPr="00F5380B">
        <w:rPr>
          <w:rFonts w:ascii="Times New Roman" w:hAnsi="Times New Roman" w:cs="Times New Roman"/>
          <w:sz w:val="24"/>
          <w:szCs w:val="24"/>
        </w:rPr>
        <w:t>, ktoré má medzinárodný dosah.“.</w:t>
      </w:r>
    </w:p>
    <w:p w:rsidR="00536DB2" w:rsidRPr="00F5380B" w:rsidP="00536DB2">
      <w:pPr>
        <w:tabs>
          <w:tab w:val="left" w:pos="567"/>
        </w:tabs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numPr>
          <w:numId w:val="5"/>
        </w:numPr>
        <w:tabs>
          <w:tab w:val="left" w:pos="567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V § 2 sa odsek 2 dopĺňa písmenami x) až z), ktoré znejú:</w:t>
      </w: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„x) radiačná udalosť je udalosť, pri ktorej došlo k neplánovanému alebo neočakávanému ožiareniu pracovníkov v dôsledku porušenia prevádzkových predpisov alebo požiadaviek na zabezpečenie radiačnej ochrany na úrovni vyššej ako 1 mSv a nižšej ako limity ožiarenia pracovníkov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F5380B">
        <w:rPr>
          <w:rFonts w:ascii="Times New Roman" w:hAnsi="Times New Roman" w:cs="Times New Roman"/>
          <w:sz w:val="24"/>
          <w:szCs w:val="24"/>
        </w:rPr>
        <w:t>) alebo k rozptýleniu rádioaktívnych látok na pracovisku alebo v jeho okolí na úrovni, ktorá vylučuje, že ožiarenie ostatných osôb spôsobené rozptýlením rádioaktívnych látok prekročí limit</w:t>
      </w:r>
      <w:r w:rsidRPr="00F5380B" w:rsidR="0096302C">
        <w:rPr>
          <w:rFonts w:ascii="Times New Roman" w:hAnsi="Times New Roman" w:cs="Times New Roman"/>
          <w:sz w:val="24"/>
          <w:szCs w:val="24"/>
        </w:rPr>
        <w:t>y</w:t>
      </w:r>
      <w:r w:rsidRPr="00F5380B">
        <w:rPr>
          <w:rFonts w:ascii="Times New Roman" w:hAnsi="Times New Roman" w:cs="Times New Roman"/>
          <w:sz w:val="24"/>
          <w:szCs w:val="24"/>
        </w:rPr>
        <w:t xml:space="preserve"> ožiarenia obyvateľov</w:t>
      </w:r>
      <w:r w:rsidRPr="00F5380B" w:rsidR="005A5CF3">
        <w:rPr>
          <w:rFonts w:ascii="Times New Roman" w:hAnsi="Times New Roman" w:cs="Times New Roman"/>
          <w:sz w:val="24"/>
          <w:szCs w:val="24"/>
        </w:rPr>
        <w:t>,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Pr="00F5380B" w:rsidR="005A5CF3">
        <w:rPr>
          <w:rFonts w:ascii="Times New Roman" w:hAnsi="Times New Roman" w:cs="Times New Roman"/>
          <w:sz w:val="24"/>
          <w:szCs w:val="24"/>
        </w:rPr>
        <w:t>)</w:t>
      </w: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 y) radiačná nehoda je udalosť, pri ktorej v dôsledku straty kontroly nad zdrojom ionizujúceho žiarenia došlo k ožiareniu pracovníkov na úrovni limitov ožiarenia pracovníkov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F5380B">
        <w:rPr>
          <w:rFonts w:ascii="Times New Roman" w:hAnsi="Times New Roman" w:cs="Times New Roman"/>
          <w:sz w:val="24"/>
          <w:szCs w:val="24"/>
        </w:rPr>
        <w:t>) alebo na úrovni vyššej alebo pri ktorej došlo k neprípustnému uvoľneniu rádioaktívnych látok do životného prostredia alebo pracovného prostredia,</w:t>
      </w: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z) radiačná havária je udalosť, pri ktorej v dôsledku straty kontroly nad zdrojom ionizujúceho žiarenia došlo k úniku rádioaktívnych látok alebo ionizujúceho žiarenia do životného prostredia, ktorý môže spôsobiť ožiarenie obyvateľov na úrovni limitov ožiarenia obyvateľov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Pr="00F5380B">
        <w:rPr>
          <w:rFonts w:ascii="Times New Roman" w:hAnsi="Times New Roman" w:cs="Times New Roman"/>
          <w:sz w:val="24"/>
          <w:szCs w:val="24"/>
        </w:rPr>
        <w:t xml:space="preserve">) alebo </w:t>
      </w:r>
      <w:r w:rsidRPr="00F5380B" w:rsidR="0096302C">
        <w:rPr>
          <w:rFonts w:ascii="Times New Roman" w:hAnsi="Times New Roman" w:cs="Times New Roman"/>
          <w:sz w:val="24"/>
          <w:szCs w:val="24"/>
        </w:rPr>
        <w:t xml:space="preserve">na úrovni </w:t>
      </w:r>
      <w:r w:rsidRPr="00F5380B">
        <w:rPr>
          <w:rFonts w:ascii="Times New Roman" w:hAnsi="Times New Roman" w:cs="Times New Roman"/>
          <w:sz w:val="24"/>
          <w:szCs w:val="24"/>
        </w:rPr>
        <w:t>vyššej a ktorý vyžaduje zavedenie opatrení na ochranu verejného zdravia.“.</w:t>
      </w: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Poznámky pod čiarou k odkazom 2b a 2c znejú:</w:t>
      </w:r>
    </w:p>
    <w:p w:rsidR="00536DB2" w:rsidRPr="00F5380B" w:rsidP="00536DB2">
      <w:pPr>
        <w:bidi w:val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„</w:t>
      </w:r>
      <w:r w:rsidRPr="00F5380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2b</w:t>
      </w:r>
      <w:r w:rsidRPr="00F5380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)  § 11 n</w:t>
      </w:r>
      <w:r w:rsidRPr="00F5380B">
        <w:rPr>
          <w:rFonts w:ascii="Times New Roman" w:hAnsi="Times New Roman" w:cs="Times New Roman"/>
          <w:sz w:val="24"/>
          <w:szCs w:val="24"/>
        </w:rPr>
        <w:t>ariadenia vlády Slovenskej republiky č. 345/2006 Z. z.</w:t>
      </w:r>
    </w:p>
    <w:p w:rsidR="00536DB2" w:rsidRPr="00F5380B" w:rsidP="00536DB2">
      <w:pPr>
        <w:bidi w:val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  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Pr="00F5380B">
        <w:rPr>
          <w:rFonts w:ascii="Times New Roman" w:hAnsi="Times New Roman" w:cs="Times New Roman"/>
          <w:sz w:val="24"/>
          <w:szCs w:val="24"/>
        </w:rPr>
        <w:t xml:space="preserve">)  § 15 </w:t>
      </w:r>
      <w:r w:rsidRPr="00F5380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F5380B">
        <w:rPr>
          <w:rFonts w:ascii="Times New Roman" w:hAnsi="Times New Roman" w:cs="Times New Roman"/>
          <w:sz w:val="24"/>
          <w:szCs w:val="24"/>
        </w:rPr>
        <w:t>ariadenia vlády Slovenskej republiky č. 345/2006 Z. z.“.</w:t>
      </w:r>
    </w:p>
    <w:p w:rsidR="00536DB2" w:rsidRPr="00F5380B" w:rsidP="00536DB2">
      <w:pPr>
        <w:bidi w:val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4. V § 3 ods. 1 písm. f) sa slová „Ministerstvo dopravy, pôšt a telekomunikácií Slovenskej republiky“ nahrádzajú slovami „Ministerstvo dopravy, výstavby a regionálneho rozvoja Slovenskej republiky“.</w:t>
      </w: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5. V § 5 ods. 4 písm. g) sa na konci pripájajú tieto slová: „a úlohy pri ohrození verejného zdravia podľa § 48 ods. 3“.</w:t>
      </w: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6. V § 5 ods. 4 písm. k) sa slová „podľa § 48 ods. 3“ nahrádzajú slovami „podľa § 48   ods. 4“.</w:t>
      </w:r>
      <w:r w:rsidRPr="00F53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DB2" w:rsidRPr="00F5380B" w:rsidP="00536DB2">
      <w:pPr>
        <w:bidi w:val="0"/>
        <w:ind w:left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7. V § 5 ods. 4 sa za písmeno k) vkladá nové písmeno l), ktoré znie:</w:t>
      </w: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„l) podáva návrh na vyhlásenie mimoriadnej situácie</w:t>
      </w:r>
      <w:r w:rsidRPr="00F5380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7a</w:t>
      </w:r>
      <w:r w:rsidRPr="00F5380B">
        <w:rPr>
          <w:rFonts w:ascii="Times New Roman" w:hAnsi="Times New Roman" w:cs="Times New Roman"/>
          <w:sz w:val="24"/>
          <w:szCs w:val="24"/>
        </w:rPr>
        <w:t>) a návrh na vykonanie opatrení podľa § 48 ods. 5, ak sa ohrozenie verejného zdravia vyskytne na území, ktoré presahuje územnú pôsobnosť regionálneho úradu verejného zdravotníctva,“.</w:t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Doterajšie písmená l) až aa) sa označujú ako písmená m) až ab).</w:t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>Poznámka pod čiarou k odkazu 7a znie:</w:t>
      </w:r>
    </w:p>
    <w:p w:rsidR="00536DB2" w:rsidRPr="00F5380B" w:rsidP="00536DB2">
      <w:pPr>
        <w:tabs>
          <w:tab w:val="left" w:pos="567"/>
        </w:tabs>
        <w:bidi w:val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„</w:t>
      </w:r>
      <w:r w:rsidRPr="00F5380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7a</w:t>
      </w:r>
      <w:r w:rsidRPr="00F5380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) </w:t>
        <w:tab/>
      </w:r>
      <w:r w:rsidRPr="00F5380B">
        <w:rPr>
          <w:rFonts w:ascii="Times New Roman" w:hAnsi="Times New Roman" w:cs="Times New Roman"/>
          <w:sz w:val="24"/>
          <w:szCs w:val="24"/>
        </w:rPr>
        <w:t xml:space="preserve">§ 3 ods. </w:t>
      </w:r>
      <w:smartTag w:uri="urn:schemas-microsoft-com:office:smarttags" w:element="metricconverter">
        <w:smartTagPr>
          <w:attr w:name="ProductID" w:val="1 a"/>
        </w:smartTagPr>
        <w:r w:rsidRPr="00F5380B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F5380B">
        <w:rPr>
          <w:rFonts w:ascii="Times New Roman" w:hAnsi="Times New Roman" w:cs="Times New Roman"/>
          <w:sz w:val="24"/>
          <w:szCs w:val="24"/>
        </w:rPr>
        <w:t xml:space="preserve"> § 3b zákona Národnej rady Slovenskej republiky č. 42/1994 Z. z. o civilnej ochrane obyvateľstva v znení neskorších predpisov.“.</w:t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8. V § 5 sa odsek 4 dopĺňa písmenom ac), ktoré znie:</w:t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DB2" w:rsidRPr="00F5380B" w:rsidP="00536DB2">
      <w:pPr>
        <w:tabs>
          <w:tab w:val="left" w:pos="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„ac) v rámci spolupráce so Svetovou zdravotníckou organizáciou je kontaktným miestom zodpovedným za vyhodnocovanie, zasielanie a prijímanie informácií týkajúcich sa ohrozenia verejného zdravia (ďalej len „kontaktné miesto“), ktoré</w:t>
      </w:r>
    </w:p>
    <w:p w:rsidR="00536DB2" w:rsidRPr="00F5380B" w:rsidP="00536DB2">
      <w:pPr>
        <w:tabs>
          <w:tab w:val="left" w:pos="900"/>
        </w:tabs>
        <w:bidi w:val="0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1. je nepretržite dostupné pre komunikáciu s kontaktnými miestami Svetovej zdravotníckej organizácie,</w:t>
      </w:r>
    </w:p>
    <w:p w:rsidR="00536DB2" w:rsidRPr="00F5380B" w:rsidP="00536DB2">
      <w:pPr>
        <w:tabs>
          <w:tab w:val="left" w:pos="900"/>
        </w:tabs>
        <w:bidi w:val="0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2. vyhodnocuje udalosti, ktoré vznikli na území Slovenskej republiky a môžu predstavovať ohrozenie verejného zdravia,</w:t>
      </w:r>
    </w:p>
    <w:p w:rsidR="00536DB2" w:rsidRPr="00F5380B" w:rsidP="00536DB2">
      <w:pPr>
        <w:tabs>
          <w:tab w:val="left" w:pos="900"/>
        </w:tabs>
        <w:bidi w:val="0"/>
        <w:ind w:left="900" w:hanging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380B">
        <w:rPr>
          <w:rFonts w:ascii="Times New Roman" w:hAnsi="Times New Roman" w:cs="Times New Roman"/>
          <w:sz w:val="24"/>
          <w:szCs w:val="24"/>
        </w:rPr>
        <w:t>3.  oznamuje Svetovej zdravotníckej organizácii udalosti podľa druhého bodu do 24 hodín po ich vyhodnotení a uskutočnené opatrenia na zamedzenie šíreniu choroby alebo kontaminácie.“.</w:t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9. V § 5 ods. 5 písm. j) sa slová „Ministerstvom dopravy, pôšt a telekomunikácií Slovenskej republiky“ nahrádzajú slovami „Ministerstvom dopravy, výstavby a regionálneho rozvoja Slovenskej republiky“ a slová „Ministerstvom školstva Slovenskej republiky, Ministerstvom pôdohospodárstva Slovenskej republiky“ nahrádzajú slovami „Ministerstvom školstva, vedy, výskumu a športu Slovenskej republiky, Ministerstvom pôdohospodárstva a rozvoja vidieka Slovenskej republiky“.</w:t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10. V § 6 ods. 3 písm. d) sa na konci pripájajú tieto slová: „a úlohy pri ohrození verejného zdravia podľa § 48 ods. 3“.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11. V § 6 ods. 3 písm. e) sa slová „podľa § 48 ods. 3“ nahrádzajú slovami „podľa § 48 ods. 4</w:t>
      </w:r>
      <w:r w:rsidRPr="00F5380B" w:rsidR="0096302C">
        <w:rPr>
          <w:rFonts w:ascii="Times New Roman" w:hAnsi="Times New Roman" w:cs="Times New Roman"/>
          <w:sz w:val="24"/>
          <w:szCs w:val="24"/>
        </w:rPr>
        <w:t xml:space="preserve"> v rámci svojej územnej pôsobnosti</w:t>
      </w:r>
      <w:r w:rsidRPr="00F5380B" w:rsidR="00814CAC">
        <w:rPr>
          <w:rFonts w:ascii="Times New Roman" w:hAnsi="Times New Roman" w:cs="Times New Roman"/>
          <w:sz w:val="24"/>
          <w:szCs w:val="24"/>
        </w:rPr>
        <w:t>,</w:t>
      </w:r>
      <w:r w:rsidRPr="00F5380B" w:rsidR="00CF6A92">
        <w:rPr>
          <w:rFonts w:ascii="Times New Roman" w:hAnsi="Times New Roman" w:cs="Times New Roman"/>
          <w:sz w:val="24"/>
          <w:szCs w:val="24"/>
        </w:rPr>
        <w:t>“.</w:t>
      </w:r>
    </w:p>
    <w:p w:rsidR="007B74F5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12. V § 6 ods. 3 sa za písmeno e) vkladá nové písmeno f), ktoré znie:</w:t>
      </w: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„f) podáva návrh na vyhlásenie mimoriadnej situácie 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7a</w:t>
      </w:r>
      <w:r w:rsidRPr="00F5380B">
        <w:rPr>
          <w:rFonts w:ascii="Times New Roman" w:hAnsi="Times New Roman" w:cs="Times New Roman"/>
          <w:sz w:val="24"/>
          <w:szCs w:val="24"/>
        </w:rPr>
        <w:t>) a návrh na vykonanie opatrení podľa § 48 ods. 5</w:t>
      </w:r>
      <w:r w:rsidRPr="00F5380B" w:rsidR="0096302C">
        <w:rPr>
          <w:rFonts w:ascii="Times New Roman" w:hAnsi="Times New Roman" w:cs="Times New Roman"/>
          <w:sz w:val="24"/>
          <w:szCs w:val="24"/>
        </w:rPr>
        <w:t xml:space="preserve"> v rámci svojej územnej pôsobnosti</w:t>
      </w:r>
      <w:r w:rsidRPr="00F5380B" w:rsidR="00814CAC">
        <w:rPr>
          <w:rFonts w:ascii="Times New Roman" w:hAnsi="Times New Roman" w:cs="Times New Roman"/>
          <w:sz w:val="24"/>
          <w:szCs w:val="24"/>
        </w:rPr>
        <w:t>,</w:t>
      </w:r>
      <w:r w:rsidRPr="00F5380B" w:rsidR="00CF6A92">
        <w:rPr>
          <w:rFonts w:ascii="Times New Roman" w:hAnsi="Times New Roman" w:cs="Times New Roman"/>
          <w:sz w:val="24"/>
          <w:szCs w:val="24"/>
        </w:rPr>
        <w:t>“</w:t>
      </w:r>
      <w:r w:rsidRPr="00F5380B">
        <w:rPr>
          <w:rFonts w:ascii="Times New Roman" w:hAnsi="Times New Roman" w:cs="Times New Roman"/>
          <w:sz w:val="24"/>
          <w:szCs w:val="24"/>
        </w:rPr>
        <w:t>.</w:t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Doterajšie písmená f) až m) sa označujú ako písmená g) až n).</w:t>
      </w: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13. V § 6 sa odsek 3 dopĺňa písmenom o), ktoré znie:</w:t>
      </w: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380B">
        <w:rPr>
          <w:rFonts w:ascii="Times New Roman" w:hAnsi="Times New Roman" w:cs="Times New Roman"/>
          <w:sz w:val="24"/>
          <w:szCs w:val="24"/>
        </w:rPr>
        <w:t>„o) poskytuje súčinnosť obvodným úradom a obciam pri vypracúvaní plánu ochrany obyvateľstva.</w:t>
      </w:r>
      <w:r w:rsidRPr="00F5380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13a</w:t>
      </w:r>
      <w:r w:rsidRPr="00F5380B">
        <w:rPr>
          <w:rFonts w:ascii="Times New Roman" w:hAnsi="Times New Roman" w:cs="Times New Roman"/>
          <w:sz w:val="24"/>
          <w:szCs w:val="24"/>
        </w:rPr>
        <w:t>)“.</w:t>
      </w:r>
    </w:p>
    <w:p w:rsidR="00536DB2" w:rsidRPr="00F5380B" w:rsidP="00536DB2">
      <w:pPr>
        <w:tabs>
          <w:tab w:val="left" w:pos="567"/>
        </w:tabs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tabs>
          <w:tab w:val="left" w:pos="567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Poznámka pod čiarou k odkazu 13a znie:</w:t>
      </w:r>
    </w:p>
    <w:p w:rsidR="00536DB2" w:rsidRPr="00F5380B" w:rsidP="00536DB2">
      <w:pPr>
        <w:tabs>
          <w:tab w:val="left" w:pos="567"/>
        </w:tabs>
        <w:bidi w:val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„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13a</w:t>
      </w:r>
      <w:r w:rsidRPr="00F5380B">
        <w:rPr>
          <w:rFonts w:ascii="Times New Roman" w:hAnsi="Times New Roman" w:cs="Times New Roman"/>
          <w:sz w:val="24"/>
          <w:szCs w:val="24"/>
        </w:rPr>
        <w:t xml:space="preserve">) § 3 ods. 15 zákona Národnej rady Slovenskej republiky č. 42/1994 Z. z. v znení neskorších predpisov“. </w:t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14. V § 7 písm. d) sa na konci pripájajú tieto slová: „a poskytujú súčinnosť úradu verejného zdravotníctva a regionálnym úradom verejného zdravotníctva pri plnení úloh pri ohrození verejného zdravia podľa § 48 ods. 3“.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15. V § 7 sa za písmeno g) vkladajú nové písmená h) a i), ktoré znejú:</w:t>
      </w:r>
    </w:p>
    <w:p w:rsidR="00536DB2" w:rsidRPr="00F5380B" w:rsidP="00F607C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„h) nariaďujú opatrenia pri ohrození verejného zdravia podľa § 48 ods. 4,</w:t>
      </w:r>
    </w:p>
    <w:p w:rsidR="00536DB2" w:rsidRPr="00F5380B" w:rsidP="00F607C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  i) poskytujú súčinnosť kontaktnému miestu pri ohrození verejného zdravia,“.</w:t>
      </w:r>
    </w:p>
    <w:p w:rsidR="00536DB2" w:rsidRPr="00F5380B" w:rsidP="00536DB2">
      <w:pPr>
        <w:bidi w:val="0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Doterajšie písmená h) a i) sa označujú ako písmená j) a k).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16. V § 8 ods. 8 sa slová „</w:t>
      </w:r>
      <w:smartTag w:uri="urn:schemas-microsoft-com:office:smarttags" w:element="PersonName">
        <w:r w:rsidRPr="00F5380B">
          <w:rPr>
            <w:rFonts w:ascii="Times New Roman" w:hAnsi="Times New Roman" w:cs="Times New Roman"/>
            <w:sz w:val="24"/>
            <w:szCs w:val="24"/>
          </w:rPr>
          <w:t>minister</w:t>
        </w:r>
      </w:smartTag>
      <w:r w:rsidRPr="00F5380B">
        <w:rPr>
          <w:rFonts w:ascii="Times New Roman" w:hAnsi="Times New Roman" w:cs="Times New Roman"/>
          <w:sz w:val="24"/>
          <w:szCs w:val="24"/>
        </w:rPr>
        <w:t>stvo zdravotníctva“ nahrádzajú slovom „</w:t>
      </w:r>
      <w:smartTag w:uri="urn:schemas-microsoft-com:office:smarttags" w:element="PersonName">
        <w:r w:rsidRPr="00F5380B">
          <w:rPr>
            <w:rFonts w:ascii="Times New Roman" w:hAnsi="Times New Roman" w:cs="Times New Roman"/>
            <w:sz w:val="24"/>
            <w:szCs w:val="24"/>
          </w:rPr>
          <w:t>minister</w:t>
        </w:r>
      </w:smartTag>
      <w:r w:rsidRPr="00F5380B">
        <w:rPr>
          <w:rFonts w:ascii="Times New Roman" w:hAnsi="Times New Roman" w:cs="Times New Roman"/>
          <w:sz w:val="24"/>
          <w:szCs w:val="24"/>
        </w:rPr>
        <w:t>stvo“.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17. V § 45 ods. 24 písmeno y) znie:</w:t>
      </w:r>
    </w:p>
    <w:p w:rsidR="00536DB2" w:rsidRPr="00F5380B" w:rsidP="00F607C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„y) plniť povinnosti podľa § 49 ods. 1 a 2 pri ohrození verejného zdravia.“.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ab/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18. § 48 vrátane nadpisu nad paragrafom znie: </w:t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0B">
        <w:rPr>
          <w:rFonts w:ascii="Times New Roman" w:hAnsi="Times New Roman" w:cs="Times New Roman"/>
          <w:b/>
          <w:sz w:val="24"/>
          <w:szCs w:val="24"/>
        </w:rPr>
        <w:t>„Ohrozenie verejného zdravia</w:t>
      </w:r>
    </w:p>
    <w:p w:rsidR="00536DB2" w:rsidRPr="00F5380B" w:rsidP="00536DB2">
      <w:pPr>
        <w:bidi w:val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DB2" w:rsidRPr="00F5380B" w:rsidP="00536DB2">
      <w:pPr>
        <w:bidi w:val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0B">
        <w:rPr>
          <w:rFonts w:ascii="Times New Roman" w:hAnsi="Times New Roman" w:cs="Times New Roman"/>
          <w:b/>
          <w:sz w:val="24"/>
          <w:szCs w:val="24"/>
        </w:rPr>
        <w:t>§ 48</w:t>
      </w:r>
    </w:p>
    <w:p w:rsidR="00536DB2" w:rsidRPr="00F5380B" w:rsidP="00536DB2">
      <w:pPr>
        <w:bidi w:val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DB2" w:rsidRPr="00F5380B" w:rsidP="00536DB2">
      <w:pPr>
        <w:numPr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 xml:space="preserve">Ohrozenie verejného zdravia nastáva pri </w:t>
      </w:r>
    </w:p>
    <w:p w:rsidR="00536DB2" w:rsidRPr="00F5380B" w:rsidP="00536DB2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>a)  radiačnej nehode,</w:t>
      </w:r>
    </w:p>
    <w:p w:rsidR="00536DB2" w:rsidRPr="00F5380B" w:rsidP="00536DB2">
      <w:pPr>
        <w:bidi w:val="0"/>
        <w:ind w:left="600" w:hanging="2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 xml:space="preserve">b) výskyte prenosného ochorenia, podozrení na prenosné ochorenie alebo podozrení na   úmrtie na prenosné ochorenie nad očakávanú úroveň, </w:t>
      </w:r>
    </w:p>
    <w:p w:rsidR="00536DB2" w:rsidRPr="00F5380B" w:rsidP="00536DB2">
      <w:pPr>
        <w:bidi w:val="0"/>
        <w:ind w:left="600" w:hanging="2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>c) uvoľnení chemických látok ohrozujúcich život, zdravie, životné prostredie a majetok alebo</w:t>
      </w: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380B">
        <w:rPr>
          <w:rFonts w:ascii="Times New Roman" w:hAnsi="Times New Roman" w:cs="Times New Roman"/>
          <w:iCs/>
          <w:sz w:val="24"/>
          <w:szCs w:val="24"/>
        </w:rPr>
        <w:t>d) úniku mikroorganizmov alebo toxínov z uzavretých priestorov.</w:t>
      </w: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536DB2" w:rsidRPr="00F5380B" w:rsidP="00536DB2">
      <w:pPr>
        <w:numPr>
          <w:numId w:val="4"/>
        </w:numPr>
        <w:bidi w:val="0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 xml:space="preserve">Ohrozenie verejného zdravia II. stupňa nastáva, ak je potrebné prijať opatrenia podľa osobitného predpisu </w:t>
      </w:r>
      <w:r w:rsidRPr="00F5380B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61a</w:t>
      </w:r>
      <w:r w:rsidRPr="00F5380B">
        <w:rPr>
          <w:rFonts w:ascii="Times New Roman" w:hAnsi="Times New Roman" w:cs="Times New Roman"/>
          <w:sz w:val="24"/>
          <w:szCs w:val="24"/>
          <w:lang w:eastAsia="cs-CZ"/>
        </w:rPr>
        <w:t>) pri</w:t>
      </w:r>
    </w:p>
    <w:p w:rsidR="00536DB2" w:rsidRPr="00F5380B" w:rsidP="00F607CF">
      <w:pPr>
        <w:numPr>
          <w:ilvl w:val="1"/>
          <w:numId w:val="4"/>
        </w:numPr>
        <w:bidi w:val="0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>radiačnej nehode alebo radiačnej havárii,</w:t>
      </w:r>
    </w:p>
    <w:p w:rsidR="00536DB2" w:rsidRPr="00F5380B" w:rsidP="00F607CF">
      <w:pPr>
        <w:numPr>
          <w:ilvl w:val="1"/>
          <w:numId w:val="4"/>
        </w:numPr>
        <w:bidi w:val="0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 xml:space="preserve">výskyte prenosného ochorenia, podozrení na prenosné ochorenie alebo podozrení na úmrtie na prenosné ochorenie nad očakávanú úroveň, </w:t>
      </w:r>
    </w:p>
    <w:p w:rsidR="00536DB2" w:rsidRPr="00F5380B" w:rsidP="00F607CF">
      <w:pPr>
        <w:numPr>
          <w:ilvl w:val="1"/>
          <w:numId w:val="4"/>
        </w:numPr>
        <w:bidi w:val="0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 xml:space="preserve">uvoľnení chemických látok ohrozujúcich život, zdravie, životné prostredie a majetok alebo </w:t>
      </w:r>
    </w:p>
    <w:p w:rsidR="00536DB2" w:rsidRPr="00F5380B" w:rsidP="00F607CF">
      <w:pPr>
        <w:bidi w:val="0"/>
        <w:ind w:left="720"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380B">
        <w:rPr>
          <w:rFonts w:ascii="Times New Roman" w:hAnsi="Times New Roman" w:cs="Times New Roman"/>
          <w:iCs/>
          <w:sz w:val="24"/>
          <w:szCs w:val="24"/>
        </w:rPr>
        <w:t>d)  úniku mikroorganizmov alebo toxínov z uzavretých priestorov.</w:t>
      </w:r>
    </w:p>
    <w:p w:rsidR="00536DB2" w:rsidRPr="00F5380B" w:rsidP="00536DB2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536DB2" w:rsidRPr="00F5380B" w:rsidP="00536DB2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(3) Úrad verejného zdravotníctva a regionálny úrad verejného zdravotníctva pri ohrození verejného zdravia, ak v odseku 5 nie je ustanovené inak, </w:t>
      </w:r>
    </w:p>
    <w:p w:rsidR="00536DB2" w:rsidRPr="00F5380B" w:rsidP="00536DB2">
      <w:pPr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zabezpečuje terénne a laboratórne analýzy,</w:t>
      </w:r>
    </w:p>
    <w:p w:rsidR="00536DB2" w:rsidRPr="00F5380B" w:rsidP="00536DB2">
      <w:pPr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vykonáva vyšetrenia a identifikáciu biologických, chemických a radiačných faktorov,</w:t>
      </w:r>
    </w:p>
    <w:p w:rsidR="00536DB2" w:rsidRPr="00F5380B" w:rsidP="00536DB2">
      <w:pPr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podieľa sa na hodnotení ohrozenia verejného zdravia z hľadiska ochrany zdravia, </w:t>
      </w:r>
    </w:p>
    <w:p w:rsidR="00536DB2" w:rsidRPr="00F5380B" w:rsidP="00536DB2">
      <w:pPr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využíva a zabezpečuje systém rýchlej výstrahy,</w:t>
      </w:r>
    </w:p>
    <w:p w:rsidR="00536DB2" w:rsidRPr="00F5380B" w:rsidP="00536DB2">
      <w:pPr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identifikuje a reaguje na nové a hroziace prenosné ochorenia a iné hrozby pre verejné zdravie,</w:t>
      </w:r>
    </w:p>
    <w:p w:rsidR="00536DB2" w:rsidRPr="00F5380B" w:rsidP="00536DB2">
      <w:pPr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vytvára a spravuje monitorovací, detekčný, informačný a komunikačný systém na vyhľadávanie chorôb a expozícií biologickým, fyzikálnym a chemickým faktorom,</w:t>
      </w:r>
    </w:p>
    <w:p w:rsidR="00536DB2" w:rsidRPr="00F5380B" w:rsidP="00536DB2">
      <w:pPr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zabezpečuje informovanosť obyvateľstva v oblasti ochrany verejného zdravia,</w:t>
      </w:r>
    </w:p>
    <w:p w:rsidR="00536DB2" w:rsidRPr="00F5380B" w:rsidP="00536DB2">
      <w:pPr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bezodkladne informuje verejnosť o prostriedkoch a spôsobe ochrany pred biologickými, fyzikálnymi a chemickými faktormi a ich možnými vplyvmi na zdravie,</w:t>
      </w:r>
    </w:p>
    <w:p w:rsidR="00536DB2" w:rsidRPr="00F5380B" w:rsidP="00536DB2">
      <w:pPr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spolupracuje na národnej a medzinárodnej úrovni pri ohrození verejného zdravia,</w:t>
      </w:r>
    </w:p>
    <w:p w:rsidR="00536DB2" w:rsidRPr="00F5380B" w:rsidP="00536DB2">
      <w:pPr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hlási udalosti a prípady vyznačujúce sa potenciálom stať sa hrozbou pre zdravie verejnosti systémom rýchlej výstrahy.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 (4) Úrad verejného zdravotníctva alebo regionálny úrad verejného zdravotníctva pri ohrození verejného zdravia, ak v odseku 5 nie je ustanovené inak, nariaďuje opatrenia, ktorými sú</w:t>
      </w:r>
    </w:p>
    <w:p w:rsidR="00536DB2" w:rsidRPr="00216E63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16E63">
        <w:rPr>
          <w:rFonts w:ascii="Times New Roman" w:hAnsi="Times New Roman" w:cs="Times New Roman"/>
          <w:sz w:val="24"/>
          <w:szCs w:val="24"/>
        </w:rPr>
        <w:t>hygienická očista osôb a dekontaminácia terénu, budov, materiálu a dopravných prostriedkov,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zákaz výroby, úpravy, úschovy, dopravy, dovozu, predaja a iného nakladania s vecami, ktorými sa môžu šíriť ochorenia u ľudí, prípadne príkaz na ich neškodné odstránenie,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zákaz alebo obmedzenie styku časti obyvateľstva s ostatným obyvateľstvom pri hromadnom výskyte závažného ochorenia,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zákaz alebo obmedzenie hromadných podujatí,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zákaz alebo obmedzenie prevádzky zariadení, v ktorých dochádza k zhromažďovaniu osôb,</w:t>
      </w:r>
    </w:p>
    <w:p w:rsidR="00536DB2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zákaz používania vody a predmetov podozrivých z kontaminácie a regulácia spotreby vody, </w:t>
      </w:r>
    </w:p>
    <w:p w:rsidR="00C057AE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DF20C5">
        <w:rPr>
          <w:rFonts w:ascii="Times New Roman" w:hAnsi="Times New Roman" w:cs="Times New Roman"/>
          <w:sz w:val="24"/>
          <w:szCs w:val="24"/>
        </w:rPr>
        <w:t xml:space="preserve">zákaz používania </w:t>
      </w:r>
      <w:r w:rsidRPr="00F5380B" w:rsidR="00DF20C5">
        <w:rPr>
          <w:rFonts w:ascii="Times New Roman" w:hAnsi="Times New Roman" w:cs="Times New Roman"/>
          <w:sz w:val="24"/>
          <w:szCs w:val="24"/>
        </w:rPr>
        <w:t>potravín</w:t>
      </w:r>
      <w:r w:rsidR="00DF20C5">
        <w:rPr>
          <w:rFonts w:ascii="Times New Roman" w:hAnsi="Times New Roman" w:cs="Times New Roman"/>
          <w:sz w:val="24"/>
          <w:szCs w:val="24"/>
        </w:rPr>
        <w:t xml:space="preserve">, </w:t>
      </w:r>
      <w:r w:rsidRPr="00DF20C5" w:rsidR="00DF20C5">
        <w:rPr>
          <w:rFonts w:ascii="Times New Roman" w:hAnsi="Times New Roman" w:cs="Times New Roman"/>
          <w:sz w:val="24"/>
          <w:szCs w:val="24"/>
        </w:rPr>
        <w:t xml:space="preserve"> </w:t>
      </w:r>
      <w:r w:rsidR="00DF20C5">
        <w:rPr>
          <w:rFonts w:ascii="Times New Roman" w:hAnsi="Times New Roman" w:cs="Times New Roman"/>
          <w:sz w:val="24"/>
          <w:szCs w:val="24"/>
        </w:rPr>
        <w:t>pokrmov alebo nápojov v zariadeniach spoločného stravovania,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varovné označenie objektov, ak sa na ne vzťahujú opatrenia podľa písmen a) až </w:t>
      </w:r>
      <w:r w:rsidR="00DF20C5">
        <w:rPr>
          <w:rFonts w:ascii="Times New Roman" w:hAnsi="Times New Roman" w:cs="Times New Roman"/>
          <w:sz w:val="24"/>
          <w:szCs w:val="24"/>
        </w:rPr>
        <w:t>g</w:t>
      </w:r>
      <w:r w:rsidRPr="00F5380B">
        <w:rPr>
          <w:rFonts w:ascii="Times New Roman" w:hAnsi="Times New Roman" w:cs="Times New Roman"/>
          <w:sz w:val="24"/>
          <w:szCs w:val="24"/>
        </w:rPr>
        <w:t>),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profylaxia,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mimoriadny režim prevádzkovania kolektívnych zariadení,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odber a transport biologického materiálu,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výdaj a používanie špeciálnych osobných ochranných pracovných pomôcok,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bezpečná likvidácia kontaminovaného materiálu,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nútená izolácia osôb chorých na prenosné ochorenie, ktoré odmietajú nariadené opatrenie podľa § 12 ods. 2 písm. f),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vykonanie dezinfekcie a regulácie živočíšnych škodcov,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vyčlenenie lôžok na zabezpečenie ústavnej zdravotnej starostlivosti zvýšenému počtu chorých a pri závažných infekciách na zabezpečenie izolácie osôb podozrivých z ochorenia a podozrivých z nákazy počas maximálneho inkubačného času ochorenia,</w:t>
      </w:r>
    </w:p>
    <w:p w:rsidR="00536DB2" w:rsidRPr="00F5380B" w:rsidP="00536DB2">
      <w:pPr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osobitná manipuláciu s mŕtvymi, vyčlenenie miest a určenie spôsobu pochovávania zvýšeného počtu zomretých.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(5)</w:t>
      </w:r>
      <w:r w:rsidRPr="00F538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380B">
        <w:rPr>
          <w:rFonts w:ascii="Times New Roman" w:hAnsi="Times New Roman" w:cs="Times New Roman"/>
          <w:sz w:val="24"/>
          <w:szCs w:val="24"/>
        </w:rPr>
        <w:t xml:space="preserve">Pri ohrození verejného zdravia II. stupňa úrad verejného zdravotníctva alebo regionálny úrad verejného zdravotníctva podáva orgánom príslušným na úseku civilnej ochrany obyvateľstva 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F5380B">
        <w:rPr>
          <w:rFonts w:ascii="Times New Roman" w:hAnsi="Times New Roman" w:cs="Times New Roman"/>
          <w:sz w:val="24"/>
          <w:szCs w:val="24"/>
        </w:rPr>
        <w:t>) návrh na vyhlásenie mimoriadnej situácie</w:t>
      </w:r>
      <w:r w:rsidRPr="00F5380B" w:rsidR="005A5CF3">
        <w:rPr>
          <w:rFonts w:ascii="Times New Roman" w:hAnsi="Times New Roman" w:cs="Times New Roman"/>
          <w:sz w:val="24"/>
          <w:szCs w:val="24"/>
          <w:vertAlign w:val="superscript"/>
        </w:rPr>
        <w:t>7a</w:t>
      </w:r>
      <w:r w:rsidRPr="00F5380B" w:rsidR="005A5CF3">
        <w:rPr>
          <w:rFonts w:ascii="Times New Roman" w:hAnsi="Times New Roman" w:cs="Times New Roman"/>
          <w:sz w:val="24"/>
          <w:szCs w:val="24"/>
        </w:rPr>
        <w:t>)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5380B">
        <w:rPr>
          <w:rFonts w:ascii="Times New Roman" w:hAnsi="Times New Roman" w:cs="Times New Roman"/>
          <w:sz w:val="24"/>
          <w:szCs w:val="24"/>
        </w:rPr>
        <w:t>a návrh na</w:t>
      </w:r>
    </w:p>
    <w:p w:rsidR="00536DB2" w:rsidRPr="00F5380B" w:rsidP="00F607CF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ukrytie a na ukončenie ukrytia,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evakuáciu a na ukončenie evakuácie,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dočasné presídlenie a na ukončenie dočasného presídlenia,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trvalé presídlenie,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použitie profylaktík vrátane jódovej profylaxie alebo antidót,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odstránenie a spôsob odstránenia rádioaktívnej kontaminácie z terénu, budov a materiálov na bezpečnú úroveň z hľadiska radiačnej ochrany,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režimové opatrenia pre obyvateľov ohrozenej alebo zasiahnutej oblasti a na ich odvolanie,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monitorovanie územia,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varovanie obyvateľstva,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hygienickú očistu osôb,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 likvidáciu úniku nebezpečných látok a zamedzenie ich nekontrolovaného šírenia,</w:t>
      </w:r>
    </w:p>
    <w:p w:rsidR="00536DB2" w:rsidRPr="00F5380B" w:rsidP="00536DB2">
      <w:pPr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vykonanie opatrení na zabezpečenie záchranných prác.“.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>Poznámky pod čiarou k odkaz</w:t>
      </w:r>
      <w:r w:rsidRPr="00F5380B" w:rsidR="005A5CF3">
        <w:rPr>
          <w:rFonts w:ascii="Times New Roman" w:hAnsi="Times New Roman" w:cs="Times New Roman"/>
          <w:sz w:val="24"/>
          <w:szCs w:val="24"/>
          <w:lang w:eastAsia="cs-CZ"/>
        </w:rPr>
        <w:t>om</w:t>
      </w:r>
      <w:r w:rsidRPr="00F5380B">
        <w:rPr>
          <w:rFonts w:ascii="Times New Roman" w:hAnsi="Times New Roman" w:cs="Times New Roman"/>
          <w:sz w:val="24"/>
          <w:szCs w:val="24"/>
          <w:lang w:eastAsia="cs-CZ"/>
        </w:rPr>
        <w:t xml:space="preserve"> 61a a 62  znejú:</w:t>
      </w:r>
    </w:p>
    <w:p w:rsidR="00536DB2" w:rsidRPr="00F5380B" w:rsidP="00536DB2">
      <w:pPr>
        <w:bidi w:val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  <w:lang w:eastAsia="cs-CZ"/>
        </w:rPr>
        <w:t>„</w:t>
      </w:r>
      <w:r w:rsidRPr="00F5380B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61a</w:t>
      </w:r>
      <w:r w:rsidRPr="00F5380B">
        <w:rPr>
          <w:rFonts w:ascii="Times New Roman" w:hAnsi="Times New Roman" w:cs="Times New Roman"/>
          <w:sz w:val="24"/>
          <w:szCs w:val="24"/>
          <w:lang w:eastAsia="cs-CZ"/>
        </w:rPr>
        <w:t xml:space="preserve">) </w:t>
        <w:tab/>
      </w:r>
      <w:r w:rsidRPr="00F5380B">
        <w:rPr>
          <w:rFonts w:ascii="Times New Roman" w:hAnsi="Times New Roman" w:cs="Times New Roman"/>
          <w:sz w:val="24"/>
          <w:szCs w:val="24"/>
        </w:rPr>
        <w:t>§ 6 až 9 zákona Národnej rady Slovenskej republiky č. 42/1994 Z. z. v znení neskorších predpisov.</w:t>
      </w:r>
    </w:p>
    <w:p w:rsidR="00536DB2" w:rsidRPr="00F5380B" w:rsidP="00536DB2">
      <w:pPr>
        <w:bidi w:val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 xml:space="preserve">   62</w:t>
      </w:r>
      <w:r w:rsidRPr="00F5380B">
        <w:rPr>
          <w:rFonts w:ascii="Times New Roman" w:hAnsi="Times New Roman" w:cs="Times New Roman"/>
          <w:sz w:val="24"/>
          <w:szCs w:val="24"/>
          <w:lang w:eastAsia="cs-CZ"/>
        </w:rPr>
        <w:t xml:space="preserve">) </w:t>
        <w:tab/>
      </w:r>
      <w:r w:rsidRPr="00F5380B">
        <w:rPr>
          <w:rFonts w:ascii="Times New Roman" w:hAnsi="Times New Roman" w:cs="Times New Roman"/>
          <w:sz w:val="24"/>
          <w:szCs w:val="24"/>
        </w:rPr>
        <w:t>§ 12 až 15 zákona Národnej rady Slovenskej republiky č. 42/1994 Z. z. v znení neskorších predpisov.“.</w:t>
      </w:r>
    </w:p>
    <w:p w:rsidR="00536DB2" w:rsidRPr="00F5380B" w:rsidP="00536DB2">
      <w:pPr>
        <w:bidi w:val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19. Nadpis pod § 49 sa vypúšťa.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20. V § 49 sa vypúšťajú odseky 1 až 5. </w:t>
      </w:r>
    </w:p>
    <w:p w:rsidR="00536DB2" w:rsidRPr="00F5380B" w:rsidP="00536DB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Doterajšie odseky 6 a 7 sa označujú ako odseky 1 a 2.</w:t>
      </w: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21. V § 49 ods. 2 písm. i) sa slová „radiačnou udalosťou“ nahrádzajú slovami „radiačnou nehodou alebo radiačnou haváriou“.</w:t>
      </w:r>
    </w:p>
    <w:p w:rsidR="00536DB2" w:rsidRPr="00F5380B" w:rsidP="00536DB2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22. V § 50 ods. 1 písm. a) a b) sa slová „nariaďuje opatrenia podľa § 48 ods. 3“ nahrádzajú slovami „navrhuje opatrenia podľa § 48 ods. 4“.</w:t>
      </w: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23. V § 51 ods. 1 písm. a) sa slová  „podľa § 48 ods. 3 písm. c) až f) a h) až j)“ nahrádzajú slovami „podľa § 48 ods. 4 písm. a) až d), f) až </w:t>
      </w:r>
      <w:r w:rsidR="00FC3792">
        <w:rPr>
          <w:rFonts w:ascii="Times New Roman" w:hAnsi="Times New Roman" w:cs="Times New Roman"/>
          <w:sz w:val="24"/>
          <w:szCs w:val="24"/>
        </w:rPr>
        <w:t>i</w:t>
      </w:r>
      <w:r w:rsidRPr="00F5380B">
        <w:rPr>
          <w:rFonts w:ascii="Times New Roman" w:hAnsi="Times New Roman" w:cs="Times New Roman"/>
          <w:sz w:val="24"/>
          <w:szCs w:val="24"/>
        </w:rPr>
        <w:t>) a </w:t>
      </w:r>
      <w:r w:rsidR="00FC3792">
        <w:rPr>
          <w:rFonts w:ascii="Times New Roman" w:hAnsi="Times New Roman" w:cs="Times New Roman"/>
          <w:sz w:val="24"/>
          <w:szCs w:val="24"/>
        </w:rPr>
        <w:t>n</w:t>
      </w:r>
      <w:r w:rsidRPr="00F5380B">
        <w:rPr>
          <w:rFonts w:ascii="Times New Roman" w:hAnsi="Times New Roman" w:cs="Times New Roman"/>
          <w:sz w:val="24"/>
          <w:szCs w:val="24"/>
        </w:rPr>
        <w:t>)“.</w:t>
      </w: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24. V § 52 ods. 1 písm. a) a  v § 57 ods. 40 písm. a) sa slová „podľa § 48 ods. 3“ nahrádzajú slovami „podľa § 48 ods. 4.</w:t>
      </w: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25. V § 52 ods. 6 písm. a)  sa slová „mimoriadne epidemiologické udalosti“ nahrádzajú slovami „ohrozenie verejného zdravia podľa § 48 ods. 1 písm. b)“.</w:t>
      </w: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26. V § 56 ods. 1 písm. f) sa slová „podľa § 48 ods. 3“ nahrádzajú slovami „podľa § 48 ods. 4 písm. a) až d), f) až </w:t>
      </w:r>
      <w:r w:rsidR="00FC3792">
        <w:rPr>
          <w:rFonts w:ascii="Times New Roman" w:hAnsi="Times New Roman" w:cs="Times New Roman"/>
          <w:sz w:val="24"/>
          <w:szCs w:val="24"/>
        </w:rPr>
        <w:t>i</w:t>
      </w:r>
      <w:r w:rsidRPr="00F5380B">
        <w:rPr>
          <w:rFonts w:ascii="Times New Roman" w:hAnsi="Times New Roman" w:cs="Times New Roman"/>
          <w:sz w:val="24"/>
          <w:szCs w:val="24"/>
        </w:rPr>
        <w:t>) a </w:t>
      </w:r>
      <w:r w:rsidR="00FC3792">
        <w:rPr>
          <w:rFonts w:ascii="Times New Roman" w:hAnsi="Times New Roman" w:cs="Times New Roman"/>
          <w:sz w:val="24"/>
          <w:szCs w:val="24"/>
        </w:rPr>
        <w:t>n</w:t>
      </w:r>
      <w:r w:rsidRPr="00F5380B">
        <w:rPr>
          <w:rFonts w:ascii="Times New Roman" w:hAnsi="Times New Roman" w:cs="Times New Roman"/>
          <w:sz w:val="24"/>
          <w:szCs w:val="24"/>
        </w:rPr>
        <w:t>)“.</w:t>
      </w: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27. V § 57 ods. 32 písm. g) sa slová „podľa § 49 ods. 6 a 7“ nahrádzajú slovami „podľa    § 49 ods. 1 a 2.“.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28. § 64 vrátane nadpisu znie:</w:t>
      </w:r>
    </w:p>
    <w:p w:rsidR="00536DB2" w:rsidRPr="00F5380B" w:rsidP="00536DB2">
      <w:pPr>
        <w:bidi w:val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„§ 64</w:t>
      </w:r>
    </w:p>
    <w:p w:rsidR="00536DB2" w:rsidRPr="00F5380B" w:rsidP="00536DB2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Prebratie právne záväzných aktov Európskej únie</w:t>
      </w:r>
    </w:p>
    <w:p w:rsidR="00536DB2" w:rsidRPr="00F5380B" w:rsidP="00536DB2">
      <w:pPr>
        <w:bidi w:val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Týmto zákonom sa preberajú právne záväzné akty Európskej únie uvedené v prílohe č. 9.“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F607CF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29. V prílohe č. 9 sa slová „právnych aktov Európskych spoločenstiev a“ nahrádzajú slovami „právne záväzných aktov“.</w:t>
      </w:r>
    </w:p>
    <w:p w:rsidR="00536DB2" w:rsidRPr="00F5380B" w:rsidP="00536DB2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0B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536DB2" w:rsidRPr="00F5380B" w:rsidP="00536DB2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DB2" w:rsidRPr="00F5380B" w:rsidP="00536DB2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Zákon Národnej rady Slovenskej republiky č. 42/1994 Z.z. o civilnej ochrane obyvateľstva v znení zákona Národnej rady Slovenskej republiky č. 222/1996 Z. z., zákona č. 117/1998 Z.z., zákona č. 252/2001 Z.z., zákona č. 416/2001 Z.z., zákona č. 261/2002 Z.z., zákona č. 515/2003 Z.z., zákona č. 479/2005 Z.z., zákona č. 568/2005 Z.z., zákona č. 335/2007 Z.z., zákona č. 514/2008 Z.z. a zákona č. 445/2008 Z.z. sa dopĺňa takto:</w:t>
      </w:r>
    </w:p>
    <w:p w:rsidR="00536DB2" w:rsidRPr="00F5380B" w:rsidP="00536DB2">
      <w:pPr>
        <w:tabs>
          <w:tab w:val="left" w:pos="567"/>
        </w:tabs>
        <w:bidi w:val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1. V § 3 ods. 2 sa za slovo „katastrofa“ vkladá čiarka a slová „ohrozenie verejného zdravia II. stupňa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F5380B">
        <w:rPr>
          <w:rFonts w:ascii="Times New Roman" w:hAnsi="Times New Roman" w:cs="Times New Roman"/>
          <w:sz w:val="24"/>
          <w:szCs w:val="24"/>
        </w:rPr>
        <w:t>)“.</w:t>
      </w:r>
    </w:p>
    <w:p w:rsidR="00536DB2" w:rsidRPr="00F5380B" w:rsidP="00536DB2">
      <w:pPr>
        <w:tabs>
          <w:tab w:val="left" w:pos="567"/>
        </w:tabs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Poznámka pod čiarou k odkazu  1b znie:</w:t>
      </w:r>
    </w:p>
    <w:p w:rsidR="00536DB2" w:rsidRPr="00F5380B" w:rsidP="00536DB2">
      <w:pPr>
        <w:tabs>
          <w:tab w:val="left" w:pos="426"/>
        </w:tabs>
        <w:autoSpaceDE w:val="0"/>
        <w:autoSpaceDN w:val="0"/>
        <w:bidi w:val="0"/>
        <w:adjustRightInd w:val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„</w:t>
      </w:r>
      <w:r w:rsidRPr="00F5380B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F5380B">
        <w:rPr>
          <w:rFonts w:ascii="Times New Roman" w:hAnsi="Times New Roman" w:cs="Times New Roman"/>
          <w:sz w:val="24"/>
          <w:szCs w:val="24"/>
        </w:rPr>
        <w:t>) § 48 ods. 2 zákona č. 355/2007 Z. z. o ochrane, podpore a rozvoji verejného zdravia a o zmene  a doplnení niektorých zákonov v znení  zákona č. .../2011 Z.z. .“.</w:t>
      </w:r>
    </w:p>
    <w:p w:rsidR="00536DB2" w:rsidRPr="00F5380B" w:rsidP="00536DB2">
      <w:pPr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2. V § 36a sa slová „akty Európskych spoločenstiev a“ nahrádzajú slovami „záväzné akty“.</w:t>
      </w:r>
    </w:p>
    <w:p w:rsidR="00536DB2" w:rsidRPr="00F5380B" w:rsidP="00536DB2">
      <w:pPr>
        <w:tabs>
          <w:tab w:val="left" w:pos="426"/>
        </w:tabs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3. V prílohe sa slová „právnych aktov Európskych spoločenstiev a“ nahrádzajú slovami „právne záväzných aktov“.</w:t>
      </w:r>
    </w:p>
    <w:p w:rsidR="00536DB2" w:rsidRPr="00F5380B" w:rsidP="00536DB2">
      <w:pPr>
        <w:tabs>
          <w:tab w:val="left" w:pos="426"/>
        </w:tabs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tabs>
          <w:tab w:val="left" w:pos="426"/>
        </w:tabs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0B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536DB2" w:rsidRPr="00F5380B" w:rsidP="00536DB2">
      <w:pPr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ab/>
        <w:tab/>
        <w:t>Zákon č. 576/2004 Z.z. o zdravotnej starostlivosti, službách súvisiacich s poskytovaním zdravotnej starostlivosti a o zmene a doplnení niektorých zákonov v znení zákona č. 82/2005 Z.z., zákona č. 350/2005 Z.z., zákona č. 538/2005 Z.z., zákona č. 660/2005 Z.z., zákona č. 282/2006 Z.z., zákona č. 518/2007 Z.z., zákona č. 662/2007 Z.z., zákona č. 489/2008 Z.z., zákona č.192/2009 Z.z., zákona č. 345/2009 Z.z., zákona č.132/2010 Z.z. a zákona č. 133/2010 Z.z. sa dopĺňa takto:</w:t>
      </w:r>
    </w:p>
    <w:p w:rsidR="00536DB2" w:rsidRPr="00F5380B" w:rsidP="00536DB2">
      <w:pPr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607CF" w:rsidRPr="00F5380B" w:rsidP="00F607CF">
      <w:pPr>
        <w:numPr>
          <w:ilvl w:val="2"/>
          <w:numId w:val="1"/>
        </w:numPr>
        <w:tabs>
          <w:tab w:val="num" w:pos="0"/>
          <w:tab w:val="clear" w:pos="2640"/>
        </w:tabs>
        <w:bidi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 w:rsidR="00536DB2">
        <w:rPr>
          <w:rFonts w:ascii="Times New Roman" w:hAnsi="Times New Roman" w:cs="Times New Roman"/>
          <w:sz w:val="24"/>
          <w:szCs w:val="24"/>
        </w:rPr>
        <w:t>V § 2 ods. 3 sa za druhú vetu vkladá nová tretia veta, ktorá znie: „Neodkladná  starostlivosť je aj vyšetrenie osoby označenej za možný zdroj rýchlo sa šíriacej a život ohrozujúcej nákazy, diagnostika a liečba osoby s rýchlo sa šíriacou a život ohrozujúcou nákazou.“.</w:t>
      </w:r>
    </w:p>
    <w:p w:rsidR="00F607CF" w:rsidRPr="00F5380B" w:rsidP="00F607C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607CF" w:rsidRPr="00F5380B" w:rsidP="00F607CF">
      <w:pPr>
        <w:numPr>
          <w:ilvl w:val="2"/>
          <w:numId w:val="1"/>
        </w:numPr>
        <w:tabs>
          <w:tab w:val="num" w:pos="720"/>
          <w:tab w:val="clear" w:pos="2640"/>
        </w:tabs>
        <w:bidi w:val="0"/>
        <w:ind w:hanging="228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§ 49a znie:</w:t>
      </w:r>
    </w:p>
    <w:p w:rsidR="00536DB2" w:rsidRPr="00F5380B" w:rsidP="007369E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5380B" w:rsidR="00F607CF">
        <w:rPr>
          <w:rFonts w:ascii="Times New Roman" w:hAnsi="Times New Roman" w:cs="Times New Roman"/>
          <w:sz w:val="24"/>
          <w:szCs w:val="24"/>
        </w:rPr>
        <w:t>„Týmto zákonom sa preberajú právne záväzné akty Európskej únie uvedené v prílohe č. 3.“.</w:t>
      </w:r>
      <w:r w:rsidRPr="00F5380B">
        <w:rPr>
          <w:rFonts w:ascii="Times New Roman" w:hAnsi="Times New Roman" w:cs="Times New Roman"/>
          <w:sz w:val="24"/>
          <w:szCs w:val="24"/>
        </w:rPr>
        <w:br/>
      </w: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>3.  V prílohe č. 3 sa slová „právnych aktov Európskych spoločenstiev a“ nahrádzajú slovami „právne záväzných aktov“.</w:t>
      </w:r>
    </w:p>
    <w:p w:rsidR="00536DB2" w:rsidRPr="00F5380B" w:rsidP="00536DB2">
      <w:pPr>
        <w:bidi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36DB2" w:rsidRPr="00F5380B" w:rsidP="00536DB2">
      <w:pPr>
        <w:bidi w:val="0"/>
        <w:jc w:val="both"/>
      </w:pPr>
    </w:p>
    <w:p w:rsidR="00536DB2" w:rsidRPr="00F5380B" w:rsidP="00536DB2">
      <w:pPr>
        <w:tabs>
          <w:tab w:val="left" w:pos="426"/>
        </w:tabs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0B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536DB2" w:rsidRPr="00F5380B" w:rsidP="00536DB2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0B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536DB2" w:rsidRPr="00F5380B" w:rsidP="00536DB2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DB2" w:rsidP="00536DB2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 w:rsidRPr="00F5380B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C057AE">
        <w:rPr>
          <w:rFonts w:ascii="Times New Roman" w:hAnsi="Times New Roman" w:cs="Times New Roman"/>
          <w:sz w:val="24"/>
          <w:szCs w:val="24"/>
        </w:rPr>
        <w:t xml:space="preserve">júla </w:t>
      </w:r>
      <w:r w:rsidRPr="00F5380B">
        <w:rPr>
          <w:rFonts w:ascii="Times New Roman" w:hAnsi="Times New Roman" w:cs="Times New Roman"/>
          <w:sz w:val="24"/>
          <w:szCs w:val="24"/>
        </w:rPr>
        <w:t>2011.</w:t>
      </w:r>
    </w:p>
    <w:p w:rsidR="00536DB2" w:rsidP="00536DB2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536DB2" w:rsidP="00536DB2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536DB2" w:rsidRPr="0049204B" w:rsidP="00536DB2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954241">
      <w:pPr>
        <w:bidi w:val="0"/>
      </w:pPr>
    </w:p>
    <w:sectPr w:rsidSect="007B74F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D3B" w:rsidP="007B74F5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BC7D3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D3B" w:rsidP="007B74F5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8F2D20">
      <w:rPr>
        <w:rStyle w:val="PageNumber"/>
        <w:rFonts w:cs="Arial"/>
        <w:noProof/>
      </w:rPr>
      <w:t>7</w:t>
    </w:r>
    <w:r>
      <w:rPr>
        <w:rStyle w:val="PageNumber"/>
        <w:rFonts w:cs="Arial"/>
      </w:rPr>
      <w:fldChar w:fldCharType="end"/>
    </w:r>
  </w:p>
  <w:p w:rsidR="00BC7D3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CF4"/>
    <w:multiLevelType w:val="hybridMultilevel"/>
    <w:tmpl w:val="2A2A1862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1DA15A5"/>
    <w:multiLevelType w:val="hybridMultilevel"/>
    <w:tmpl w:val="0AA82F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ED75B3"/>
    <w:multiLevelType w:val="hybridMultilevel"/>
    <w:tmpl w:val="D646FA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46478B7"/>
    <w:multiLevelType w:val="hybridMultilevel"/>
    <w:tmpl w:val="C03425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28E23F8"/>
    <w:multiLevelType w:val="hybridMultilevel"/>
    <w:tmpl w:val="2D706A9C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672D696B"/>
    <w:multiLevelType w:val="hybridMultilevel"/>
    <w:tmpl w:val="A8A65AB6"/>
    <w:lvl w:ilvl="0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6F236AAD"/>
    <w:multiLevelType w:val="hybridMultilevel"/>
    <w:tmpl w:val="7024AB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640"/>
        </w:tabs>
        <w:ind w:left="2640" w:hanging="6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36DB2"/>
    <w:rsid w:val="00000D5B"/>
    <w:rsid w:val="00001672"/>
    <w:rsid w:val="000020FC"/>
    <w:rsid w:val="00004683"/>
    <w:rsid w:val="0001685B"/>
    <w:rsid w:val="000168F3"/>
    <w:rsid w:val="00017792"/>
    <w:rsid w:val="000248BD"/>
    <w:rsid w:val="000259F7"/>
    <w:rsid w:val="0002733C"/>
    <w:rsid w:val="00027640"/>
    <w:rsid w:val="0003020D"/>
    <w:rsid w:val="00032D9A"/>
    <w:rsid w:val="0003302B"/>
    <w:rsid w:val="0003631D"/>
    <w:rsid w:val="000364AF"/>
    <w:rsid w:val="0004174D"/>
    <w:rsid w:val="00043F88"/>
    <w:rsid w:val="00044238"/>
    <w:rsid w:val="00045982"/>
    <w:rsid w:val="000516C6"/>
    <w:rsid w:val="00051B2A"/>
    <w:rsid w:val="00052B44"/>
    <w:rsid w:val="00055D83"/>
    <w:rsid w:val="00056CC1"/>
    <w:rsid w:val="00057970"/>
    <w:rsid w:val="00057ABE"/>
    <w:rsid w:val="000617F4"/>
    <w:rsid w:val="000619EA"/>
    <w:rsid w:val="00062B41"/>
    <w:rsid w:val="000635EC"/>
    <w:rsid w:val="00064E13"/>
    <w:rsid w:val="00070F78"/>
    <w:rsid w:val="00071B5E"/>
    <w:rsid w:val="00072405"/>
    <w:rsid w:val="00072AB2"/>
    <w:rsid w:val="00075705"/>
    <w:rsid w:val="0007653E"/>
    <w:rsid w:val="000779ED"/>
    <w:rsid w:val="00085991"/>
    <w:rsid w:val="00085E59"/>
    <w:rsid w:val="00086009"/>
    <w:rsid w:val="0009007E"/>
    <w:rsid w:val="000970A7"/>
    <w:rsid w:val="0009766C"/>
    <w:rsid w:val="000A19D3"/>
    <w:rsid w:val="000A4DC6"/>
    <w:rsid w:val="000A5C7F"/>
    <w:rsid w:val="000B0B7D"/>
    <w:rsid w:val="000B2281"/>
    <w:rsid w:val="000B568F"/>
    <w:rsid w:val="000C1ACC"/>
    <w:rsid w:val="000C3072"/>
    <w:rsid w:val="000C3A14"/>
    <w:rsid w:val="000C6561"/>
    <w:rsid w:val="000C7C30"/>
    <w:rsid w:val="000D0987"/>
    <w:rsid w:val="000D115D"/>
    <w:rsid w:val="000D4EB4"/>
    <w:rsid w:val="000D6313"/>
    <w:rsid w:val="000D6E53"/>
    <w:rsid w:val="000D72E5"/>
    <w:rsid w:val="000D79B3"/>
    <w:rsid w:val="000D7B4F"/>
    <w:rsid w:val="000E0150"/>
    <w:rsid w:val="000E0461"/>
    <w:rsid w:val="000E2B6E"/>
    <w:rsid w:val="000E5FFB"/>
    <w:rsid w:val="000E69B2"/>
    <w:rsid w:val="000F00E1"/>
    <w:rsid w:val="000F05D8"/>
    <w:rsid w:val="000F110F"/>
    <w:rsid w:val="000F206C"/>
    <w:rsid w:val="001008F6"/>
    <w:rsid w:val="00102251"/>
    <w:rsid w:val="0010290F"/>
    <w:rsid w:val="001044F4"/>
    <w:rsid w:val="00104629"/>
    <w:rsid w:val="00107175"/>
    <w:rsid w:val="0010757B"/>
    <w:rsid w:val="0011012A"/>
    <w:rsid w:val="0011084B"/>
    <w:rsid w:val="001113DB"/>
    <w:rsid w:val="001129F3"/>
    <w:rsid w:val="00112D7E"/>
    <w:rsid w:val="00113AD5"/>
    <w:rsid w:val="001141A6"/>
    <w:rsid w:val="001167B7"/>
    <w:rsid w:val="00117A5F"/>
    <w:rsid w:val="00122C62"/>
    <w:rsid w:val="00122D7B"/>
    <w:rsid w:val="00127ADD"/>
    <w:rsid w:val="001302B4"/>
    <w:rsid w:val="0013096E"/>
    <w:rsid w:val="00130FFE"/>
    <w:rsid w:val="0013397B"/>
    <w:rsid w:val="00133C81"/>
    <w:rsid w:val="00133E73"/>
    <w:rsid w:val="0014059E"/>
    <w:rsid w:val="001449A5"/>
    <w:rsid w:val="00145E15"/>
    <w:rsid w:val="00147132"/>
    <w:rsid w:val="00147337"/>
    <w:rsid w:val="00150C93"/>
    <w:rsid w:val="00151DC4"/>
    <w:rsid w:val="00152746"/>
    <w:rsid w:val="00155102"/>
    <w:rsid w:val="00155E1B"/>
    <w:rsid w:val="00155F19"/>
    <w:rsid w:val="00156C31"/>
    <w:rsid w:val="0015736B"/>
    <w:rsid w:val="001615A0"/>
    <w:rsid w:val="001618D9"/>
    <w:rsid w:val="00161B85"/>
    <w:rsid w:val="00162EBE"/>
    <w:rsid w:val="0016482F"/>
    <w:rsid w:val="00167AE2"/>
    <w:rsid w:val="00171A2C"/>
    <w:rsid w:val="00171CF1"/>
    <w:rsid w:val="00173648"/>
    <w:rsid w:val="001743EC"/>
    <w:rsid w:val="00181AB2"/>
    <w:rsid w:val="001857EC"/>
    <w:rsid w:val="0018722A"/>
    <w:rsid w:val="00191DD7"/>
    <w:rsid w:val="001932E7"/>
    <w:rsid w:val="00193C9E"/>
    <w:rsid w:val="00196641"/>
    <w:rsid w:val="00197C0D"/>
    <w:rsid w:val="00197C6F"/>
    <w:rsid w:val="001A023F"/>
    <w:rsid w:val="001A06BE"/>
    <w:rsid w:val="001A085C"/>
    <w:rsid w:val="001A19CC"/>
    <w:rsid w:val="001A306C"/>
    <w:rsid w:val="001A4BE0"/>
    <w:rsid w:val="001A64FF"/>
    <w:rsid w:val="001A7CC4"/>
    <w:rsid w:val="001B1D88"/>
    <w:rsid w:val="001B265B"/>
    <w:rsid w:val="001B2856"/>
    <w:rsid w:val="001B3546"/>
    <w:rsid w:val="001C271D"/>
    <w:rsid w:val="001C2EDB"/>
    <w:rsid w:val="001C3C10"/>
    <w:rsid w:val="001C432D"/>
    <w:rsid w:val="001C531E"/>
    <w:rsid w:val="001C55F7"/>
    <w:rsid w:val="001C60FF"/>
    <w:rsid w:val="001C65C6"/>
    <w:rsid w:val="001C75DD"/>
    <w:rsid w:val="001C7FAC"/>
    <w:rsid w:val="001D175D"/>
    <w:rsid w:val="001D2CF6"/>
    <w:rsid w:val="001D633F"/>
    <w:rsid w:val="001D75D6"/>
    <w:rsid w:val="001E1503"/>
    <w:rsid w:val="001E1E62"/>
    <w:rsid w:val="001E538B"/>
    <w:rsid w:val="001E6695"/>
    <w:rsid w:val="001F0FA8"/>
    <w:rsid w:val="001F2A07"/>
    <w:rsid w:val="001F48C1"/>
    <w:rsid w:val="001F4A0F"/>
    <w:rsid w:val="001F7A90"/>
    <w:rsid w:val="002023A6"/>
    <w:rsid w:val="0020300A"/>
    <w:rsid w:val="00203FC7"/>
    <w:rsid w:val="002045DB"/>
    <w:rsid w:val="002047DB"/>
    <w:rsid w:val="00206565"/>
    <w:rsid w:val="002075E3"/>
    <w:rsid w:val="00214A10"/>
    <w:rsid w:val="00216292"/>
    <w:rsid w:val="00216A87"/>
    <w:rsid w:val="00216E63"/>
    <w:rsid w:val="00216FDD"/>
    <w:rsid w:val="00223BCE"/>
    <w:rsid w:val="00224F7F"/>
    <w:rsid w:val="00225B2D"/>
    <w:rsid w:val="00227F93"/>
    <w:rsid w:val="002311E4"/>
    <w:rsid w:val="002319EC"/>
    <w:rsid w:val="0023204E"/>
    <w:rsid w:val="00232A34"/>
    <w:rsid w:val="002340BB"/>
    <w:rsid w:val="00234FC5"/>
    <w:rsid w:val="00235357"/>
    <w:rsid w:val="002364C8"/>
    <w:rsid w:val="002372EA"/>
    <w:rsid w:val="00237E45"/>
    <w:rsid w:val="00240C9B"/>
    <w:rsid w:val="002427C9"/>
    <w:rsid w:val="00245D37"/>
    <w:rsid w:val="00246F67"/>
    <w:rsid w:val="00247967"/>
    <w:rsid w:val="002500E2"/>
    <w:rsid w:val="002504A5"/>
    <w:rsid w:val="002508D2"/>
    <w:rsid w:val="002511A9"/>
    <w:rsid w:val="00252553"/>
    <w:rsid w:val="00260BC2"/>
    <w:rsid w:val="00265E78"/>
    <w:rsid w:val="00265FB2"/>
    <w:rsid w:val="00266409"/>
    <w:rsid w:val="0026654D"/>
    <w:rsid w:val="002669ED"/>
    <w:rsid w:val="00267480"/>
    <w:rsid w:val="00270F77"/>
    <w:rsid w:val="00271E5F"/>
    <w:rsid w:val="00272859"/>
    <w:rsid w:val="00274F6A"/>
    <w:rsid w:val="00280928"/>
    <w:rsid w:val="002834C4"/>
    <w:rsid w:val="00283F12"/>
    <w:rsid w:val="00290951"/>
    <w:rsid w:val="002910E7"/>
    <w:rsid w:val="0029301E"/>
    <w:rsid w:val="0029701D"/>
    <w:rsid w:val="0029716F"/>
    <w:rsid w:val="002A0A53"/>
    <w:rsid w:val="002A10DB"/>
    <w:rsid w:val="002A1505"/>
    <w:rsid w:val="002A2BAD"/>
    <w:rsid w:val="002A2FE8"/>
    <w:rsid w:val="002A3B2D"/>
    <w:rsid w:val="002A5A8A"/>
    <w:rsid w:val="002A63D1"/>
    <w:rsid w:val="002A694C"/>
    <w:rsid w:val="002A72B5"/>
    <w:rsid w:val="002A7B64"/>
    <w:rsid w:val="002B0B2E"/>
    <w:rsid w:val="002B0F50"/>
    <w:rsid w:val="002B2F29"/>
    <w:rsid w:val="002B3835"/>
    <w:rsid w:val="002B3A26"/>
    <w:rsid w:val="002B6349"/>
    <w:rsid w:val="002C0FB5"/>
    <w:rsid w:val="002C2611"/>
    <w:rsid w:val="002C2753"/>
    <w:rsid w:val="002C3B5A"/>
    <w:rsid w:val="002C3B6F"/>
    <w:rsid w:val="002C4929"/>
    <w:rsid w:val="002D0D65"/>
    <w:rsid w:val="002D22D5"/>
    <w:rsid w:val="002D5920"/>
    <w:rsid w:val="002D6FFB"/>
    <w:rsid w:val="002E460F"/>
    <w:rsid w:val="002E4F2D"/>
    <w:rsid w:val="002E7954"/>
    <w:rsid w:val="002F1A07"/>
    <w:rsid w:val="002F2245"/>
    <w:rsid w:val="002F2EC2"/>
    <w:rsid w:val="002F3304"/>
    <w:rsid w:val="002F3F50"/>
    <w:rsid w:val="002F4C19"/>
    <w:rsid w:val="002F72E9"/>
    <w:rsid w:val="0030200B"/>
    <w:rsid w:val="0030205B"/>
    <w:rsid w:val="00302C0F"/>
    <w:rsid w:val="00303049"/>
    <w:rsid w:val="00304ABF"/>
    <w:rsid w:val="00306614"/>
    <w:rsid w:val="003076DD"/>
    <w:rsid w:val="00310436"/>
    <w:rsid w:val="0031274F"/>
    <w:rsid w:val="00313974"/>
    <w:rsid w:val="00313EE6"/>
    <w:rsid w:val="0031438E"/>
    <w:rsid w:val="0031559A"/>
    <w:rsid w:val="0031682F"/>
    <w:rsid w:val="003178F8"/>
    <w:rsid w:val="00320696"/>
    <w:rsid w:val="00321581"/>
    <w:rsid w:val="00323351"/>
    <w:rsid w:val="00325C07"/>
    <w:rsid w:val="00326C6B"/>
    <w:rsid w:val="00330395"/>
    <w:rsid w:val="003314FF"/>
    <w:rsid w:val="00333003"/>
    <w:rsid w:val="003331A3"/>
    <w:rsid w:val="00334111"/>
    <w:rsid w:val="003341ED"/>
    <w:rsid w:val="00335284"/>
    <w:rsid w:val="00340B37"/>
    <w:rsid w:val="00343E4A"/>
    <w:rsid w:val="00344011"/>
    <w:rsid w:val="00344900"/>
    <w:rsid w:val="00344F43"/>
    <w:rsid w:val="00353B1B"/>
    <w:rsid w:val="00356C87"/>
    <w:rsid w:val="00356FB8"/>
    <w:rsid w:val="00360420"/>
    <w:rsid w:val="00361AD7"/>
    <w:rsid w:val="0036532A"/>
    <w:rsid w:val="00367239"/>
    <w:rsid w:val="00370E64"/>
    <w:rsid w:val="003713CF"/>
    <w:rsid w:val="0037720C"/>
    <w:rsid w:val="00385503"/>
    <w:rsid w:val="00387BE1"/>
    <w:rsid w:val="0039031F"/>
    <w:rsid w:val="00390620"/>
    <w:rsid w:val="00391580"/>
    <w:rsid w:val="003923DD"/>
    <w:rsid w:val="0039309F"/>
    <w:rsid w:val="00393537"/>
    <w:rsid w:val="00394BCD"/>
    <w:rsid w:val="0039567E"/>
    <w:rsid w:val="00396C53"/>
    <w:rsid w:val="003A0595"/>
    <w:rsid w:val="003A08EA"/>
    <w:rsid w:val="003A2914"/>
    <w:rsid w:val="003A2A60"/>
    <w:rsid w:val="003A39D4"/>
    <w:rsid w:val="003A4BA8"/>
    <w:rsid w:val="003A509C"/>
    <w:rsid w:val="003A77C4"/>
    <w:rsid w:val="003B5555"/>
    <w:rsid w:val="003B65C6"/>
    <w:rsid w:val="003B666B"/>
    <w:rsid w:val="003C0172"/>
    <w:rsid w:val="003C0E03"/>
    <w:rsid w:val="003C2AD5"/>
    <w:rsid w:val="003C3748"/>
    <w:rsid w:val="003C550F"/>
    <w:rsid w:val="003C61D3"/>
    <w:rsid w:val="003C7AE3"/>
    <w:rsid w:val="003D01BB"/>
    <w:rsid w:val="003D3689"/>
    <w:rsid w:val="003D36BD"/>
    <w:rsid w:val="003D589F"/>
    <w:rsid w:val="003D642F"/>
    <w:rsid w:val="003D7D1A"/>
    <w:rsid w:val="003E02DD"/>
    <w:rsid w:val="003E1051"/>
    <w:rsid w:val="003E12F5"/>
    <w:rsid w:val="003E28EF"/>
    <w:rsid w:val="003E2D1B"/>
    <w:rsid w:val="003E4AD0"/>
    <w:rsid w:val="003E4C49"/>
    <w:rsid w:val="003E4E9D"/>
    <w:rsid w:val="003E6A4C"/>
    <w:rsid w:val="003E6ACB"/>
    <w:rsid w:val="003E7AAC"/>
    <w:rsid w:val="003F1294"/>
    <w:rsid w:val="003F2631"/>
    <w:rsid w:val="003F29CF"/>
    <w:rsid w:val="003F5115"/>
    <w:rsid w:val="003F5155"/>
    <w:rsid w:val="003F7B7B"/>
    <w:rsid w:val="00400722"/>
    <w:rsid w:val="00403AC1"/>
    <w:rsid w:val="00405E91"/>
    <w:rsid w:val="0040643F"/>
    <w:rsid w:val="004133E2"/>
    <w:rsid w:val="004137E2"/>
    <w:rsid w:val="0041648E"/>
    <w:rsid w:val="00417095"/>
    <w:rsid w:val="00420941"/>
    <w:rsid w:val="0042267A"/>
    <w:rsid w:val="00422A64"/>
    <w:rsid w:val="004257AC"/>
    <w:rsid w:val="004275A1"/>
    <w:rsid w:val="00427E3E"/>
    <w:rsid w:val="00430A80"/>
    <w:rsid w:val="00431A7B"/>
    <w:rsid w:val="0043206A"/>
    <w:rsid w:val="0043279B"/>
    <w:rsid w:val="00432956"/>
    <w:rsid w:val="0044139E"/>
    <w:rsid w:val="004416A7"/>
    <w:rsid w:val="004444C4"/>
    <w:rsid w:val="00444989"/>
    <w:rsid w:val="00445C52"/>
    <w:rsid w:val="00446C4B"/>
    <w:rsid w:val="0045140D"/>
    <w:rsid w:val="004526D7"/>
    <w:rsid w:val="0045287D"/>
    <w:rsid w:val="00452DEC"/>
    <w:rsid w:val="00454305"/>
    <w:rsid w:val="00454E1A"/>
    <w:rsid w:val="00455FBA"/>
    <w:rsid w:val="004574A4"/>
    <w:rsid w:val="00457FB4"/>
    <w:rsid w:val="00462F85"/>
    <w:rsid w:val="0047123F"/>
    <w:rsid w:val="00471740"/>
    <w:rsid w:val="0047505B"/>
    <w:rsid w:val="00480434"/>
    <w:rsid w:val="00481564"/>
    <w:rsid w:val="0048271B"/>
    <w:rsid w:val="00482801"/>
    <w:rsid w:val="00483639"/>
    <w:rsid w:val="0048532D"/>
    <w:rsid w:val="00485952"/>
    <w:rsid w:val="00486D20"/>
    <w:rsid w:val="004906EC"/>
    <w:rsid w:val="00490D2C"/>
    <w:rsid w:val="00491A57"/>
    <w:rsid w:val="0049204B"/>
    <w:rsid w:val="004920B5"/>
    <w:rsid w:val="0049230E"/>
    <w:rsid w:val="004933B4"/>
    <w:rsid w:val="004936D2"/>
    <w:rsid w:val="00495C79"/>
    <w:rsid w:val="004A18B7"/>
    <w:rsid w:val="004A2C79"/>
    <w:rsid w:val="004A3629"/>
    <w:rsid w:val="004A4E56"/>
    <w:rsid w:val="004A60A5"/>
    <w:rsid w:val="004A6503"/>
    <w:rsid w:val="004A6D0C"/>
    <w:rsid w:val="004B04E6"/>
    <w:rsid w:val="004B2317"/>
    <w:rsid w:val="004B35E4"/>
    <w:rsid w:val="004B3AF3"/>
    <w:rsid w:val="004B3CCA"/>
    <w:rsid w:val="004B505E"/>
    <w:rsid w:val="004B7C33"/>
    <w:rsid w:val="004B7EEA"/>
    <w:rsid w:val="004C1D88"/>
    <w:rsid w:val="004C3E1B"/>
    <w:rsid w:val="004C597F"/>
    <w:rsid w:val="004C7EB9"/>
    <w:rsid w:val="004D0EFA"/>
    <w:rsid w:val="004D2D6F"/>
    <w:rsid w:val="004D39CC"/>
    <w:rsid w:val="004D4DAA"/>
    <w:rsid w:val="004D632A"/>
    <w:rsid w:val="004D687F"/>
    <w:rsid w:val="004D7EEB"/>
    <w:rsid w:val="004E0080"/>
    <w:rsid w:val="004E1640"/>
    <w:rsid w:val="004E38CD"/>
    <w:rsid w:val="004E451D"/>
    <w:rsid w:val="004E618B"/>
    <w:rsid w:val="004E75CA"/>
    <w:rsid w:val="004E7CED"/>
    <w:rsid w:val="004F04BC"/>
    <w:rsid w:val="004F062E"/>
    <w:rsid w:val="004F21F3"/>
    <w:rsid w:val="004F3027"/>
    <w:rsid w:val="004F31DB"/>
    <w:rsid w:val="004F3698"/>
    <w:rsid w:val="004F3D0F"/>
    <w:rsid w:val="00500205"/>
    <w:rsid w:val="00503D97"/>
    <w:rsid w:val="005101B2"/>
    <w:rsid w:val="005108D8"/>
    <w:rsid w:val="00511F5D"/>
    <w:rsid w:val="00512494"/>
    <w:rsid w:val="00512D55"/>
    <w:rsid w:val="005151D0"/>
    <w:rsid w:val="0051609B"/>
    <w:rsid w:val="00516FD1"/>
    <w:rsid w:val="00521FE8"/>
    <w:rsid w:val="00522E15"/>
    <w:rsid w:val="00524FBA"/>
    <w:rsid w:val="0052517B"/>
    <w:rsid w:val="00525A39"/>
    <w:rsid w:val="00526964"/>
    <w:rsid w:val="00527104"/>
    <w:rsid w:val="00533ED3"/>
    <w:rsid w:val="00535D89"/>
    <w:rsid w:val="0053638F"/>
    <w:rsid w:val="00536CD6"/>
    <w:rsid w:val="00536DB2"/>
    <w:rsid w:val="00537D5A"/>
    <w:rsid w:val="0054206A"/>
    <w:rsid w:val="0054321C"/>
    <w:rsid w:val="00543989"/>
    <w:rsid w:val="00543F69"/>
    <w:rsid w:val="005454C4"/>
    <w:rsid w:val="005469D6"/>
    <w:rsid w:val="00547679"/>
    <w:rsid w:val="005476CC"/>
    <w:rsid w:val="005502EC"/>
    <w:rsid w:val="00550612"/>
    <w:rsid w:val="00550D7B"/>
    <w:rsid w:val="00552C1A"/>
    <w:rsid w:val="005611B8"/>
    <w:rsid w:val="00562613"/>
    <w:rsid w:val="0057062A"/>
    <w:rsid w:val="00576255"/>
    <w:rsid w:val="00580581"/>
    <w:rsid w:val="00581F61"/>
    <w:rsid w:val="005846C7"/>
    <w:rsid w:val="0058547E"/>
    <w:rsid w:val="0058558E"/>
    <w:rsid w:val="00586A3D"/>
    <w:rsid w:val="00592527"/>
    <w:rsid w:val="00593BD2"/>
    <w:rsid w:val="005A0F74"/>
    <w:rsid w:val="005A1C90"/>
    <w:rsid w:val="005A1D69"/>
    <w:rsid w:val="005A322E"/>
    <w:rsid w:val="005A5CF3"/>
    <w:rsid w:val="005A62B8"/>
    <w:rsid w:val="005B21A9"/>
    <w:rsid w:val="005B7287"/>
    <w:rsid w:val="005C2461"/>
    <w:rsid w:val="005C2D47"/>
    <w:rsid w:val="005C4D2A"/>
    <w:rsid w:val="005C4F72"/>
    <w:rsid w:val="005C53E0"/>
    <w:rsid w:val="005C5B0B"/>
    <w:rsid w:val="005C60DD"/>
    <w:rsid w:val="005C6556"/>
    <w:rsid w:val="005C6E6D"/>
    <w:rsid w:val="005C77D6"/>
    <w:rsid w:val="005E1E9D"/>
    <w:rsid w:val="005E2496"/>
    <w:rsid w:val="005E2C77"/>
    <w:rsid w:val="005E385E"/>
    <w:rsid w:val="005E3D38"/>
    <w:rsid w:val="005E5147"/>
    <w:rsid w:val="005E6A41"/>
    <w:rsid w:val="005F0BF1"/>
    <w:rsid w:val="005F0D3C"/>
    <w:rsid w:val="005F27BB"/>
    <w:rsid w:val="005F3E96"/>
    <w:rsid w:val="005F6020"/>
    <w:rsid w:val="006011DF"/>
    <w:rsid w:val="00602594"/>
    <w:rsid w:val="006077C9"/>
    <w:rsid w:val="006100FD"/>
    <w:rsid w:val="00610F5A"/>
    <w:rsid w:val="00616A3F"/>
    <w:rsid w:val="00620DB4"/>
    <w:rsid w:val="00624091"/>
    <w:rsid w:val="006306A0"/>
    <w:rsid w:val="00632AEA"/>
    <w:rsid w:val="00632B6C"/>
    <w:rsid w:val="00633392"/>
    <w:rsid w:val="00635B47"/>
    <w:rsid w:val="00636950"/>
    <w:rsid w:val="00636B56"/>
    <w:rsid w:val="00640AA3"/>
    <w:rsid w:val="00644E81"/>
    <w:rsid w:val="00650C90"/>
    <w:rsid w:val="0065194C"/>
    <w:rsid w:val="006543E9"/>
    <w:rsid w:val="0065498B"/>
    <w:rsid w:val="00656CD1"/>
    <w:rsid w:val="006601B0"/>
    <w:rsid w:val="006625B1"/>
    <w:rsid w:val="00662AE6"/>
    <w:rsid w:val="00663585"/>
    <w:rsid w:val="006635AD"/>
    <w:rsid w:val="006669CF"/>
    <w:rsid w:val="00670B88"/>
    <w:rsid w:val="00673630"/>
    <w:rsid w:val="00673D4C"/>
    <w:rsid w:val="00675F31"/>
    <w:rsid w:val="00682906"/>
    <w:rsid w:val="00682E3E"/>
    <w:rsid w:val="00683028"/>
    <w:rsid w:val="006875EA"/>
    <w:rsid w:val="006910B9"/>
    <w:rsid w:val="006911C5"/>
    <w:rsid w:val="00691343"/>
    <w:rsid w:val="0069496B"/>
    <w:rsid w:val="00694FB2"/>
    <w:rsid w:val="006969CA"/>
    <w:rsid w:val="00697150"/>
    <w:rsid w:val="006A04CA"/>
    <w:rsid w:val="006A37E3"/>
    <w:rsid w:val="006A4D30"/>
    <w:rsid w:val="006A5A6E"/>
    <w:rsid w:val="006A70B9"/>
    <w:rsid w:val="006A76EC"/>
    <w:rsid w:val="006A7E8E"/>
    <w:rsid w:val="006B07F6"/>
    <w:rsid w:val="006B0D33"/>
    <w:rsid w:val="006B15DF"/>
    <w:rsid w:val="006B1963"/>
    <w:rsid w:val="006B1CB7"/>
    <w:rsid w:val="006B3F5E"/>
    <w:rsid w:val="006B406C"/>
    <w:rsid w:val="006B5F1E"/>
    <w:rsid w:val="006B6B8C"/>
    <w:rsid w:val="006C26E1"/>
    <w:rsid w:val="006C6622"/>
    <w:rsid w:val="006C7821"/>
    <w:rsid w:val="006D3F29"/>
    <w:rsid w:val="006D5291"/>
    <w:rsid w:val="006D65F0"/>
    <w:rsid w:val="006D6F14"/>
    <w:rsid w:val="006E0694"/>
    <w:rsid w:val="006E130D"/>
    <w:rsid w:val="006E1A03"/>
    <w:rsid w:val="006E47AA"/>
    <w:rsid w:val="006E54E5"/>
    <w:rsid w:val="006E612F"/>
    <w:rsid w:val="006E7048"/>
    <w:rsid w:val="006F1F55"/>
    <w:rsid w:val="006F33B2"/>
    <w:rsid w:val="006F380C"/>
    <w:rsid w:val="006F4AC7"/>
    <w:rsid w:val="006F4DF7"/>
    <w:rsid w:val="006F73D5"/>
    <w:rsid w:val="006F7624"/>
    <w:rsid w:val="00701C9A"/>
    <w:rsid w:val="007028B7"/>
    <w:rsid w:val="00703A4B"/>
    <w:rsid w:val="00703C8F"/>
    <w:rsid w:val="007045C7"/>
    <w:rsid w:val="007045E5"/>
    <w:rsid w:val="00705011"/>
    <w:rsid w:val="0070540C"/>
    <w:rsid w:val="007060BE"/>
    <w:rsid w:val="0070705E"/>
    <w:rsid w:val="00707172"/>
    <w:rsid w:val="00707536"/>
    <w:rsid w:val="00712B8F"/>
    <w:rsid w:val="00713663"/>
    <w:rsid w:val="00714FA1"/>
    <w:rsid w:val="007153F6"/>
    <w:rsid w:val="007154C2"/>
    <w:rsid w:val="007155C8"/>
    <w:rsid w:val="007156C0"/>
    <w:rsid w:val="0071763F"/>
    <w:rsid w:val="0072236C"/>
    <w:rsid w:val="00722490"/>
    <w:rsid w:val="007237DB"/>
    <w:rsid w:val="007252C8"/>
    <w:rsid w:val="00727283"/>
    <w:rsid w:val="00733F02"/>
    <w:rsid w:val="00734E72"/>
    <w:rsid w:val="007369EB"/>
    <w:rsid w:val="00737F60"/>
    <w:rsid w:val="00740820"/>
    <w:rsid w:val="00742286"/>
    <w:rsid w:val="0074514D"/>
    <w:rsid w:val="0074593D"/>
    <w:rsid w:val="00750E89"/>
    <w:rsid w:val="00756E38"/>
    <w:rsid w:val="00756F03"/>
    <w:rsid w:val="0076153D"/>
    <w:rsid w:val="007712A0"/>
    <w:rsid w:val="00772B70"/>
    <w:rsid w:val="00773139"/>
    <w:rsid w:val="00775916"/>
    <w:rsid w:val="007800E1"/>
    <w:rsid w:val="007815BC"/>
    <w:rsid w:val="00781E9C"/>
    <w:rsid w:val="00783552"/>
    <w:rsid w:val="00786133"/>
    <w:rsid w:val="0079151A"/>
    <w:rsid w:val="00796305"/>
    <w:rsid w:val="00796E33"/>
    <w:rsid w:val="007977FC"/>
    <w:rsid w:val="00797AE8"/>
    <w:rsid w:val="007A30FA"/>
    <w:rsid w:val="007A3168"/>
    <w:rsid w:val="007A4CFA"/>
    <w:rsid w:val="007B312F"/>
    <w:rsid w:val="007B5104"/>
    <w:rsid w:val="007B57B8"/>
    <w:rsid w:val="007B5DDF"/>
    <w:rsid w:val="007B74F5"/>
    <w:rsid w:val="007B7F6E"/>
    <w:rsid w:val="007C1EF2"/>
    <w:rsid w:val="007C2147"/>
    <w:rsid w:val="007C7DB4"/>
    <w:rsid w:val="007C7EE8"/>
    <w:rsid w:val="007D1F12"/>
    <w:rsid w:val="007D22DB"/>
    <w:rsid w:val="007D2CD5"/>
    <w:rsid w:val="007D4852"/>
    <w:rsid w:val="007D4ABB"/>
    <w:rsid w:val="007D7770"/>
    <w:rsid w:val="007D7CCA"/>
    <w:rsid w:val="007E169C"/>
    <w:rsid w:val="007E1E46"/>
    <w:rsid w:val="007E2ADF"/>
    <w:rsid w:val="007E32B8"/>
    <w:rsid w:val="007E5127"/>
    <w:rsid w:val="007E65A1"/>
    <w:rsid w:val="007E7652"/>
    <w:rsid w:val="007E7936"/>
    <w:rsid w:val="007E7D7A"/>
    <w:rsid w:val="007F1633"/>
    <w:rsid w:val="007F383A"/>
    <w:rsid w:val="007F5F09"/>
    <w:rsid w:val="00800C17"/>
    <w:rsid w:val="008013E8"/>
    <w:rsid w:val="00801613"/>
    <w:rsid w:val="00801C3C"/>
    <w:rsid w:val="008023AC"/>
    <w:rsid w:val="00804970"/>
    <w:rsid w:val="00804CE8"/>
    <w:rsid w:val="008060BA"/>
    <w:rsid w:val="00806C48"/>
    <w:rsid w:val="00806DAB"/>
    <w:rsid w:val="00811BE1"/>
    <w:rsid w:val="00812852"/>
    <w:rsid w:val="00813091"/>
    <w:rsid w:val="00814CAC"/>
    <w:rsid w:val="00821B8E"/>
    <w:rsid w:val="008222D3"/>
    <w:rsid w:val="00822CBD"/>
    <w:rsid w:val="00822DBA"/>
    <w:rsid w:val="0082479E"/>
    <w:rsid w:val="008251BD"/>
    <w:rsid w:val="00825D45"/>
    <w:rsid w:val="00826FFF"/>
    <w:rsid w:val="00827940"/>
    <w:rsid w:val="00827A6C"/>
    <w:rsid w:val="00827BD0"/>
    <w:rsid w:val="00831453"/>
    <w:rsid w:val="0083216F"/>
    <w:rsid w:val="0083592C"/>
    <w:rsid w:val="00835A9A"/>
    <w:rsid w:val="0083682F"/>
    <w:rsid w:val="00843021"/>
    <w:rsid w:val="00843AA7"/>
    <w:rsid w:val="00843AD5"/>
    <w:rsid w:val="00845819"/>
    <w:rsid w:val="00847D05"/>
    <w:rsid w:val="00852542"/>
    <w:rsid w:val="0085267B"/>
    <w:rsid w:val="008537A6"/>
    <w:rsid w:val="0085497D"/>
    <w:rsid w:val="0085795C"/>
    <w:rsid w:val="008671F6"/>
    <w:rsid w:val="00867F72"/>
    <w:rsid w:val="008701EA"/>
    <w:rsid w:val="0087272A"/>
    <w:rsid w:val="00872FB6"/>
    <w:rsid w:val="00874B4C"/>
    <w:rsid w:val="00875BAE"/>
    <w:rsid w:val="00881BAC"/>
    <w:rsid w:val="00882122"/>
    <w:rsid w:val="0088557C"/>
    <w:rsid w:val="00887060"/>
    <w:rsid w:val="00890BCD"/>
    <w:rsid w:val="008961DB"/>
    <w:rsid w:val="00897082"/>
    <w:rsid w:val="00897292"/>
    <w:rsid w:val="008A09EC"/>
    <w:rsid w:val="008A27E6"/>
    <w:rsid w:val="008A3CDF"/>
    <w:rsid w:val="008A4AC2"/>
    <w:rsid w:val="008A6970"/>
    <w:rsid w:val="008B046B"/>
    <w:rsid w:val="008B0F78"/>
    <w:rsid w:val="008B16EA"/>
    <w:rsid w:val="008B4D55"/>
    <w:rsid w:val="008C0C6F"/>
    <w:rsid w:val="008C68C9"/>
    <w:rsid w:val="008C6EB5"/>
    <w:rsid w:val="008D2B17"/>
    <w:rsid w:val="008D3A9F"/>
    <w:rsid w:val="008D4DCC"/>
    <w:rsid w:val="008D562A"/>
    <w:rsid w:val="008D6C55"/>
    <w:rsid w:val="008E1AAB"/>
    <w:rsid w:val="008F0112"/>
    <w:rsid w:val="008F2D20"/>
    <w:rsid w:val="008F3CD3"/>
    <w:rsid w:val="008F5D9F"/>
    <w:rsid w:val="00901528"/>
    <w:rsid w:val="00901A73"/>
    <w:rsid w:val="00901F8B"/>
    <w:rsid w:val="0090281D"/>
    <w:rsid w:val="009033A0"/>
    <w:rsid w:val="00904F27"/>
    <w:rsid w:val="0090626B"/>
    <w:rsid w:val="00907F1E"/>
    <w:rsid w:val="009114FB"/>
    <w:rsid w:val="00912A77"/>
    <w:rsid w:val="00912DD5"/>
    <w:rsid w:val="00913981"/>
    <w:rsid w:val="009143D5"/>
    <w:rsid w:val="00920B0D"/>
    <w:rsid w:val="00921A5F"/>
    <w:rsid w:val="00923EF3"/>
    <w:rsid w:val="0092440A"/>
    <w:rsid w:val="0092468C"/>
    <w:rsid w:val="009246F5"/>
    <w:rsid w:val="009258D6"/>
    <w:rsid w:val="00926024"/>
    <w:rsid w:val="00926FF7"/>
    <w:rsid w:val="00931091"/>
    <w:rsid w:val="009336C0"/>
    <w:rsid w:val="00934675"/>
    <w:rsid w:val="009374BE"/>
    <w:rsid w:val="00941116"/>
    <w:rsid w:val="00945508"/>
    <w:rsid w:val="00945ED8"/>
    <w:rsid w:val="009468C6"/>
    <w:rsid w:val="00951381"/>
    <w:rsid w:val="00952C96"/>
    <w:rsid w:val="00952D51"/>
    <w:rsid w:val="00953E5B"/>
    <w:rsid w:val="00954241"/>
    <w:rsid w:val="00957441"/>
    <w:rsid w:val="0096302C"/>
    <w:rsid w:val="00963318"/>
    <w:rsid w:val="00963A33"/>
    <w:rsid w:val="0096602C"/>
    <w:rsid w:val="00967985"/>
    <w:rsid w:val="00967B03"/>
    <w:rsid w:val="00975F84"/>
    <w:rsid w:val="00981E64"/>
    <w:rsid w:val="00982A88"/>
    <w:rsid w:val="00983B50"/>
    <w:rsid w:val="00984426"/>
    <w:rsid w:val="00986D46"/>
    <w:rsid w:val="00987203"/>
    <w:rsid w:val="009874AC"/>
    <w:rsid w:val="009926EA"/>
    <w:rsid w:val="00992F5B"/>
    <w:rsid w:val="0099689B"/>
    <w:rsid w:val="009A1866"/>
    <w:rsid w:val="009A49C0"/>
    <w:rsid w:val="009A4DA2"/>
    <w:rsid w:val="009A519A"/>
    <w:rsid w:val="009A5225"/>
    <w:rsid w:val="009A60DD"/>
    <w:rsid w:val="009B0CD0"/>
    <w:rsid w:val="009B3B88"/>
    <w:rsid w:val="009C0791"/>
    <w:rsid w:val="009C4111"/>
    <w:rsid w:val="009C4F92"/>
    <w:rsid w:val="009C5742"/>
    <w:rsid w:val="009C5B65"/>
    <w:rsid w:val="009C613A"/>
    <w:rsid w:val="009D05A5"/>
    <w:rsid w:val="009D169D"/>
    <w:rsid w:val="009D21C3"/>
    <w:rsid w:val="009D2201"/>
    <w:rsid w:val="009D42C3"/>
    <w:rsid w:val="009D4EB7"/>
    <w:rsid w:val="009D6B53"/>
    <w:rsid w:val="009D6CB9"/>
    <w:rsid w:val="009E260B"/>
    <w:rsid w:val="009E6A57"/>
    <w:rsid w:val="009F00E5"/>
    <w:rsid w:val="009F0558"/>
    <w:rsid w:val="009F2569"/>
    <w:rsid w:val="009F2B8A"/>
    <w:rsid w:val="009F5C58"/>
    <w:rsid w:val="00A00494"/>
    <w:rsid w:val="00A0233C"/>
    <w:rsid w:val="00A04863"/>
    <w:rsid w:val="00A05386"/>
    <w:rsid w:val="00A07F89"/>
    <w:rsid w:val="00A146C6"/>
    <w:rsid w:val="00A14CCE"/>
    <w:rsid w:val="00A15AAD"/>
    <w:rsid w:val="00A233BD"/>
    <w:rsid w:val="00A23E6F"/>
    <w:rsid w:val="00A245E1"/>
    <w:rsid w:val="00A274EA"/>
    <w:rsid w:val="00A300EA"/>
    <w:rsid w:val="00A30970"/>
    <w:rsid w:val="00A3317B"/>
    <w:rsid w:val="00A33A56"/>
    <w:rsid w:val="00A341C5"/>
    <w:rsid w:val="00A34648"/>
    <w:rsid w:val="00A350D3"/>
    <w:rsid w:val="00A40372"/>
    <w:rsid w:val="00A406AA"/>
    <w:rsid w:val="00A4142C"/>
    <w:rsid w:val="00A41D44"/>
    <w:rsid w:val="00A4473F"/>
    <w:rsid w:val="00A538C4"/>
    <w:rsid w:val="00A550FA"/>
    <w:rsid w:val="00A579B9"/>
    <w:rsid w:val="00A57E56"/>
    <w:rsid w:val="00A62323"/>
    <w:rsid w:val="00A65479"/>
    <w:rsid w:val="00A65F2D"/>
    <w:rsid w:val="00A7124B"/>
    <w:rsid w:val="00A7173B"/>
    <w:rsid w:val="00A7223C"/>
    <w:rsid w:val="00A746D9"/>
    <w:rsid w:val="00A755D2"/>
    <w:rsid w:val="00A76622"/>
    <w:rsid w:val="00A76D06"/>
    <w:rsid w:val="00A80882"/>
    <w:rsid w:val="00A8404F"/>
    <w:rsid w:val="00A84CD5"/>
    <w:rsid w:val="00A853BB"/>
    <w:rsid w:val="00A872FA"/>
    <w:rsid w:val="00A87B5D"/>
    <w:rsid w:val="00A912A4"/>
    <w:rsid w:val="00A92839"/>
    <w:rsid w:val="00A95100"/>
    <w:rsid w:val="00AA06BE"/>
    <w:rsid w:val="00AA12D7"/>
    <w:rsid w:val="00AA2416"/>
    <w:rsid w:val="00AA3222"/>
    <w:rsid w:val="00AA4D40"/>
    <w:rsid w:val="00AA58CD"/>
    <w:rsid w:val="00AA6A2A"/>
    <w:rsid w:val="00AA6BFD"/>
    <w:rsid w:val="00AA7671"/>
    <w:rsid w:val="00AB38A9"/>
    <w:rsid w:val="00AB3CDF"/>
    <w:rsid w:val="00AB77D9"/>
    <w:rsid w:val="00AC06CE"/>
    <w:rsid w:val="00AC09C6"/>
    <w:rsid w:val="00AC1D1B"/>
    <w:rsid w:val="00AC210E"/>
    <w:rsid w:val="00AC2C5B"/>
    <w:rsid w:val="00AC4BF9"/>
    <w:rsid w:val="00AC4E7A"/>
    <w:rsid w:val="00AC6FCC"/>
    <w:rsid w:val="00AC7329"/>
    <w:rsid w:val="00AD2311"/>
    <w:rsid w:val="00AD2D1B"/>
    <w:rsid w:val="00AD3BF3"/>
    <w:rsid w:val="00AD3EFD"/>
    <w:rsid w:val="00AD3F41"/>
    <w:rsid w:val="00AE12D9"/>
    <w:rsid w:val="00AE30CB"/>
    <w:rsid w:val="00AE36A1"/>
    <w:rsid w:val="00AE5506"/>
    <w:rsid w:val="00AE5B3D"/>
    <w:rsid w:val="00AE6C4C"/>
    <w:rsid w:val="00AE73E0"/>
    <w:rsid w:val="00AF034C"/>
    <w:rsid w:val="00AF5DDE"/>
    <w:rsid w:val="00AF71A7"/>
    <w:rsid w:val="00AF7A3A"/>
    <w:rsid w:val="00B00B83"/>
    <w:rsid w:val="00B02586"/>
    <w:rsid w:val="00B048C1"/>
    <w:rsid w:val="00B11ECF"/>
    <w:rsid w:val="00B124B1"/>
    <w:rsid w:val="00B12EDF"/>
    <w:rsid w:val="00B13264"/>
    <w:rsid w:val="00B137F5"/>
    <w:rsid w:val="00B14914"/>
    <w:rsid w:val="00B158F8"/>
    <w:rsid w:val="00B16CB1"/>
    <w:rsid w:val="00B21826"/>
    <w:rsid w:val="00B23A6F"/>
    <w:rsid w:val="00B25E42"/>
    <w:rsid w:val="00B2733A"/>
    <w:rsid w:val="00B27708"/>
    <w:rsid w:val="00B312EC"/>
    <w:rsid w:val="00B33CCC"/>
    <w:rsid w:val="00B35F59"/>
    <w:rsid w:val="00B36EFA"/>
    <w:rsid w:val="00B4002A"/>
    <w:rsid w:val="00B404A5"/>
    <w:rsid w:val="00B41863"/>
    <w:rsid w:val="00B422A5"/>
    <w:rsid w:val="00B4358E"/>
    <w:rsid w:val="00B438B6"/>
    <w:rsid w:val="00B45F38"/>
    <w:rsid w:val="00B47F3F"/>
    <w:rsid w:val="00B51088"/>
    <w:rsid w:val="00B51D40"/>
    <w:rsid w:val="00B51DB0"/>
    <w:rsid w:val="00B53AC3"/>
    <w:rsid w:val="00B5535C"/>
    <w:rsid w:val="00B5634C"/>
    <w:rsid w:val="00B569B1"/>
    <w:rsid w:val="00B6056A"/>
    <w:rsid w:val="00B61C68"/>
    <w:rsid w:val="00B62A6A"/>
    <w:rsid w:val="00B63988"/>
    <w:rsid w:val="00B65977"/>
    <w:rsid w:val="00B659E8"/>
    <w:rsid w:val="00B66AEB"/>
    <w:rsid w:val="00B670F8"/>
    <w:rsid w:val="00B67231"/>
    <w:rsid w:val="00B67405"/>
    <w:rsid w:val="00B67C5A"/>
    <w:rsid w:val="00B67CC5"/>
    <w:rsid w:val="00B70E06"/>
    <w:rsid w:val="00B712ED"/>
    <w:rsid w:val="00B74092"/>
    <w:rsid w:val="00B741B4"/>
    <w:rsid w:val="00B7543A"/>
    <w:rsid w:val="00B761EA"/>
    <w:rsid w:val="00B77038"/>
    <w:rsid w:val="00B83A8F"/>
    <w:rsid w:val="00B85255"/>
    <w:rsid w:val="00B85F76"/>
    <w:rsid w:val="00B86BA0"/>
    <w:rsid w:val="00B87BD2"/>
    <w:rsid w:val="00B92F1B"/>
    <w:rsid w:val="00B94E81"/>
    <w:rsid w:val="00B94FC7"/>
    <w:rsid w:val="00BA0516"/>
    <w:rsid w:val="00BA1CEB"/>
    <w:rsid w:val="00BA65D4"/>
    <w:rsid w:val="00BA6EC0"/>
    <w:rsid w:val="00BA749F"/>
    <w:rsid w:val="00BB2411"/>
    <w:rsid w:val="00BB517C"/>
    <w:rsid w:val="00BB5948"/>
    <w:rsid w:val="00BC0F28"/>
    <w:rsid w:val="00BC5541"/>
    <w:rsid w:val="00BC78CB"/>
    <w:rsid w:val="00BC7D3B"/>
    <w:rsid w:val="00BD0507"/>
    <w:rsid w:val="00BD078E"/>
    <w:rsid w:val="00BD1C63"/>
    <w:rsid w:val="00BD531E"/>
    <w:rsid w:val="00BD585C"/>
    <w:rsid w:val="00BD5A60"/>
    <w:rsid w:val="00BD70FB"/>
    <w:rsid w:val="00BE200C"/>
    <w:rsid w:val="00BE299B"/>
    <w:rsid w:val="00BE2D0B"/>
    <w:rsid w:val="00BE6783"/>
    <w:rsid w:val="00BE70EA"/>
    <w:rsid w:val="00BF1C64"/>
    <w:rsid w:val="00BF21A4"/>
    <w:rsid w:val="00BF5783"/>
    <w:rsid w:val="00BF5C30"/>
    <w:rsid w:val="00BF63C4"/>
    <w:rsid w:val="00BF6765"/>
    <w:rsid w:val="00BF6FBE"/>
    <w:rsid w:val="00BF7175"/>
    <w:rsid w:val="00C057AE"/>
    <w:rsid w:val="00C064EE"/>
    <w:rsid w:val="00C1147E"/>
    <w:rsid w:val="00C1220D"/>
    <w:rsid w:val="00C12997"/>
    <w:rsid w:val="00C130C3"/>
    <w:rsid w:val="00C16E06"/>
    <w:rsid w:val="00C177C2"/>
    <w:rsid w:val="00C20AF3"/>
    <w:rsid w:val="00C226DE"/>
    <w:rsid w:val="00C23183"/>
    <w:rsid w:val="00C23EA5"/>
    <w:rsid w:val="00C24557"/>
    <w:rsid w:val="00C25753"/>
    <w:rsid w:val="00C257AE"/>
    <w:rsid w:val="00C259CA"/>
    <w:rsid w:val="00C26515"/>
    <w:rsid w:val="00C26F61"/>
    <w:rsid w:val="00C27406"/>
    <w:rsid w:val="00C30EE4"/>
    <w:rsid w:val="00C338FC"/>
    <w:rsid w:val="00C36910"/>
    <w:rsid w:val="00C37AF0"/>
    <w:rsid w:val="00C4159F"/>
    <w:rsid w:val="00C415BF"/>
    <w:rsid w:val="00C42F16"/>
    <w:rsid w:val="00C45868"/>
    <w:rsid w:val="00C47E01"/>
    <w:rsid w:val="00C5268B"/>
    <w:rsid w:val="00C53ABF"/>
    <w:rsid w:val="00C541DB"/>
    <w:rsid w:val="00C61765"/>
    <w:rsid w:val="00C63BA8"/>
    <w:rsid w:val="00C63F0B"/>
    <w:rsid w:val="00C64638"/>
    <w:rsid w:val="00C647B3"/>
    <w:rsid w:val="00C6519E"/>
    <w:rsid w:val="00C65564"/>
    <w:rsid w:val="00C6575E"/>
    <w:rsid w:val="00C662B5"/>
    <w:rsid w:val="00C662E1"/>
    <w:rsid w:val="00C66E3B"/>
    <w:rsid w:val="00C76D15"/>
    <w:rsid w:val="00C76F46"/>
    <w:rsid w:val="00C80361"/>
    <w:rsid w:val="00C821CB"/>
    <w:rsid w:val="00C836CD"/>
    <w:rsid w:val="00C841C8"/>
    <w:rsid w:val="00C843CE"/>
    <w:rsid w:val="00C86B17"/>
    <w:rsid w:val="00C92388"/>
    <w:rsid w:val="00C94D8C"/>
    <w:rsid w:val="00C97BE7"/>
    <w:rsid w:val="00C97CCE"/>
    <w:rsid w:val="00CA1D4D"/>
    <w:rsid w:val="00CA6093"/>
    <w:rsid w:val="00CA6BDC"/>
    <w:rsid w:val="00CA7F5A"/>
    <w:rsid w:val="00CB1854"/>
    <w:rsid w:val="00CB1C44"/>
    <w:rsid w:val="00CB2213"/>
    <w:rsid w:val="00CB3050"/>
    <w:rsid w:val="00CB3C11"/>
    <w:rsid w:val="00CB4CA4"/>
    <w:rsid w:val="00CB57C2"/>
    <w:rsid w:val="00CB5957"/>
    <w:rsid w:val="00CB77B8"/>
    <w:rsid w:val="00CC32FA"/>
    <w:rsid w:val="00CC581F"/>
    <w:rsid w:val="00CC6099"/>
    <w:rsid w:val="00CC7148"/>
    <w:rsid w:val="00CD1B54"/>
    <w:rsid w:val="00CD2BFD"/>
    <w:rsid w:val="00CD698F"/>
    <w:rsid w:val="00CD6D64"/>
    <w:rsid w:val="00CE55FF"/>
    <w:rsid w:val="00CE747B"/>
    <w:rsid w:val="00CE7668"/>
    <w:rsid w:val="00CE77C3"/>
    <w:rsid w:val="00CF0C61"/>
    <w:rsid w:val="00CF0CCB"/>
    <w:rsid w:val="00CF0D3E"/>
    <w:rsid w:val="00CF24F9"/>
    <w:rsid w:val="00CF2D5D"/>
    <w:rsid w:val="00CF461B"/>
    <w:rsid w:val="00CF4A64"/>
    <w:rsid w:val="00CF4C92"/>
    <w:rsid w:val="00CF6A92"/>
    <w:rsid w:val="00CF6DE9"/>
    <w:rsid w:val="00D00CFA"/>
    <w:rsid w:val="00D011B2"/>
    <w:rsid w:val="00D03A88"/>
    <w:rsid w:val="00D03B1B"/>
    <w:rsid w:val="00D03CEA"/>
    <w:rsid w:val="00D044A7"/>
    <w:rsid w:val="00D04FDE"/>
    <w:rsid w:val="00D06B51"/>
    <w:rsid w:val="00D1050B"/>
    <w:rsid w:val="00D140B9"/>
    <w:rsid w:val="00D1437B"/>
    <w:rsid w:val="00D150EA"/>
    <w:rsid w:val="00D15BA7"/>
    <w:rsid w:val="00D21402"/>
    <w:rsid w:val="00D231F8"/>
    <w:rsid w:val="00D2385F"/>
    <w:rsid w:val="00D24D5F"/>
    <w:rsid w:val="00D24FE1"/>
    <w:rsid w:val="00D259DC"/>
    <w:rsid w:val="00D267D4"/>
    <w:rsid w:val="00D26AF5"/>
    <w:rsid w:val="00D3070C"/>
    <w:rsid w:val="00D31B43"/>
    <w:rsid w:val="00D332F4"/>
    <w:rsid w:val="00D34EF8"/>
    <w:rsid w:val="00D35DE0"/>
    <w:rsid w:val="00D36D5E"/>
    <w:rsid w:val="00D37157"/>
    <w:rsid w:val="00D40C66"/>
    <w:rsid w:val="00D40DBD"/>
    <w:rsid w:val="00D40E7F"/>
    <w:rsid w:val="00D41CF9"/>
    <w:rsid w:val="00D475CC"/>
    <w:rsid w:val="00D47BEC"/>
    <w:rsid w:val="00D50978"/>
    <w:rsid w:val="00D56681"/>
    <w:rsid w:val="00D5773C"/>
    <w:rsid w:val="00D62BF5"/>
    <w:rsid w:val="00D66954"/>
    <w:rsid w:val="00D727BA"/>
    <w:rsid w:val="00D72C53"/>
    <w:rsid w:val="00D73367"/>
    <w:rsid w:val="00D73F15"/>
    <w:rsid w:val="00D76BD2"/>
    <w:rsid w:val="00D777D5"/>
    <w:rsid w:val="00D83549"/>
    <w:rsid w:val="00D859B6"/>
    <w:rsid w:val="00D9035B"/>
    <w:rsid w:val="00D90467"/>
    <w:rsid w:val="00D908E3"/>
    <w:rsid w:val="00D91842"/>
    <w:rsid w:val="00D92EE7"/>
    <w:rsid w:val="00D94417"/>
    <w:rsid w:val="00D9470D"/>
    <w:rsid w:val="00D970E9"/>
    <w:rsid w:val="00DA04FB"/>
    <w:rsid w:val="00DA1632"/>
    <w:rsid w:val="00DA1E8A"/>
    <w:rsid w:val="00DA27EB"/>
    <w:rsid w:val="00DA3BDD"/>
    <w:rsid w:val="00DA79F9"/>
    <w:rsid w:val="00DA7C40"/>
    <w:rsid w:val="00DB0E0A"/>
    <w:rsid w:val="00DB5BBD"/>
    <w:rsid w:val="00DB6B09"/>
    <w:rsid w:val="00DB7283"/>
    <w:rsid w:val="00DC099C"/>
    <w:rsid w:val="00DC1528"/>
    <w:rsid w:val="00DC367A"/>
    <w:rsid w:val="00DC47D1"/>
    <w:rsid w:val="00DC7044"/>
    <w:rsid w:val="00DD21E5"/>
    <w:rsid w:val="00DD53E3"/>
    <w:rsid w:val="00DD5B58"/>
    <w:rsid w:val="00DD6CDC"/>
    <w:rsid w:val="00DD6D6C"/>
    <w:rsid w:val="00DD7488"/>
    <w:rsid w:val="00DD76C1"/>
    <w:rsid w:val="00DD7B23"/>
    <w:rsid w:val="00DE07BC"/>
    <w:rsid w:val="00DE349E"/>
    <w:rsid w:val="00DE3BB9"/>
    <w:rsid w:val="00DE50C6"/>
    <w:rsid w:val="00DE64EE"/>
    <w:rsid w:val="00DF036B"/>
    <w:rsid w:val="00DF1373"/>
    <w:rsid w:val="00DF20C5"/>
    <w:rsid w:val="00DF3958"/>
    <w:rsid w:val="00DF4131"/>
    <w:rsid w:val="00DF556C"/>
    <w:rsid w:val="00E03E3E"/>
    <w:rsid w:val="00E04E53"/>
    <w:rsid w:val="00E1086E"/>
    <w:rsid w:val="00E11384"/>
    <w:rsid w:val="00E1159A"/>
    <w:rsid w:val="00E143C2"/>
    <w:rsid w:val="00E15B0C"/>
    <w:rsid w:val="00E1652E"/>
    <w:rsid w:val="00E1662C"/>
    <w:rsid w:val="00E17478"/>
    <w:rsid w:val="00E21A38"/>
    <w:rsid w:val="00E21BE3"/>
    <w:rsid w:val="00E22D32"/>
    <w:rsid w:val="00E249E6"/>
    <w:rsid w:val="00E25C73"/>
    <w:rsid w:val="00E2643F"/>
    <w:rsid w:val="00E33AFC"/>
    <w:rsid w:val="00E33E89"/>
    <w:rsid w:val="00E36CD9"/>
    <w:rsid w:val="00E3797D"/>
    <w:rsid w:val="00E405F5"/>
    <w:rsid w:val="00E40637"/>
    <w:rsid w:val="00E41D52"/>
    <w:rsid w:val="00E4456D"/>
    <w:rsid w:val="00E450FC"/>
    <w:rsid w:val="00E45B99"/>
    <w:rsid w:val="00E5022A"/>
    <w:rsid w:val="00E50C0A"/>
    <w:rsid w:val="00E513A9"/>
    <w:rsid w:val="00E55DEC"/>
    <w:rsid w:val="00E5798B"/>
    <w:rsid w:val="00E61214"/>
    <w:rsid w:val="00E61D52"/>
    <w:rsid w:val="00E623F3"/>
    <w:rsid w:val="00E634B4"/>
    <w:rsid w:val="00E63776"/>
    <w:rsid w:val="00E668B8"/>
    <w:rsid w:val="00E74D66"/>
    <w:rsid w:val="00E8044B"/>
    <w:rsid w:val="00E81AE3"/>
    <w:rsid w:val="00E83179"/>
    <w:rsid w:val="00E868EF"/>
    <w:rsid w:val="00E86EA5"/>
    <w:rsid w:val="00E87916"/>
    <w:rsid w:val="00E91DA9"/>
    <w:rsid w:val="00E93761"/>
    <w:rsid w:val="00E96D0F"/>
    <w:rsid w:val="00EA1E46"/>
    <w:rsid w:val="00EA519A"/>
    <w:rsid w:val="00EA71CB"/>
    <w:rsid w:val="00EB13D8"/>
    <w:rsid w:val="00EB1653"/>
    <w:rsid w:val="00EB32A2"/>
    <w:rsid w:val="00EB4B3E"/>
    <w:rsid w:val="00EB4FD7"/>
    <w:rsid w:val="00EB7417"/>
    <w:rsid w:val="00EC6B30"/>
    <w:rsid w:val="00EC75A6"/>
    <w:rsid w:val="00ED1ACC"/>
    <w:rsid w:val="00ED4B9A"/>
    <w:rsid w:val="00ED5DFE"/>
    <w:rsid w:val="00ED78BA"/>
    <w:rsid w:val="00EE0087"/>
    <w:rsid w:val="00EF0D0A"/>
    <w:rsid w:val="00EF0D6D"/>
    <w:rsid w:val="00EF16C0"/>
    <w:rsid w:val="00EF1758"/>
    <w:rsid w:val="00EF212A"/>
    <w:rsid w:val="00EF4EDF"/>
    <w:rsid w:val="00EF70CE"/>
    <w:rsid w:val="00EF7D10"/>
    <w:rsid w:val="00F0012D"/>
    <w:rsid w:val="00F00CC8"/>
    <w:rsid w:val="00F01889"/>
    <w:rsid w:val="00F01F89"/>
    <w:rsid w:val="00F020C9"/>
    <w:rsid w:val="00F03CD6"/>
    <w:rsid w:val="00F11AE4"/>
    <w:rsid w:val="00F11D7B"/>
    <w:rsid w:val="00F11DEE"/>
    <w:rsid w:val="00F1581C"/>
    <w:rsid w:val="00F15FBF"/>
    <w:rsid w:val="00F1751B"/>
    <w:rsid w:val="00F22B21"/>
    <w:rsid w:val="00F2313F"/>
    <w:rsid w:val="00F24FC8"/>
    <w:rsid w:val="00F3057D"/>
    <w:rsid w:val="00F31B53"/>
    <w:rsid w:val="00F33051"/>
    <w:rsid w:val="00F354CA"/>
    <w:rsid w:val="00F37255"/>
    <w:rsid w:val="00F37A42"/>
    <w:rsid w:val="00F405B2"/>
    <w:rsid w:val="00F41111"/>
    <w:rsid w:val="00F428E7"/>
    <w:rsid w:val="00F448BD"/>
    <w:rsid w:val="00F45512"/>
    <w:rsid w:val="00F5071F"/>
    <w:rsid w:val="00F51A12"/>
    <w:rsid w:val="00F533E3"/>
    <w:rsid w:val="00F5380B"/>
    <w:rsid w:val="00F54CEA"/>
    <w:rsid w:val="00F55604"/>
    <w:rsid w:val="00F5578C"/>
    <w:rsid w:val="00F607CF"/>
    <w:rsid w:val="00F624B5"/>
    <w:rsid w:val="00F62756"/>
    <w:rsid w:val="00F63176"/>
    <w:rsid w:val="00F64332"/>
    <w:rsid w:val="00F64A6D"/>
    <w:rsid w:val="00F654C6"/>
    <w:rsid w:val="00F66D29"/>
    <w:rsid w:val="00F7129A"/>
    <w:rsid w:val="00F716C8"/>
    <w:rsid w:val="00F73456"/>
    <w:rsid w:val="00F760BB"/>
    <w:rsid w:val="00F773E9"/>
    <w:rsid w:val="00F77DB2"/>
    <w:rsid w:val="00F800D0"/>
    <w:rsid w:val="00F820FB"/>
    <w:rsid w:val="00F85F50"/>
    <w:rsid w:val="00F8730A"/>
    <w:rsid w:val="00F920F0"/>
    <w:rsid w:val="00F93C2C"/>
    <w:rsid w:val="00F954FA"/>
    <w:rsid w:val="00F97433"/>
    <w:rsid w:val="00F97649"/>
    <w:rsid w:val="00FA48F1"/>
    <w:rsid w:val="00FA58FF"/>
    <w:rsid w:val="00FA5F6F"/>
    <w:rsid w:val="00FA6E13"/>
    <w:rsid w:val="00FA717F"/>
    <w:rsid w:val="00FB1A18"/>
    <w:rsid w:val="00FB3C46"/>
    <w:rsid w:val="00FB58A7"/>
    <w:rsid w:val="00FB629A"/>
    <w:rsid w:val="00FB65F8"/>
    <w:rsid w:val="00FC08D2"/>
    <w:rsid w:val="00FC1FCB"/>
    <w:rsid w:val="00FC3792"/>
    <w:rsid w:val="00FC3EF8"/>
    <w:rsid w:val="00FC481E"/>
    <w:rsid w:val="00FC4ADE"/>
    <w:rsid w:val="00FC5A05"/>
    <w:rsid w:val="00FC610A"/>
    <w:rsid w:val="00FD0C3C"/>
    <w:rsid w:val="00FD3C4F"/>
    <w:rsid w:val="00FD3ED0"/>
    <w:rsid w:val="00FD56C1"/>
    <w:rsid w:val="00FD5C94"/>
    <w:rsid w:val="00FD5FB2"/>
    <w:rsid w:val="00FE0716"/>
    <w:rsid w:val="00FE4DDD"/>
    <w:rsid w:val="00FE50C0"/>
    <w:rsid w:val="00FE543D"/>
    <w:rsid w:val="00FE54AF"/>
    <w:rsid w:val="00FF04BA"/>
    <w:rsid w:val="00FF29F4"/>
    <w:rsid w:val="00FF5F4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D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36DB2"/>
    <w:pPr>
      <w:ind w:left="708"/>
      <w:jc w:val="left"/>
    </w:pPr>
  </w:style>
  <w:style w:type="paragraph" w:styleId="Footer">
    <w:name w:val="footer"/>
    <w:basedOn w:val="Normal"/>
    <w:rsid w:val="00536DB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36DB2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semiHidden/>
    <w:rsid w:val="00536DB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semiHidden/>
    <w:rsid w:val="00536DB2"/>
    <w:pPr>
      <w:jc w:val="left"/>
    </w:pPr>
  </w:style>
  <w:style w:type="paragraph" w:styleId="BalloonText">
    <w:name w:val="Balloon Text"/>
    <w:basedOn w:val="Normal"/>
    <w:semiHidden/>
    <w:rsid w:val="00536DB2"/>
    <w:pPr>
      <w:jc w:val="left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6302C"/>
    <w:pPr>
      <w:jc w:val="left"/>
    </w:pPr>
    <w:rPr>
      <w:b/>
      <w:bCs/>
    </w:rPr>
  </w:style>
  <w:style w:type="paragraph" w:styleId="Subtitle">
    <w:name w:val="Subtitle"/>
    <w:basedOn w:val="Normal"/>
    <w:qFormat/>
    <w:rsid w:val="005A5CF3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qFormat/>
    <w:rsid w:val="005A5CF3"/>
    <w:pPr>
      <w:jc w:val="center"/>
    </w:pPr>
    <w:rPr>
      <w:rFonts w:ascii="Times New Roman" w:hAnsi="Times New Roman" w:cs="Times New Roman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2230</Words>
  <Characters>12227</Characters>
  <Application>Microsoft Office Word</Application>
  <DocSecurity>0</DocSecurity>
  <Lines>0</Lines>
  <Paragraphs>0</Paragraphs>
  <ScaleCrop>false</ScaleCrop>
  <Company>MZ SR</Company>
  <LinksUpToDate>false</LinksUpToDate>
  <CharactersWithSpaces>14429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</dc:title>
  <dc:creator>MZ SR</dc:creator>
  <cp:lastModifiedBy>GaspJarm</cp:lastModifiedBy>
  <cp:revision>2</cp:revision>
  <dcterms:created xsi:type="dcterms:W3CDTF">2011-02-02T18:30:00Z</dcterms:created>
  <dcterms:modified xsi:type="dcterms:W3CDTF">2011-02-02T18:30:00Z</dcterms:modified>
</cp:coreProperties>
</file>