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A3F92" w:rsidP="00DA3F92">
      <w:pPr>
        <w:pStyle w:val="Heading1"/>
        <w:bidi w:val="0"/>
        <w:ind w:firstLine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DOLOŽKA  PREDNOSTI </w:t>
      </w:r>
    </w:p>
    <w:p w:rsidR="00DA3F92" w:rsidP="00DA3F92">
      <w:pPr>
        <w:pStyle w:val="Heading1"/>
        <w:bidi w:val="0"/>
        <w:ind w:firstLine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medzinárodnej zmluvy pred zákonmi</w:t>
      </w:r>
    </w:p>
    <w:p w:rsidR="00DA3F92" w:rsidP="00DA3F92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(čl. 7 ods. 5 ústavy)</w:t>
      </w:r>
    </w:p>
    <w:p w:rsidR="00DA3F92" w:rsidP="00DA3F92">
      <w:pPr>
        <w:bidi w:val="0"/>
        <w:rPr>
          <w:rFonts w:ascii="Times New Roman" w:hAnsi="Times New Roman"/>
          <w:sz w:val="24"/>
          <w:szCs w:val="24"/>
        </w:rPr>
      </w:pPr>
    </w:p>
    <w:p w:rsidR="00DA3F92" w:rsidP="00DA3F92">
      <w:pPr>
        <w:bidi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 Gestor zmluvy: </w:t>
      </w:r>
      <w:r>
        <w:rPr>
          <w:rFonts w:ascii="Times New Roman" w:hAnsi="Times New Roman"/>
          <w:sz w:val="24"/>
          <w:szCs w:val="24"/>
        </w:rPr>
        <w:t xml:space="preserve">Ministerstvo práce, sociálnych vecí a rodiny Slovenskej republiky. </w:t>
      </w:r>
    </w:p>
    <w:p w:rsidR="00DA3F92" w:rsidP="00DA3F92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DA3F92" w:rsidRPr="00450DFE" w:rsidP="00DA3F92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Názov zmluvy: </w:t>
      </w:r>
      <w:r w:rsidRPr="00450DFE">
        <w:rPr>
          <w:rFonts w:ascii="Times New Roman" w:hAnsi="Times New Roman"/>
          <w:sz w:val="24"/>
          <w:szCs w:val="24"/>
        </w:rPr>
        <w:t>Zmluva medzi Slovenskou republikou a</w:t>
      </w:r>
      <w:r w:rsidR="008403A8">
        <w:rPr>
          <w:rFonts w:ascii="Times New Roman" w:hAnsi="Times New Roman"/>
          <w:sz w:val="24"/>
          <w:szCs w:val="24"/>
        </w:rPr>
        <w:t> Štátom Izrael</w:t>
      </w:r>
      <w:r w:rsidRPr="00450DFE">
        <w:rPr>
          <w:rFonts w:ascii="Times New Roman" w:hAnsi="Times New Roman"/>
          <w:sz w:val="24"/>
          <w:szCs w:val="24"/>
        </w:rPr>
        <w:t xml:space="preserve"> o sociálnom zabezpečení.</w:t>
      </w:r>
    </w:p>
    <w:p w:rsidR="00DA3F92" w:rsidP="00DA3F92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E85FEE" w:rsidP="00E85FEE">
      <w:pPr>
        <w:pStyle w:val="BodyText"/>
        <w:bidi w:val="0"/>
        <w:rPr>
          <w:rFonts w:ascii="Times New Roman" w:hAnsi="Times New Roman"/>
        </w:rPr>
      </w:pPr>
      <w:r w:rsidR="00DA3F92">
        <w:rPr>
          <w:rFonts w:ascii="Times New Roman" w:hAnsi="Times New Roman"/>
          <w:b/>
          <w:bCs/>
        </w:rPr>
        <w:t xml:space="preserve">3. Účel a predmet zmluvy a jeho úprava v právnom poriadku Slovenskej republiky: </w:t>
      </w:r>
      <w:r w:rsidR="00DA3F92">
        <w:rPr>
          <w:rFonts w:ascii="Times New Roman" w:hAnsi="Times New Roman"/>
        </w:rPr>
        <w:t>Účelom zmluvy je upraviť právne vzťahy v oblasti sociálneho zabezpečenia medzi Slovenskou republikou a</w:t>
      </w:r>
      <w:r w:rsidR="008403A8">
        <w:rPr>
          <w:rFonts w:ascii="Times New Roman" w:hAnsi="Times New Roman"/>
        </w:rPr>
        <w:t> Štátom Izrael</w:t>
      </w:r>
      <w:r w:rsidR="00DA3F92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Vo vzťahu k právnym predpisom Slovenskej republiky je dôchodkové zabezpečenie a pracovné úrazy a choroby z povolania upravené v zákone č. 461/2003 Z. z. o sociálnom poistení v znení neskorších predpisov, prídavok na dieťa je upravený v zákone č. 600/2003 Z. z. o prídavku na dieťa a o zmene a doplnení zákona č. 461/2003 Z. z. o sociálnom poistení v znení</w:t>
      </w:r>
      <w:r w:rsidRPr="00FA1FBB">
        <w:rPr>
          <w:rFonts w:ascii="Times New Roman" w:hAnsi="Times New Roman"/>
        </w:rPr>
        <w:t xml:space="preserve"> neskorších predpisov a príspevok na pohreb v zákone č. 238/19</w:t>
      </w:r>
      <w:r>
        <w:rPr>
          <w:rFonts w:ascii="Times New Roman" w:hAnsi="Times New Roman"/>
        </w:rPr>
        <w:t xml:space="preserve">98 Z. z. o príspevku na pohreb v znení neskorších predpisov.   </w:t>
      </w:r>
    </w:p>
    <w:p w:rsidR="00DA3F92" w:rsidP="00DA3F92">
      <w:pPr>
        <w:pStyle w:val="BodyText"/>
        <w:bidi w:val="0"/>
        <w:rPr>
          <w:rFonts w:ascii="Times New Roman" w:hAnsi="Times New Roman"/>
        </w:rPr>
      </w:pPr>
    </w:p>
    <w:p w:rsidR="00DA3F92" w:rsidP="00DA3F92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A3F92" w:rsidP="00DA3F92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4. Priama úprava práv alebo povinností fyzických osôb alebo právnických osôb: </w:t>
      </w:r>
      <w:r>
        <w:rPr>
          <w:rFonts w:ascii="Times New Roman" w:hAnsi="Times New Roman"/>
          <w:sz w:val="24"/>
          <w:szCs w:val="24"/>
        </w:rPr>
        <w:t>Články  4</w:t>
      </w:r>
      <w:r w:rsidR="000325F3">
        <w:rPr>
          <w:rFonts w:ascii="Times New Roman" w:hAnsi="Times New Roman"/>
          <w:sz w:val="24"/>
          <w:szCs w:val="24"/>
        </w:rPr>
        <w:t>, 5, 9, 11</w:t>
      </w:r>
      <w:r>
        <w:rPr>
          <w:rFonts w:ascii="Times New Roman" w:hAnsi="Times New Roman"/>
          <w:sz w:val="24"/>
          <w:szCs w:val="24"/>
        </w:rPr>
        <w:t xml:space="preserve"> až </w:t>
      </w:r>
      <w:r w:rsidR="00E85FEE">
        <w:rPr>
          <w:rFonts w:ascii="Times New Roman" w:hAnsi="Times New Roman"/>
          <w:sz w:val="24"/>
          <w:szCs w:val="24"/>
        </w:rPr>
        <w:t>2</w:t>
      </w:r>
      <w:r w:rsidR="000325F3">
        <w:rPr>
          <w:rFonts w:ascii="Times New Roman" w:hAnsi="Times New Roman"/>
          <w:sz w:val="24"/>
          <w:szCs w:val="24"/>
        </w:rPr>
        <w:t>0 a 23 až 28</w:t>
      </w:r>
      <w:r w:rsidR="00E85F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zakladajú priamo práva alebo povinnosti fyzických osôb alebo právnických osôb. </w:t>
      </w:r>
    </w:p>
    <w:p w:rsidR="00DA3F92" w:rsidP="00DA3F92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DA3F92" w:rsidRPr="00384B34" w:rsidP="00DA3F92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384B34">
        <w:rPr>
          <w:rFonts w:ascii="Times New Roman" w:hAnsi="Times New Roman"/>
          <w:b/>
          <w:bCs/>
          <w:sz w:val="24"/>
          <w:szCs w:val="24"/>
        </w:rPr>
        <w:t>5. Úprava predmetu medzinárodnej zmluvy v práve ES/EÚ:</w:t>
      </w:r>
      <w:r w:rsidRPr="00384B34">
        <w:rPr>
          <w:rFonts w:ascii="Times New Roman" w:hAnsi="Times New Roman"/>
          <w:sz w:val="24"/>
          <w:szCs w:val="24"/>
        </w:rPr>
        <w:t xml:space="preserve"> sociálne zabezpečenie je upravené v </w:t>
      </w:r>
      <w:r w:rsidR="00810294">
        <w:rPr>
          <w:rFonts w:ascii="Times New Roman" w:hAnsi="Times New Roman"/>
          <w:sz w:val="24"/>
          <w:szCs w:val="24"/>
        </w:rPr>
        <w:t>n</w:t>
      </w:r>
      <w:r w:rsidRPr="00384B34">
        <w:rPr>
          <w:rFonts w:ascii="Times New Roman" w:hAnsi="Times New Roman"/>
          <w:sz w:val="24"/>
          <w:szCs w:val="24"/>
        </w:rPr>
        <w:t>ariadení Rady (EHS) č. 1408/71 z</w:t>
      </w:r>
      <w:r w:rsidR="00F631EE">
        <w:rPr>
          <w:rFonts w:ascii="Times New Roman" w:hAnsi="Times New Roman"/>
          <w:sz w:val="24"/>
          <w:szCs w:val="24"/>
        </w:rPr>
        <w:t>o</w:t>
      </w:r>
      <w:r w:rsidRPr="00384B34">
        <w:rPr>
          <w:rFonts w:ascii="Times New Roman" w:hAnsi="Times New Roman"/>
          <w:sz w:val="24"/>
          <w:szCs w:val="24"/>
        </w:rPr>
        <w:t xml:space="preserve"> 14. júna 1971 o uplatňovaní systémov sociálneho zabezpečenia na zamestnancov a ich rodiny, ktorí sa pohybujú v rámci spoločenstva </w:t>
      </w:r>
      <w:r w:rsidRPr="00384B34">
        <w:rPr>
          <w:rFonts w:ascii="Times New Roman" w:hAnsi="Times New Roman"/>
          <w:sz w:val="24"/>
          <w:szCs w:val="24"/>
          <w:lang w:eastAsia="sk-SK"/>
        </w:rPr>
        <w:t>(</w:t>
      </w:r>
      <w:r w:rsidR="00810294">
        <w:rPr>
          <w:rFonts w:ascii="Times New Roman" w:hAnsi="Times New Roman"/>
          <w:sz w:val="24"/>
          <w:szCs w:val="24"/>
          <w:lang w:eastAsia="sk-SK"/>
        </w:rPr>
        <w:t>m</w:t>
      </w:r>
      <w:r w:rsidRPr="00384B34">
        <w:rPr>
          <w:rFonts w:ascii="Times New Roman" w:hAnsi="Times New Roman"/>
          <w:sz w:val="24"/>
          <w:szCs w:val="24"/>
          <w:lang w:eastAsia="sk-SK"/>
        </w:rPr>
        <w:t>imoriadne vydanie Ú. v. EÚ, kap.05/zv.01)</w:t>
      </w:r>
      <w:r w:rsidRPr="00384B3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84B34">
        <w:rPr>
          <w:rFonts w:ascii="Times New Roman" w:hAnsi="Times New Roman"/>
          <w:sz w:val="24"/>
          <w:szCs w:val="24"/>
        </w:rPr>
        <w:t xml:space="preserve">v platnom znení. Súlad zmluvy s právne záväznými aktmi ES/EÚ </w:t>
      </w:r>
      <w:r w:rsidR="00F631EE">
        <w:rPr>
          <w:rFonts w:ascii="Times New Roman" w:hAnsi="Times New Roman"/>
          <w:sz w:val="24"/>
          <w:szCs w:val="24"/>
        </w:rPr>
        <w:t xml:space="preserve">je </w:t>
      </w:r>
      <w:r w:rsidRPr="00384B34">
        <w:rPr>
          <w:rFonts w:ascii="Times New Roman" w:hAnsi="Times New Roman"/>
          <w:sz w:val="24"/>
          <w:szCs w:val="24"/>
        </w:rPr>
        <w:t>úplný.</w:t>
      </w:r>
    </w:p>
    <w:p w:rsidR="00DA3F92" w:rsidRPr="00384B34" w:rsidP="00DA3F92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A3F92" w:rsidP="00DA3F92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6. Kategória zmluvy podľa článku 7 ods. 4 Ústavy Slovenskej republiky (vyžaduje  pred ratifikáciou súhlas Národnej rady Slovenskej republiky): </w:t>
      </w:r>
      <w:r>
        <w:rPr>
          <w:rFonts w:ascii="Times New Roman" w:hAnsi="Times New Roman"/>
          <w:sz w:val="24"/>
          <w:szCs w:val="24"/>
        </w:rPr>
        <w:t xml:space="preserve">Zmluva je medzinárodnou zmluvou, ktorá priamo zakladá práva alebo povinnosti fyzických osôb alebo právnických osôb, pred ratifikáciou sa vyžaduje súhlas Národnej rady Slovenskej republiky. </w:t>
      </w:r>
    </w:p>
    <w:p w:rsidR="00DA3F92" w:rsidP="00DA3F92">
      <w:pPr>
        <w:bidi w:val="0"/>
        <w:rPr>
          <w:rFonts w:ascii="Times New Roman" w:hAnsi="Times New Roman"/>
          <w:sz w:val="24"/>
          <w:szCs w:val="24"/>
        </w:rPr>
      </w:pPr>
    </w:p>
    <w:p w:rsidR="00DA3F92" w:rsidP="00DA3F92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7. Kategória zmluvy podľa článku 7 ods. 5 Ústavy Slovenskej republiky (má prednosť pred zákonmi): </w:t>
      </w:r>
      <w:r>
        <w:rPr>
          <w:rFonts w:ascii="Times New Roman" w:hAnsi="Times New Roman"/>
          <w:sz w:val="24"/>
          <w:szCs w:val="24"/>
        </w:rPr>
        <w:t>Medzinárodná zmluva, ktorá priamo zakladá práva alebo povinnosti fyzických osôb alebo právnických osôb a na ktorej</w:t>
      </w:r>
      <w:r w:rsidRPr="007658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vykonanie nie je potrebný zákon. </w:t>
      </w:r>
    </w:p>
    <w:p w:rsidR="00DA3F92" w:rsidP="00DA3F92">
      <w:pPr>
        <w:bidi w:val="0"/>
        <w:jc w:val="both"/>
        <w:rPr>
          <w:rFonts w:ascii="Times New Roman" w:hAnsi="Times New Roman"/>
        </w:rPr>
      </w:pPr>
    </w:p>
    <w:p w:rsidR="00835E19" w:rsidP="00835E19">
      <w:pPr>
        <w:pStyle w:val="BodyText"/>
        <w:bidi w:val="0"/>
        <w:rPr>
          <w:rFonts w:ascii="Times New Roman" w:hAnsi="Times New Roman"/>
        </w:rPr>
      </w:pPr>
      <w:r w:rsidRPr="00835E19" w:rsidR="00DA3F92">
        <w:rPr>
          <w:rFonts w:ascii="Times New Roman" w:hAnsi="Times New Roman"/>
          <w:b/>
        </w:rPr>
        <w:t xml:space="preserve">8. Dopady prijatia medzinárodnej zmluvy, ktorá má prednosť pred zákonmi, na slovenský právny poriadok (uvedú sa právne predpisy alebo ich jednotlivé ustanovenia, ktorých sa medzinárodná zmluva týka; potreba ich zrušenia alebo zmeny z dôvodu duplicity): </w:t>
      </w:r>
      <w:r>
        <w:rPr>
          <w:rFonts w:ascii="Times New Roman" w:hAnsi="Times New Roman"/>
        </w:rPr>
        <w:t>Vzhľadom na priamu použiteľnosť ustanovení medzinárodnej zmluvy a jej prednosť pred zákonmi, zmluva sa týka týchto zákonov: zákon č. 461/2003 Z. z. o sociálnom poistení</w:t>
      </w:r>
      <w:r w:rsidRPr="0080430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 znení neskorších pred</w:t>
      </w:r>
      <w:r w:rsidRPr="00FA1FBB">
        <w:rPr>
          <w:rFonts w:ascii="Times New Roman" w:hAnsi="Times New Roman"/>
        </w:rPr>
        <w:t xml:space="preserve">pisov, zákon č. 600/2003 Z. z.  o prídavku na dieťa a o zmene a doplnení zákona č. 461/2003 Z. z. o sociálnom poistení v znení </w:t>
      </w:r>
      <w:r>
        <w:rPr>
          <w:rFonts w:ascii="Times New Roman" w:hAnsi="Times New Roman"/>
        </w:rPr>
        <w:t>neskorších predpisov</w:t>
      </w:r>
      <w:r w:rsidRPr="00FA1FBB">
        <w:rPr>
          <w:rFonts w:ascii="Times New Roman" w:hAnsi="Times New Roman"/>
        </w:rPr>
        <w:t>, zákon č. 235/1998 Z. z. o príspevku pri narodení dieťaťa a o príspevku rodičom, ktorým sa súčasne narodili tri deti alebo viac detí alebo ktorým sa v priebehu dvoch rokov opakovane narodili dvojčatá v znení neskorších predpisov</w:t>
      </w:r>
      <w:r>
        <w:rPr>
          <w:rFonts w:ascii="Times New Roman" w:hAnsi="Times New Roman"/>
        </w:rPr>
        <w:t>,</w:t>
      </w:r>
      <w:r w:rsidRPr="00FA1FBB">
        <w:rPr>
          <w:rFonts w:ascii="Times New Roman" w:hAnsi="Times New Roman"/>
        </w:rPr>
        <w:t> zákon č. 280/2002 Z. z. o rodičovskom príspevku v znení neskorších predpisov, zákon č. 238/1998 Z. z. o príspevku na pohreb v znení neskorších predpisov, zákon S</w:t>
      </w:r>
      <w:r>
        <w:rPr>
          <w:rFonts w:ascii="Times New Roman" w:hAnsi="Times New Roman"/>
        </w:rPr>
        <w:t xml:space="preserve">lovenskej národnej rady č. 511/1992 Zb. o správe daní a poplatkov a o zmenách v sústave územných finančných orgánov v znení neskorších predpisov, zákon č. 595/2003 Z. z. o dani z príjmov v znení neskorších predpisov, zákon č. 428/2002 Z. z. o ochrane osobných údajov v znení neskorších predpisov, zákon č. 99/1963 Zb. Občiansky súdny poriadok v znení neskorších predpisov. Uvedené zákony nie je potrebné zrušiť a ani zmeniť. </w:t>
      </w:r>
    </w:p>
    <w:p w:rsidR="00835E19" w:rsidP="00835E19">
      <w:pPr>
        <w:bidi w:val="0"/>
        <w:rPr>
          <w:rFonts w:ascii="Times New Roman" w:hAnsi="Times New Roman"/>
        </w:rPr>
      </w:pPr>
    </w:p>
    <w:p w:rsidR="00DA3F92" w:rsidRPr="00835E19" w:rsidP="00835E19">
      <w:pPr>
        <w:pStyle w:val="BodyText"/>
        <w:bidi w:val="0"/>
        <w:rPr>
          <w:rFonts w:ascii="Times New Roman" w:hAnsi="Times New Roman"/>
          <w:b/>
        </w:rPr>
      </w:pPr>
    </w:p>
    <w:p w:rsidR="00D306AC" w:rsidRPr="00835E19">
      <w:pPr>
        <w:bidi w:val="0"/>
        <w:rPr>
          <w:rFonts w:ascii="Times New Roman" w:hAnsi="Times New Roman"/>
          <w:b/>
        </w:rPr>
      </w:pPr>
    </w:p>
    <w:sectPr w:rsidSect="00DA3F92">
      <w:footerReference w:type="default" r:id="rId4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A69" w:rsidRPr="009C3753" w:rsidP="00DA3F92">
    <w:pPr>
      <w:pStyle w:val="Footer"/>
      <w:framePr w:vAnchor="text" w:hAnchor="margin" w:xAlign="center"/>
      <w:bidi w:val="0"/>
      <w:rPr>
        <w:rStyle w:val="PageNumber"/>
        <w:rFonts w:ascii="Times New Roman" w:hAnsi="Times New Roman"/>
        <w:sz w:val="24"/>
        <w:szCs w:val="24"/>
      </w:rPr>
    </w:pPr>
    <w:r w:rsidRPr="009C3753">
      <w:rPr>
        <w:rStyle w:val="PageNumber"/>
        <w:rFonts w:ascii="Times New Roman" w:hAnsi="Times New Roman"/>
        <w:sz w:val="24"/>
        <w:szCs w:val="24"/>
      </w:rPr>
      <w:fldChar w:fldCharType="begin"/>
    </w:r>
    <w:r w:rsidRPr="009C3753">
      <w:rPr>
        <w:rStyle w:val="PageNumber"/>
        <w:rFonts w:ascii="Times New Roman" w:hAnsi="Times New Roman"/>
        <w:sz w:val="24"/>
        <w:szCs w:val="24"/>
      </w:rPr>
      <w:instrText xml:space="preserve">PAGE  </w:instrText>
    </w:r>
    <w:r w:rsidRPr="009C3753">
      <w:rPr>
        <w:rStyle w:val="PageNumber"/>
        <w:rFonts w:ascii="Times New Roman" w:hAnsi="Times New Roman"/>
        <w:sz w:val="24"/>
        <w:szCs w:val="24"/>
      </w:rPr>
      <w:fldChar w:fldCharType="separate"/>
    </w:r>
    <w:r w:rsidR="00D744DE">
      <w:rPr>
        <w:rStyle w:val="PageNumber"/>
        <w:rFonts w:ascii="Times New Roman" w:hAnsi="Times New Roman"/>
        <w:noProof/>
        <w:sz w:val="24"/>
        <w:szCs w:val="24"/>
      </w:rPr>
      <w:t>1</w:t>
    </w:r>
    <w:r w:rsidRPr="009C3753">
      <w:rPr>
        <w:rStyle w:val="PageNumber"/>
        <w:rFonts w:ascii="Times New Roman" w:hAnsi="Times New Roman"/>
        <w:sz w:val="24"/>
        <w:szCs w:val="24"/>
      </w:rPr>
      <w:fldChar w:fldCharType="end"/>
    </w:r>
  </w:p>
  <w:p w:rsidR="00732A69" w:rsidP="00DA3F92">
    <w:pPr>
      <w:pStyle w:val="Footer"/>
      <w:bidi w:val="0"/>
      <w:jc w:val="center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DA3F92"/>
    <w:rsid w:val="000325F3"/>
    <w:rsid w:val="000F1DEF"/>
    <w:rsid w:val="00112CAD"/>
    <w:rsid w:val="001C5AF2"/>
    <w:rsid w:val="00384B34"/>
    <w:rsid w:val="00450DFE"/>
    <w:rsid w:val="005A28ED"/>
    <w:rsid w:val="005B68C6"/>
    <w:rsid w:val="005F5F40"/>
    <w:rsid w:val="005F7C35"/>
    <w:rsid w:val="00732A69"/>
    <w:rsid w:val="00765809"/>
    <w:rsid w:val="0080430D"/>
    <w:rsid w:val="00807971"/>
    <w:rsid w:val="00810294"/>
    <w:rsid w:val="00835E19"/>
    <w:rsid w:val="008403A8"/>
    <w:rsid w:val="00874758"/>
    <w:rsid w:val="009C3753"/>
    <w:rsid w:val="00AD046A"/>
    <w:rsid w:val="00AE0361"/>
    <w:rsid w:val="00B6122B"/>
    <w:rsid w:val="00D306AC"/>
    <w:rsid w:val="00D744DE"/>
    <w:rsid w:val="00DA3F92"/>
    <w:rsid w:val="00E85FEE"/>
    <w:rsid w:val="00F631EE"/>
    <w:rsid w:val="00F93B1A"/>
    <w:rsid w:val="00FA1FB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3F9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qFormat/>
    <w:rsid w:val="00DA3F92"/>
    <w:pPr>
      <w:keepNext/>
      <w:ind w:firstLine="708"/>
      <w:jc w:val="both"/>
      <w:outlineLvl w:val="0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DA3F92"/>
    <w:pPr>
      <w:jc w:val="both"/>
    </w:pPr>
    <w:rPr>
      <w:sz w:val="24"/>
      <w:szCs w:val="24"/>
    </w:rPr>
  </w:style>
  <w:style w:type="paragraph" w:styleId="Footer">
    <w:name w:val="footer"/>
    <w:basedOn w:val="Normal"/>
    <w:rsid w:val="00DA3F92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DA3F92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534</Words>
  <Characters>2968</Characters>
  <Application>Microsoft Office Word</Application>
  <DocSecurity>0</DocSecurity>
  <Lines>0</Lines>
  <Paragraphs>0</Paragraphs>
  <ScaleCrop>false</ScaleCrop>
  <Company>MPSVR SR</Company>
  <LinksUpToDate>false</LinksUpToDate>
  <CharactersWithSpaces>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gigliotti</dc:creator>
  <cp:lastModifiedBy>GaspJarm</cp:lastModifiedBy>
  <cp:revision>2</cp:revision>
  <dcterms:created xsi:type="dcterms:W3CDTF">2011-02-02T18:17:00Z</dcterms:created>
  <dcterms:modified xsi:type="dcterms:W3CDTF">2011-02-02T18:17:00Z</dcterms:modified>
</cp:coreProperties>
</file>