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94C97">
      <w:pPr>
        <w:bidi w:val="0"/>
      </w:pPr>
      <w:r>
        <w:t xml:space="preserve">                                                                                                                     </w:t>
      </w:r>
    </w:p>
    <w:p w:rsidR="00C94C97" w:rsidP="00427FA2">
      <w:pPr>
        <w:pStyle w:val="NoSpacing"/>
        <w:bidi w:val="0"/>
      </w:pPr>
      <w:r>
        <w:t xml:space="preserve">                                                                                                                                       </w:t>
      </w:r>
    </w:p>
    <w:p w:rsidR="00427FA2" w:rsidP="00427FA2">
      <w:pPr>
        <w:pStyle w:val="NoSpacing"/>
        <w:bidi w:val="0"/>
      </w:pPr>
    </w:p>
    <w:p w:rsidR="00427FA2" w:rsidP="00427FA2">
      <w:pPr>
        <w:pStyle w:val="NoSpacing"/>
        <w:bidi w:val="0"/>
      </w:pPr>
    </w:p>
    <w:p w:rsidR="00427FA2" w:rsidP="00427FA2">
      <w:pPr>
        <w:pStyle w:val="NoSpacing"/>
        <w:bidi w:val="0"/>
      </w:pPr>
    </w:p>
    <w:p w:rsidR="00427FA2" w:rsidP="00427FA2">
      <w:pPr>
        <w:pStyle w:val="NoSpacing"/>
        <w:bidi w:val="0"/>
      </w:pPr>
    </w:p>
    <w:p w:rsidR="00427FA2" w:rsidP="00427FA2">
      <w:pPr>
        <w:pStyle w:val="NoSpacing"/>
        <w:bidi w:val="0"/>
      </w:pPr>
    </w:p>
    <w:p w:rsidR="00427FA2" w:rsidP="00427FA2">
      <w:pPr>
        <w:pStyle w:val="NoSpacing"/>
        <w:bidi w:val="0"/>
      </w:pPr>
    </w:p>
    <w:p w:rsidR="00427FA2" w:rsidP="00427FA2">
      <w:pPr>
        <w:pStyle w:val="NoSpacing"/>
        <w:bidi w:val="0"/>
        <w:rPr>
          <w:rFonts w:ascii="Times New Roman" w:hAnsi="Times New Roman" w:cs="Times New Roman"/>
          <w:sz w:val="20"/>
          <w:szCs w:val="20"/>
        </w:rPr>
      </w:pPr>
    </w:p>
    <w:p w:rsidR="00E101CB" w:rsidP="00C94C97">
      <w:pPr>
        <w:pStyle w:val="NoSpacing"/>
        <w:bidi w:val="0"/>
        <w:rPr>
          <w:rFonts w:ascii="Times New Roman" w:hAnsi="Times New Roman" w:cs="Times New Roman"/>
          <w:sz w:val="20"/>
          <w:szCs w:val="20"/>
        </w:rPr>
      </w:pPr>
    </w:p>
    <w:p w:rsidR="00E101CB" w:rsidP="00C94C97">
      <w:pPr>
        <w:pStyle w:val="NoSpacing"/>
        <w:bidi w:val="0"/>
        <w:rPr>
          <w:rFonts w:ascii="Times New Roman" w:hAnsi="Times New Roman" w:cs="Times New Roman"/>
          <w:sz w:val="20"/>
          <w:szCs w:val="20"/>
        </w:rPr>
      </w:pPr>
    </w:p>
    <w:p w:rsidR="00E101CB" w:rsidRPr="00E101CB" w:rsidP="00E101CB">
      <w:pPr>
        <w:pStyle w:val="NoSpacing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1CB">
        <w:rPr>
          <w:rFonts w:ascii="Times New Roman" w:hAnsi="Times New Roman" w:cs="Times New Roman"/>
          <w:b/>
          <w:sz w:val="24"/>
          <w:szCs w:val="24"/>
        </w:rPr>
        <w:t>VLÁDA SLOVENSKEJ REPUBLIKY</w:t>
      </w:r>
    </w:p>
    <w:p w:rsidR="00C94C97" w:rsidRPr="00E101CB" w:rsidP="00C94C97">
      <w:pPr>
        <w:pStyle w:val="NoSpacing"/>
        <w:bidi w:val="0"/>
        <w:rPr>
          <w:rFonts w:ascii="Times New Roman" w:hAnsi="Times New Roman" w:cs="Times New Roman"/>
          <w:sz w:val="24"/>
          <w:szCs w:val="24"/>
        </w:rPr>
      </w:pPr>
    </w:p>
    <w:p w:rsidR="00C94C97" w:rsidRPr="00E101CB" w:rsidP="00C94C97">
      <w:pPr>
        <w:pStyle w:val="NoSpacing"/>
        <w:bidi w:val="0"/>
        <w:rPr>
          <w:rFonts w:ascii="Times New Roman" w:hAnsi="Times New Roman" w:cs="Times New Roman"/>
          <w:sz w:val="24"/>
          <w:szCs w:val="24"/>
        </w:rPr>
      </w:pPr>
    </w:p>
    <w:p w:rsidR="00C94C97" w:rsidRPr="00E101CB" w:rsidP="00C94C97">
      <w:pPr>
        <w:pStyle w:val="NoSpacing"/>
        <w:bidi w:val="0"/>
        <w:rPr>
          <w:rFonts w:ascii="Times New Roman" w:hAnsi="Times New Roman" w:cs="Times New Roman"/>
          <w:sz w:val="24"/>
          <w:szCs w:val="24"/>
        </w:rPr>
      </w:pPr>
    </w:p>
    <w:p w:rsidR="00E101CB" w:rsidRPr="00E101CB" w:rsidP="00E101CB">
      <w:pPr>
        <w:pStyle w:val="NoSpacing"/>
        <w:bidi w:val="0"/>
        <w:rPr>
          <w:rFonts w:ascii="Times New Roman" w:hAnsi="Times New Roman" w:cs="Times New Roman"/>
        </w:rPr>
      </w:pPr>
      <w:r w:rsidRPr="00E101CB">
        <w:rPr>
          <w:rFonts w:ascii="Times New Roman" w:hAnsi="Times New Roman" w:cs="Times New Roman"/>
        </w:rPr>
        <w:t>Materiál na rokovanie</w:t>
      </w:r>
      <w:r w:rsidRPr="00E101CB" w:rsidR="00C94C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Číslo: UV- </w:t>
      </w:r>
      <w:r w:rsidR="00210E45">
        <w:rPr>
          <w:rFonts w:ascii="Times New Roman" w:hAnsi="Times New Roman" w:cs="Times New Roman"/>
        </w:rPr>
        <w:t>13353/2007</w:t>
      </w:r>
    </w:p>
    <w:p w:rsidR="00E101CB" w:rsidRPr="00E101CB" w:rsidP="00E101CB">
      <w:pPr>
        <w:pStyle w:val="NoSpacing"/>
        <w:bidi w:val="0"/>
        <w:rPr>
          <w:rFonts w:ascii="Times New Roman" w:hAnsi="Times New Roman" w:cs="Times New Roman"/>
        </w:rPr>
      </w:pPr>
      <w:r w:rsidRPr="00E101CB">
        <w:rPr>
          <w:rFonts w:ascii="Times New Roman" w:hAnsi="Times New Roman" w:cs="Times New Roman"/>
        </w:rPr>
        <w:t xml:space="preserve">Národnej Rady </w:t>
      </w:r>
    </w:p>
    <w:p w:rsidR="00C94C97" w:rsidRPr="00E101CB" w:rsidP="00E101CB">
      <w:pPr>
        <w:pStyle w:val="NoSpacing"/>
        <w:bidi w:val="0"/>
        <w:rPr>
          <w:rFonts w:ascii="Times New Roman" w:hAnsi="Times New Roman" w:cs="Times New Roman"/>
        </w:rPr>
      </w:pPr>
      <w:r w:rsidRPr="00E101CB" w:rsidR="00E101CB">
        <w:rPr>
          <w:rFonts w:ascii="Times New Roman" w:hAnsi="Times New Roman" w:cs="Times New Roman"/>
        </w:rPr>
        <w:t>Slovenskej republiky</w:t>
      </w:r>
      <w:r w:rsidRPr="00E101CB">
        <w:rPr>
          <w:rFonts w:ascii="Times New Roman" w:hAnsi="Times New Roman" w:cs="Times New Roman"/>
        </w:rPr>
        <w:t xml:space="preserve">                     </w:t>
      </w:r>
    </w:p>
    <w:p w:rsidR="00C94C97" w:rsidP="00C94C97">
      <w:pPr>
        <w:pStyle w:val="NoSpacing"/>
        <w:bidi w:val="0"/>
        <w:rPr>
          <w:rFonts w:ascii="Times New Roman" w:hAnsi="Times New Roman" w:cs="Times New Roman"/>
          <w:sz w:val="24"/>
          <w:szCs w:val="24"/>
        </w:rPr>
      </w:pPr>
      <w:r w:rsidRPr="00E101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E101CB" w:rsidP="00C94C97">
      <w:pPr>
        <w:pStyle w:val="NoSpacing"/>
        <w:bidi w:val="0"/>
        <w:rPr>
          <w:rFonts w:ascii="Times New Roman" w:hAnsi="Times New Roman" w:cs="Times New Roman"/>
          <w:sz w:val="24"/>
          <w:szCs w:val="24"/>
        </w:rPr>
      </w:pPr>
    </w:p>
    <w:p w:rsidR="00E101CB" w:rsidP="00C94C97">
      <w:pPr>
        <w:pStyle w:val="NoSpacing"/>
        <w:bidi w:val="0"/>
        <w:rPr>
          <w:rFonts w:ascii="Times New Roman" w:hAnsi="Times New Roman" w:cs="Times New Roman"/>
          <w:sz w:val="24"/>
          <w:szCs w:val="24"/>
        </w:rPr>
      </w:pPr>
    </w:p>
    <w:p w:rsidR="00E101CB" w:rsidP="00C94C97">
      <w:pPr>
        <w:pStyle w:val="NoSpacing"/>
        <w:bidi w:val="0"/>
        <w:rPr>
          <w:rFonts w:ascii="Times New Roman" w:hAnsi="Times New Roman" w:cs="Times New Roman"/>
          <w:sz w:val="24"/>
          <w:szCs w:val="24"/>
        </w:rPr>
      </w:pPr>
    </w:p>
    <w:p w:rsidR="00E101CB" w:rsidP="00E101CB">
      <w:pPr>
        <w:pStyle w:val="NoSpacing"/>
        <w:bidi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234</w:t>
      </w:r>
    </w:p>
    <w:p w:rsidR="00E101CB" w:rsidP="00E101CB">
      <w:pPr>
        <w:pStyle w:val="NoSpacing"/>
        <w:bidi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 á v r h </w:t>
      </w:r>
    </w:p>
    <w:p w:rsidR="00E101CB" w:rsidP="00E101CB">
      <w:pPr>
        <w:pStyle w:val="NoSpacing"/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E101CB" w:rsidP="00E101CB">
      <w:pPr>
        <w:pStyle w:val="NoSpacing"/>
        <w:bidi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vyslovenie súhlasu Národnej rady Slovenskej republiky so Zmluvou medzi Slovenskou republikou a Kanadou o mobilite mladých</w:t>
      </w:r>
    </w:p>
    <w:p w:rsidR="00E101CB" w:rsidP="00E101CB">
      <w:pPr>
        <w:pStyle w:val="NoSpacing"/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E101CB" w:rsidP="00E101CB">
      <w:pPr>
        <w:pStyle w:val="NoSpacing"/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E101CB" w:rsidP="00E101CB">
      <w:pPr>
        <w:pStyle w:val="NoSpacing"/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E101CB" w:rsidP="00E101CB">
      <w:pPr>
        <w:pStyle w:val="NoSpacing"/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E101CB" w:rsidP="00E101CB">
      <w:pPr>
        <w:pStyle w:val="NoSpacing"/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E101CB" w:rsidP="00E101CB">
      <w:pPr>
        <w:pStyle w:val="NoSpacing"/>
        <w:bidi w:val="0"/>
        <w:rPr>
          <w:rFonts w:ascii="Times New Roman" w:hAnsi="Times New Roman" w:cs="Times New Roman"/>
          <w:sz w:val="24"/>
          <w:szCs w:val="24"/>
        </w:rPr>
      </w:pPr>
    </w:p>
    <w:p w:rsidR="00E101CB" w:rsidP="00E101CB">
      <w:pPr>
        <w:pStyle w:val="NoSpacing"/>
        <w:bidi w:val="0"/>
        <w:rPr>
          <w:rFonts w:ascii="Times New Roman" w:hAnsi="Times New Roman" w:cs="Times New Roman"/>
          <w:sz w:val="24"/>
          <w:szCs w:val="24"/>
        </w:rPr>
      </w:pPr>
    </w:p>
    <w:p w:rsidR="00E101CB" w:rsidP="00E101CB">
      <w:pPr>
        <w:pStyle w:val="NoSpacing"/>
        <w:bidi w:val="0"/>
        <w:rPr>
          <w:rFonts w:ascii="Times New Roman" w:hAnsi="Times New Roman" w:cs="Times New Roman"/>
          <w:sz w:val="24"/>
          <w:szCs w:val="24"/>
          <w:u w:val="single"/>
        </w:rPr>
      </w:pPr>
      <w:r w:rsidRPr="00E101CB">
        <w:rPr>
          <w:rFonts w:ascii="Times New Roman" w:hAnsi="Times New Roman" w:cs="Times New Roman"/>
          <w:sz w:val="24"/>
          <w:szCs w:val="24"/>
          <w:u w:val="single"/>
        </w:rPr>
        <w:t>Materiál predkladá: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E101CB">
        <w:rPr>
          <w:rFonts w:ascii="Times New Roman" w:hAnsi="Times New Roman" w:cs="Times New Roman"/>
          <w:sz w:val="24"/>
          <w:szCs w:val="24"/>
          <w:u w:val="single"/>
        </w:rPr>
        <w:t>Materiál obsahuje:</w:t>
      </w:r>
    </w:p>
    <w:p w:rsidR="00E101CB" w:rsidP="00E101CB">
      <w:pPr>
        <w:pStyle w:val="NoSpacing"/>
        <w:bidi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E101CB" w:rsidP="00E101CB">
      <w:pPr>
        <w:pStyle w:val="NoSpacing"/>
        <w:bidi w:val="0"/>
        <w:rPr>
          <w:rFonts w:ascii="Times New Roman" w:hAnsi="Times New Roman" w:cs="Times New Roman"/>
          <w:sz w:val="24"/>
          <w:szCs w:val="24"/>
        </w:rPr>
      </w:pPr>
      <w:r w:rsidRPr="00E101CB">
        <w:rPr>
          <w:rFonts w:ascii="Times New Roman" w:hAnsi="Times New Roman" w:cs="Times New Roman"/>
          <w:sz w:val="24"/>
          <w:szCs w:val="24"/>
        </w:rPr>
        <w:t>Iveta Radičová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1. Návrh uznesenia NR SR</w:t>
      </w:r>
    </w:p>
    <w:p w:rsidR="00175303" w:rsidP="00E101CB">
      <w:pPr>
        <w:pStyle w:val="NoSpacing"/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predsedníčka vlády                                                                   2. Predkladacia správa</w:t>
      </w:r>
    </w:p>
    <w:p w:rsidR="00175303" w:rsidP="00E101CB">
      <w:pPr>
        <w:pStyle w:val="NoSpacing"/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Slovenskej republiky                                                                3. Zmluva</w:t>
      </w:r>
    </w:p>
    <w:p w:rsidR="00175303" w:rsidP="00E101CB">
      <w:pPr>
        <w:pStyle w:val="NoSpacing"/>
        <w:bidi w:val="0"/>
        <w:rPr>
          <w:rFonts w:ascii="Times New Roman" w:hAnsi="Times New Roman" w:cs="Times New Roman"/>
          <w:sz w:val="24"/>
          <w:szCs w:val="24"/>
        </w:rPr>
      </w:pPr>
    </w:p>
    <w:p w:rsidR="00175303" w:rsidP="00E101CB">
      <w:pPr>
        <w:pStyle w:val="NoSpacing"/>
        <w:bidi w:val="0"/>
        <w:rPr>
          <w:rFonts w:ascii="Times New Roman" w:hAnsi="Times New Roman" w:cs="Times New Roman"/>
          <w:sz w:val="24"/>
          <w:szCs w:val="24"/>
        </w:rPr>
      </w:pPr>
    </w:p>
    <w:p w:rsidR="00175303" w:rsidP="00E101CB">
      <w:pPr>
        <w:pStyle w:val="NoSpacing"/>
        <w:bidi w:val="0"/>
        <w:rPr>
          <w:rFonts w:ascii="Times New Roman" w:hAnsi="Times New Roman" w:cs="Times New Roman"/>
          <w:sz w:val="24"/>
          <w:szCs w:val="24"/>
        </w:rPr>
      </w:pPr>
    </w:p>
    <w:p w:rsidR="00175303" w:rsidP="00E101CB">
      <w:pPr>
        <w:pStyle w:val="NoSpacing"/>
        <w:bidi w:val="0"/>
        <w:rPr>
          <w:rFonts w:ascii="Times New Roman" w:hAnsi="Times New Roman" w:cs="Times New Roman"/>
          <w:sz w:val="24"/>
          <w:szCs w:val="24"/>
        </w:rPr>
      </w:pPr>
    </w:p>
    <w:p w:rsidR="00175303" w:rsidP="00E101CB">
      <w:pPr>
        <w:pStyle w:val="NoSpacing"/>
        <w:bidi w:val="0"/>
        <w:rPr>
          <w:rFonts w:ascii="Times New Roman" w:hAnsi="Times New Roman" w:cs="Times New Roman"/>
          <w:sz w:val="24"/>
          <w:szCs w:val="24"/>
        </w:rPr>
      </w:pPr>
    </w:p>
    <w:p w:rsidR="00175303" w:rsidP="00E101CB">
      <w:pPr>
        <w:pStyle w:val="NoSpacing"/>
        <w:bidi w:val="0"/>
        <w:rPr>
          <w:rFonts w:ascii="Times New Roman" w:hAnsi="Times New Roman" w:cs="Times New Roman"/>
          <w:sz w:val="24"/>
          <w:szCs w:val="24"/>
        </w:rPr>
      </w:pPr>
    </w:p>
    <w:p w:rsidR="00175303" w:rsidP="00E101CB">
      <w:pPr>
        <w:pStyle w:val="NoSpacing"/>
        <w:bidi w:val="0"/>
        <w:rPr>
          <w:rFonts w:ascii="Times New Roman" w:hAnsi="Times New Roman" w:cs="Times New Roman"/>
          <w:sz w:val="24"/>
          <w:szCs w:val="24"/>
        </w:rPr>
      </w:pPr>
    </w:p>
    <w:p w:rsidR="00175303" w:rsidP="00E101CB">
      <w:pPr>
        <w:pStyle w:val="NoSpacing"/>
        <w:bidi w:val="0"/>
        <w:rPr>
          <w:rFonts w:ascii="Times New Roman" w:hAnsi="Times New Roman" w:cs="Times New Roman"/>
          <w:sz w:val="24"/>
          <w:szCs w:val="24"/>
        </w:rPr>
      </w:pPr>
    </w:p>
    <w:p w:rsidR="00175303" w:rsidRPr="00E101CB" w:rsidP="00175303">
      <w:pPr>
        <w:pStyle w:val="NoSpacing"/>
        <w:bidi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Bratislava január 2011</w:t>
      </w:r>
    </w:p>
    <w:sectPr w:rsidSect="00507B8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A5A09"/>
    <w:rsid w:val="00122085"/>
    <w:rsid w:val="00175303"/>
    <w:rsid w:val="00210E45"/>
    <w:rsid w:val="00342F18"/>
    <w:rsid w:val="00427FA2"/>
    <w:rsid w:val="00507B88"/>
    <w:rsid w:val="005A5A09"/>
    <w:rsid w:val="006008D7"/>
    <w:rsid w:val="00B41034"/>
    <w:rsid w:val="00B43CA1"/>
    <w:rsid w:val="00C94C97"/>
    <w:rsid w:val="00E101CB"/>
    <w:rsid w:val="00E95FC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B88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94C9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168</Words>
  <Characters>960</Characters>
  <Application>Microsoft Office Word</Application>
  <DocSecurity>0</DocSecurity>
  <Lines>0</Lines>
  <Paragraphs>0</Paragraphs>
  <ScaleCrop>false</ScaleCrop>
  <Company>MPSVR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skupnikova</dc:creator>
  <cp:lastModifiedBy>GaspJarm</cp:lastModifiedBy>
  <cp:revision>2</cp:revision>
  <cp:lastPrinted>2011-01-21T10:39:00Z</cp:lastPrinted>
  <dcterms:created xsi:type="dcterms:W3CDTF">2011-02-02T18:11:00Z</dcterms:created>
  <dcterms:modified xsi:type="dcterms:W3CDTF">2011-02-02T18:11:00Z</dcterms:modified>
</cp:coreProperties>
</file>