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rPr>
          <w:rFonts w:ascii="Times New Roman" w:hAnsi="Times New Roman" w:cs="Times New Roman"/>
        </w:rPr>
      </w:pPr>
      <w:r w:rsidR="007124AB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NÁRODNÁ RADA SLOVENSKEJ REPUBLIKY</w:t>
      </w:r>
    </w:p>
    <w:p w:rsidR="009077B2" w:rsidRPr="00D02A31">
      <w:pPr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___________________________________________________________________________</w:t>
      </w: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pStyle w:val="Heading2"/>
        <w:rPr>
          <w:rFonts w:ascii="Times New Roman" w:hAnsi="Times New Roman" w:cs="Times New Roman"/>
        </w:rPr>
      </w:pPr>
      <w:r w:rsidRPr="00D02A31" w:rsidR="00335044">
        <w:rPr>
          <w:rFonts w:ascii="Times New Roman" w:hAnsi="Times New Roman" w:cs="Times New Roman"/>
        </w:rPr>
        <w:t>V</w:t>
      </w:r>
      <w:r w:rsidRPr="00D02A31">
        <w:rPr>
          <w:rFonts w:ascii="Times New Roman" w:hAnsi="Times New Roman" w:cs="Times New Roman"/>
        </w:rPr>
        <w:t>. volebné obdobie</w:t>
      </w:r>
    </w:p>
    <w:p w:rsidR="008A59A9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Číslo: </w:t>
      </w:r>
      <w:r w:rsidR="009C73C8">
        <w:rPr>
          <w:rFonts w:ascii="Times New Roman" w:hAnsi="Times New Roman" w:cs="Times New Roman"/>
        </w:rPr>
        <w:t>CRD-2</w:t>
      </w:r>
      <w:r w:rsidR="00DF38A1">
        <w:rPr>
          <w:rFonts w:ascii="Times New Roman" w:hAnsi="Times New Roman" w:cs="Times New Roman"/>
        </w:rPr>
        <w:t>9</w:t>
      </w:r>
      <w:r w:rsidR="009C73C8">
        <w:rPr>
          <w:rFonts w:ascii="Times New Roman" w:hAnsi="Times New Roman" w:cs="Times New Roman"/>
        </w:rPr>
        <w:t>85</w:t>
      </w:r>
      <w:r w:rsidRPr="00D02A31">
        <w:rPr>
          <w:rFonts w:ascii="Times New Roman" w:hAnsi="Times New Roman" w:cs="Times New Roman"/>
        </w:rPr>
        <w:t>/20</w:t>
      </w:r>
      <w:r w:rsidR="009C73C8">
        <w:rPr>
          <w:rFonts w:ascii="Times New Roman" w:hAnsi="Times New Roman" w:cs="Times New Roman"/>
        </w:rPr>
        <w:t>1</w:t>
      </w:r>
      <w:r w:rsidRPr="00D02A31">
        <w:rPr>
          <w:rFonts w:ascii="Times New Roman" w:hAnsi="Times New Roman" w:cs="Times New Roman"/>
        </w:rPr>
        <w:t>0</w:t>
      </w:r>
    </w:p>
    <w:p w:rsidR="00EC1A7C">
      <w:pPr>
        <w:rPr>
          <w:rFonts w:ascii="Times New Roman" w:hAnsi="Times New Roman" w:cs="Times New Roman"/>
        </w:rPr>
      </w:pPr>
    </w:p>
    <w:p w:rsidR="00F70E06" w:rsidRPr="00BA2ED7">
      <w:pPr>
        <w:rPr>
          <w:rFonts w:ascii="Times New Roman" w:hAnsi="Times New Roman" w:cs="Times New Roman"/>
          <w:i/>
        </w:rPr>
      </w:pPr>
    </w:p>
    <w:p w:rsidR="00F70E06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jc w:val="center"/>
        <w:rPr>
          <w:rFonts w:ascii="Times New Roman" w:hAnsi="Times New Roman" w:cs="Times New Roman"/>
          <w:b/>
          <w:sz w:val="32"/>
        </w:rPr>
      </w:pPr>
      <w:r w:rsidR="009C73C8">
        <w:rPr>
          <w:rFonts w:ascii="Times New Roman" w:hAnsi="Times New Roman" w:cs="Times New Roman"/>
          <w:b/>
          <w:sz w:val="32"/>
        </w:rPr>
        <w:t>1</w:t>
      </w:r>
      <w:r w:rsidR="002C60AD">
        <w:rPr>
          <w:rFonts w:ascii="Times New Roman" w:hAnsi="Times New Roman" w:cs="Times New Roman"/>
          <w:b/>
          <w:sz w:val="32"/>
        </w:rPr>
        <w:t>7</w:t>
      </w:r>
      <w:r w:rsidR="009C73C8">
        <w:rPr>
          <w:rFonts w:ascii="Times New Roman" w:hAnsi="Times New Roman" w:cs="Times New Roman"/>
          <w:b/>
          <w:sz w:val="32"/>
        </w:rPr>
        <w:t>7</w:t>
      </w:r>
      <w:r w:rsidRPr="00D02A31">
        <w:rPr>
          <w:rFonts w:ascii="Times New Roman" w:hAnsi="Times New Roman" w:cs="Times New Roman"/>
          <w:b/>
          <w:sz w:val="32"/>
        </w:rPr>
        <w:t>a</w:t>
      </w: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pStyle w:val="Heading1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Spoločná správa</w:t>
      </w:r>
    </w:p>
    <w:p w:rsidR="009077B2" w:rsidRPr="00D02A31">
      <w:pPr>
        <w:rPr>
          <w:rFonts w:ascii="Times New Roman" w:hAnsi="Times New Roman" w:cs="Times New Roman"/>
        </w:rPr>
      </w:pPr>
    </w:p>
    <w:p w:rsidR="00A25DC5" w:rsidRPr="00D02A31">
      <w:pPr>
        <w:pStyle w:val="BodyText"/>
        <w:rPr>
          <w:rFonts w:ascii="Times New Roman" w:hAnsi="Times New Roman" w:cs="Times New Roman"/>
          <w:b/>
        </w:rPr>
      </w:pPr>
    </w:p>
    <w:p w:rsidR="009077B2" w:rsidRPr="00D02A31">
      <w:pPr>
        <w:pStyle w:val="BodyText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výborov Národnej rady Slovenskej republiky o</w:t>
      </w:r>
      <w:r w:rsidR="007364BF">
        <w:rPr>
          <w:rFonts w:ascii="Times New Roman" w:hAnsi="Times New Roman" w:cs="Times New Roman"/>
          <w:b/>
        </w:rPr>
        <w:t> </w:t>
      </w:r>
      <w:r w:rsidRPr="00D02A31">
        <w:rPr>
          <w:rFonts w:ascii="Times New Roman" w:hAnsi="Times New Roman" w:cs="Times New Roman"/>
          <w:b/>
        </w:rPr>
        <w:t>prerokovaní</w:t>
      </w:r>
      <w:r w:rsidR="007364BF">
        <w:rPr>
          <w:rFonts w:ascii="Times New Roman" w:hAnsi="Times New Roman" w:cs="Times New Roman"/>
          <w:b/>
        </w:rPr>
        <w:t xml:space="preserve"> návrhu</w:t>
      </w:r>
      <w:r w:rsidRPr="00D02A31">
        <w:rPr>
          <w:rFonts w:ascii="Times New Roman" w:hAnsi="Times New Roman" w:cs="Times New Roman"/>
          <w:b/>
        </w:rPr>
        <w:t xml:space="preserve"> </w:t>
      </w:r>
      <w:r w:rsidR="00DF38A1">
        <w:rPr>
          <w:rFonts w:ascii="Times New Roman" w:hAnsi="Times New Roman" w:cs="Times New Roman"/>
          <w:b/>
        </w:rPr>
        <w:t xml:space="preserve">poslancov </w:t>
      </w:r>
      <w:r w:rsidR="00DF38A1">
        <w:rPr>
          <w:rFonts w:ascii="Times New Roman" w:hAnsi="Times New Roman" w:cs="Times New Roman"/>
          <w:b/>
        </w:rPr>
        <w:t xml:space="preserve">Národnej rady Slovenskej republiky  Dušana  Jarjabka  a  Mojmíra  Mamojku  na vydanie </w:t>
      </w:r>
      <w:r w:rsidRPr="00D02A31" w:rsidR="003B7043">
        <w:rPr>
          <w:rFonts w:ascii="Times New Roman" w:hAnsi="Times New Roman" w:cs="Times New Roman"/>
          <w:b/>
        </w:rPr>
        <w:t>zákona</w:t>
      </w:r>
      <w:r w:rsidR="007364BF">
        <w:rPr>
          <w:rFonts w:ascii="Times New Roman" w:hAnsi="Times New Roman" w:cs="Times New Roman"/>
          <w:b/>
        </w:rPr>
        <w:t>, ktorým sa mení a dopĺňa zákon č. 522/2008 Z. z.</w:t>
      </w:r>
      <w:r w:rsidRPr="00D02A31" w:rsidR="00EC1A7C">
        <w:rPr>
          <w:rFonts w:ascii="Times New Roman" w:hAnsi="Times New Roman" w:cs="Times New Roman"/>
          <w:b/>
        </w:rPr>
        <w:t xml:space="preserve"> </w:t>
      </w:r>
      <w:r w:rsidRPr="00D02A31" w:rsidR="004347D2">
        <w:rPr>
          <w:rFonts w:ascii="Times New Roman" w:hAnsi="Times New Roman" w:cs="Times New Roman"/>
          <w:b/>
        </w:rPr>
        <w:t>o</w:t>
      </w:r>
      <w:r w:rsidR="00DF38A1">
        <w:rPr>
          <w:rFonts w:ascii="Times New Roman" w:hAnsi="Times New Roman" w:cs="Times New Roman"/>
          <w:b/>
        </w:rPr>
        <w:t xml:space="preserve"> vyznamenaniach Slovenskej republiky </w:t>
      </w:r>
      <w:r w:rsidRPr="00D02A31" w:rsidR="00EC1A7C">
        <w:rPr>
          <w:rFonts w:ascii="Times New Roman" w:hAnsi="Times New Roman" w:cs="Times New Roman"/>
          <w:b/>
        </w:rPr>
        <w:t xml:space="preserve">(tlač </w:t>
      </w:r>
      <w:r w:rsidR="007364BF">
        <w:rPr>
          <w:rFonts w:ascii="Times New Roman" w:hAnsi="Times New Roman" w:cs="Times New Roman"/>
          <w:b/>
        </w:rPr>
        <w:t>177</w:t>
      </w:r>
      <w:r w:rsidRPr="00D02A31" w:rsidR="00EC1A7C">
        <w:rPr>
          <w:rFonts w:ascii="Times New Roman" w:hAnsi="Times New Roman" w:cs="Times New Roman"/>
          <w:b/>
        </w:rPr>
        <w:t>)</w:t>
      </w:r>
      <w:r w:rsidRPr="00D02A31">
        <w:rPr>
          <w:rFonts w:ascii="Times New Roman" w:hAnsi="Times New Roman" w:cs="Times New Roman"/>
          <w:b/>
        </w:rPr>
        <w:t xml:space="preserve"> </w:t>
      </w:r>
      <w:r w:rsidRPr="00D02A31" w:rsidR="00335044">
        <w:rPr>
          <w:rFonts w:ascii="Times New Roman" w:hAnsi="Times New Roman" w:cs="Times New Roman"/>
          <w:b/>
        </w:rPr>
        <w:t>v</w:t>
      </w:r>
      <w:r w:rsidRPr="00D02A31">
        <w:rPr>
          <w:rFonts w:ascii="Times New Roman" w:hAnsi="Times New Roman" w:cs="Times New Roman"/>
          <w:b/>
        </w:rPr>
        <w:t xml:space="preserve"> druh</w:t>
      </w:r>
      <w:r w:rsidRPr="00D02A31" w:rsidR="00335044">
        <w:rPr>
          <w:rFonts w:ascii="Times New Roman" w:hAnsi="Times New Roman" w:cs="Times New Roman"/>
          <w:b/>
        </w:rPr>
        <w:t>om</w:t>
      </w:r>
      <w:r w:rsidRPr="00D02A31">
        <w:rPr>
          <w:rFonts w:ascii="Times New Roman" w:hAnsi="Times New Roman" w:cs="Times New Roman"/>
          <w:b/>
        </w:rPr>
        <w:t xml:space="preserve"> čítan</w:t>
      </w:r>
      <w:r w:rsidRPr="00D02A31" w:rsidR="00335044">
        <w:rPr>
          <w:rFonts w:ascii="Times New Roman" w:hAnsi="Times New Roman" w:cs="Times New Roman"/>
          <w:b/>
        </w:rPr>
        <w:t>í</w:t>
      </w: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_________________________________________________</w:t>
      </w:r>
      <w:r w:rsidRPr="00D02A31">
        <w:rPr>
          <w:rFonts w:ascii="Times New Roman" w:hAnsi="Times New Roman" w:cs="Times New Roman"/>
        </w:rPr>
        <w:t>__________________________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A25DC5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 w:cs="Times New Roman"/>
        </w:rPr>
        <w:t>v súlade s</w:t>
      </w:r>
      <w:r w:rsidRPr="00D02A31">
        <w:rPr>
          <w:rFonts w:ascii="Times New Roman" w:hAnsi="Times New Roman" w:cs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správu výborov</w:t>
      </w:r>
      <w:r w:rsidRPr="00D02A31" w:rsidR="00335044">
        <w:rPr>
          <w:rFonts w:ascii="Times New Roman" w:hAnsi="Times New Roman" w:cs="Times New Roman"/>
          <w:b/>
        </w:rPr>
        <w:t xml:space="preserve"> </w:t>
      </w:r>
      <w:r w:rsidRPr="00D02A31">
        <w:rPr>
          <w:rFonts w:ascii="Times New Roman" w:hAnsi="Times New Roman" w:cs="Times New Roman"/>
        </w:rPr>
        <w:t>Národnej rady Slovenskej republiky: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center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I.</w:t>
      </w:r>
    </w:p>
    <w:p w:rsidR="004A0E42" w:rsidP="00F8280C">
      <w:pPr>
        <w:pStyle w:val="BodyText"/>
        <w:ind w:firstLine="708"/>
        <w:rPr>
          <w:rFonts w:ascii="Times New Roman" w:hAnsi="Times New Roman" w:cs="Times New Roman"/>
        </w:rPr>
      </w:pPr>
    </w:p>
    <w:p w:rsidR="009077B2" w:rsidRPr="00D02A31" w:rsidP="00F8280C">
      <w:pPr>
        <w:pStyle w:val="BodyText"/>
        <w:ind w:firstLine="708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Národná rada Slovenskej republiky uznesením </w:t>
      </w:r>
      <w:r w:rsidRPr="00D02A31" w:rsidR="007841EB">
        <w:rPr>
          <w:rFonts w:ascii="Times New Roman" w:hAnsi="Times New Roman" w:cs="Times New Roman"/>
        </w:rPr>
        <w:t xml:space="preserve">č. </w:t>
      </w:r>
      <w:r w:rsidR="00DF38A1">
        <w:rPr>
          <w:rFonts w:ascii="Times New Roman" w:hAnsi="Times New Roman" w:cs="Times New Roman"/>
        </w:rPr>
        <w:t>25</w:t>
      </w:r>
      <w:r w:rsidR="00F70E06">
        <w:rPr>
          <w:rFonts w:ascii="Times New Roman" w:hAnsi="Times New Roman" w:cs="Times New Roman"/>
        </w:rPr>
        <w:t>9</w:t>
      </w:r>
      <w:r w:rsidRPr="00D02A31" w:rsidR="007841EB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z  </w:t>
      </w:r>
      <w:r w:rsidRPr="00D02A31" w:rsidR="004347D2">
        <w:rPr>
          <w:rFonts w:ascii="Times New Roman" w:hAnsi="Times New Roman" w:cs="Times New Roman"/>
        </w:rPr>
        <w:t>1</w:t>
      </w:r>
      <w:r w:rsidR="00F70E06">
        <w:rPr>
          <w:rFonts w:ascii="Times New Roman" w:hAnsi="Times New Roman" w:cs="Times New Roman"/>
        </w:rPr>
        <w:t>5</w:t>
      </w:r>
      <w:r w:rsidRPr="00D02A31">
        <w:rPr>
          <w:rFonts w:ascii="Times New Roman" w:hAnsi="Times New Roman" w:cs="Times New Roman"/>
        </w:rPr>
        <w:t xml:space="preserve">. </w:t>
      </w:r>
      <w:r w:rsidR="00F70E06">
        <w:rPr>
          <w:rFonts w:ascii="Times New Roman" w:hAnsi="Times New Roman" w:cs="Times New Roman"/>
        </w:rPr>
        <w:t>d</w:t>
      </w:r>
      <w:r w:rsidR="002C60AD">
        <w:rPr>
          <w:rFonts w:ascii="Times New Roman" w:hAnsi="Times New Roman" w:cs="Times New Roman"/>
        </w:rPr>
        <w:t>e</w:t>
      </w:r>
      <w:r w:rsidR="00F70E06">
        <w:rPr>
          <w:rFonts w:ascii="Times New Roman" w:hAnsi="Times New Roman" w:cs="Times New Roman"/>
        </w:rPr>
        <w:t>c</w:t>
      </w:r>
      <w:r w:rsidR="002C60AD">
        <w:rPr>
          <w:rFonts w:ascii="Times New Roman" w:hAnsi="Times New Roman" w:cs="Times New Roman"/>
        </w:rPr>
        <w:t>embra</w:t>
      </w:r>
      <w:r w:rsidRPr="00D02A31" w:rsidR="003B7043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</w:t>
      </w:r>
      <w:r w:rsidR="00F70E06">
        <w:rPr>
          <w:rFonts w:ascii="Times New Roman" w:hAnsi="Times New Roman" w:cs="Times New Roman"/>
        </w:rPr>
        <w:t>1</w:t>
      </w:r>
      <w:r w:rsidRPr="00D02A31">
        <w:rPr>
          <w:rFonts w:ascii="Times New Roman" w:hAnsi="Times New Roman" w:cs="Times New Roman"/>
        </w:rPr>
        <w:t xml:space="preserve">0 </w:t>
      </w:r>
      <w:r w:rsidR="002C60AD">
        <w:rPr>
          <w:rFonts w:ascii="Times New Roman" w:hAnsi="Times New Roman" w:cs="Times New Roman"/>
        </w:rPr>
        <w:t>p</w:t>
      </w:r>
      <w:r w:rsidRPr="00D02A31">
        <w:rPr>
          <w:rFonts w:ascii="Times New Roman" w:hAnsi="Times New Roman" w:cs="Times New Roman"/>
        </w:rPr>
        <w:t>ridelila návrh</w:t>
      </w:r>
      <w:r w:rsidRPr="00D02A31" w:rsidR="00EC1A7C">
        <w:rPr>
          <w:rFonts w:ascii="Times New Roman" w:hAnsi="Times New Roman" w:cs="Times New Roman"/>
          <w:b/>
        </w:rPr>
        <w:t xml:space="preserve"> </w:t>
      </w:r>
      <w:r w:rsidRPr="00DF38A1" w:rsidR="00DF38A1">
        <w:rPr>
          <w:rFonts w:ascii="Times New Roman" w:hAnsi="Times New Roman" w:cs="Times New Roman"/>
        </w:rPr>
        <w:t>poslancov Národnej rady Slovenskej</w:t>
      </w:r>
      <w:r w:rsidR="00DF38A1">
        <w:rPr>
          <w:rFonts w:ascii="Times New Roman" w:hAnsi="Times New Roman" w:cs="Times New Roman"/>
          <w:b/>
        </w:rPr>
        <w:t xml:space="preserve"> </w:t>
      </w:r>
      <w:r w:rsidRPr="00DF38A1" w:rsidR="00DF38A1">
        <w:rPr>
          <w:rFonts w:ascii="Times New Roman" w:hAnsi="Times New Roman" w:cs="Times New Roman"/>
        </w:rPr>
        <w:t>republiky</w:t>
      </w:r>
      <w:r w:rsidR="00DF38A1">
        <w:rPr>
          <w:rFonts w:ascii="Times New Roman" w:hAnsi="Times New Roman" w:cs="Times New Roman"/>
        </w:rPr>
        <w:t xml:space="preserve"> Dušana  Jarjabka  a  Mojmíra  Mamojku na vydanie </w:t>
      </w:r>
      <w:r w:rsidRPr="00D02A31" w:rsidR="00EC1A7C">
        <w:rPr>
          <w:rFonts w:ascii="Times New Roman" w:hAnsi="Times New Roman" w:cs="Times New Roman"/>
        </w:rPr>
        <w:t>zákona</w:t>
      </w:r>
      <w:r w:rsidRPr="00D02A31" w:rsidR="00D7211D">
        <w:rPr>
          <w:rFonts w:ascii="Times New Roman" w:hAnsi="Times New Roman" w:cs="Times New Roman"/>
          <w:b/>
        </w:rPr>
        <w:t xml:space="preserve"> </w:t>
      </w:r>
      <w:r w:rsidRPr="00D02A31" w:rsidR="00D7211D">
        <w:rPr>
          <w:rFonts w:ascii="Times New Roman" w:hAnsi="Times New Roman" w:cs="Times New Roman"/>
        </w:rPr>
        <w:t>o</w:t>
      </w:r>
      <w:r w:rsidR="00DF38A1">
        <w:rPr>
          <w:rFonts w:ascii="Times New Roman" w:hAnsi="Times New Roman" w:cs="Times New Roman"/>
        </w:rPr>
        <w:t> vyznamenania</w:t>
      </w:r>
      <w:r w:rsidR="00A20810">
        <w:rPr>
          <w:rFonts w:ascii="Times New Roman" w:hAnsi="Times New Roman" w:cs="Times New Roman"/>
        </w:rPr>
        <w:t>ch</w:t>
      </w:r>
      <w:r w:rsidR="00DF38A1">
        <w:rPr>
          <w:rFonts w:ascii="Times New Roman" w:hAnsi="Times New Roman" w:cs="Times New Roman"/>
        </w:rPr>
        <w:t xml:space="preserve"> Slovenskej republiky </w:t>
      </w:r>
      <w:r w:rsidRPr="00D02A31">
        <w:rPr>
          <w:rFonts w:ascii="Times New Roman" w:hAnsi="Times New Roman" w:cs="Times New Roman"/>
        </w:rPr>
        <w:t>na prerokovanie týmto výborom: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Ústavnoprávnemu výboru Národnej rady S</w:t>
      </w:r>
      <w:r w:rsidR="009909FB">
        <w:rPr>
          <w:rFonts w:ascii="Times New Roman" w:hAnsi="Times New Roman" w:cs="Times New Roman"/>
        </w:rPr>
        <w:t>R</w:t>
      </w:r>
    </w:p>
    <w:p w:rsidR="00D7211D" w:rsidRPr="00D02A31" w:rsidP="00F70E06">
      <w:pPr>
        <w:jc w:val="both"/>
        <w:rPr>
          <w:rFonts w:ascii="Times New Roman" w:hAnsi="Times New Roman" w:cs="Times New Roman"/>
        </w:rPr>
      </w:pPr>
      <w:r w:rsidR="00DF38A1">
        <w:rPr>
          <w:rFonts w:ascii="Times New Roman" w:hAnsi="Times New Roman" w:cs="Times New Roman"/>
        </w:rPr>
        <w:tab/>
      </w:r>
      <w:r w:rsidRPr="00D02A31">
        <w:rPr>
          <w:rFonts w:ascii="Times New Roman" w:hAnsi="Times New Roman" w:cs="Times New Roman"/>
        </w:rPr>
        <w:t>a</w:t>
      </w: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Výboru Národnej rady S</w:t>
      </w:r>
      <w:r w:rsidRPr="00D02A31" w:rsidR="00D7211D">
        <w:rPr>
          <w:rFonts w:ascii="Times New Roman" w:hAnsi="Times New Roman" w:cs="Times New Roman"/>
        </w:rPr>
        <w:t>R</w:t>
      </w:r>
      <w:r w:rsidRPr="00D02A31">
        <w:rPr>
          <w:rFonts w:ascii="Times New Roman" w:hAnsi="Times New Roman" w:cs="Times New Roman"/>
        </w:rPr>
        <w:t xml:space="preserve"> </w:t>
      </w:r>
      <w:r w:rsidRPr="00D02A31" w:rsidR="007F3374">
        <w:rPr>
          <w:rFonts w:ascii="Times New Roman" w:hAnsi="Times New Roman" w:cs="Times New Roman"/>
        </w:rPr>
        <w:t xml:space="preserve">pre </w:t>
      </w:r>
      <w:r w:rsidRPr="00D02A31">
        <w:rPr>
          <w:rFonts w:ascii="Times New Roman" w:hAnsi="Times New Roman" w:cs="Times New Roman"/>
        </w:rPr>
        <w:t>kultúru a médiá.</w:t>
      </w:r>
    </w:p>
    <w:p w:rsidR="009909FB" w:rsidP="00A25DC5">
      <w:pPr>
        <w:ind w:left="3540" w:firstLine="708"/>
        <w:rPr>
          <w:rFonts w:ascii="Times New Roman" w:hAnsi="Times New Roman" w:cs="Times New Roman"/>
          <w:b/>
        </w:rPr>
      </w:pPr>
    </w:p>
    <w:p w:rsidR="009909FB" w:rsidP="00A25DC5">
      <w:pPr>
        <w:ind w:left="3540" w:firstLine="708"/>
        <w:rPr>
          <w:rFonts w:ascii="Times New Roman" w:hAnsi="Times New Roman" w:cs="Times New Roman"/>
          <w:b/>
        </w:rPr>
      </w:pPr>
    </w:p>
    <w:p w:rsidR="009077B2" w:rsidRPr="00D02A31" w:rsidP="00A25DC5">
      <w:pPr>
        <w:ind w:left="3540" w:firstLine="708"/>
        <w:rPr>
          <w:rFonts w:ascii="Times New Roman" w:hAnsi="Times New Roman" w:cs="Times New Roman"/>
          <w:b/>
        </w:rPr>
      </w:pPr>
      <w:r w:rsidRPr="00D02A31" w:rsidR="00A25DC5">
        <w:rPr>
          <w:rFonts w:ascii="Times New Roman" w:hAnsi="Times New Roman" w:cs="Times New Roman"/>
          <w:b/>
        </w:rPr>
        <w:t xml:space="preserve">   </w:t>
      </w:r>
      <w:r w:rsidRPr="00D02A31">
        <w:rPr>
          <w:rFonts w:ascii="Times New Roman" w:hAnsi="Times New Roman" w:cs="Times New Roman"/>
          <w:b/>
        </w:rPr>
        <w:t>II.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A25DC5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</w:r>
    </w:p>
    <w:p w:rsidR="009077B2" w:rsidRPr="00D02A31" w:rsidP="00A25DC5">
      <w:pPr>
        <w:ind w:firstLine="708"/>
        <w:jc w:val="both"/>
        <w:rPr>
          <w:rFonts w:ascii="Times New Roman" w:hAnsi="Times New Roman" w:cs="Times New Roman"/>
        </w:rPr>
      </w:pPr>
      <w:r w:rsidRPr="00D02A31" w:rsidR="00A25DC5">
        <w:rPr>
          <w:rFonts w:ascii="Times New Roman" w:hAnsi="Times New Roman" w:cs="Times New Roman"/>
        </w:rPr>
        <w:t>Poslanci Národnej ra</w:t>
      </w:r>
      <w:r w:rsidRPr="00D02A31" w:rsidR="00A25DC5">
        <w:rPr>
          <w:rFonts w:ascii="Times New Roman" w:hAnsi="Times New Roman" w:cs="Times New Roman"/>
        </w:rPr>
        <w:t xml:space="preserve">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 w:cs="Times New Roman"/>
        </w:rPr>
        <w:t>z</w:t>
      </w:r>
      <w:r w:rsidRPr="00D02A31" w:rsidR="00A25DC5">
        <w:rPr>
          <w:rFonts w:ascii="Times New Roman" w:hAnsi="Times New Roman" w:cs="Times New Roman"/>
        </w:rPr>
        <w:t>. o</w:t>
      </w:r>
      <w:r w:rsidRPr="00D02A31" w:rsidR="00A25DC5">
        <w:rPr>
          <w:rFonts w:ascii="Times New Roman" w:hAnsi="Times New Roman" w:cs="Times New Roman"/>
        </w:rPr>
        <w:t> rokovacom poriadku Národnej rady Slovenskej republiky v znení neskorších predpisov).</w:t>
      </w:r>
    </w:p>
    <w:p w:rsidR="009077B2" w:rsidRPr="00D02A31" w:rsidP="009909FB">
      <w:pPr>
        <w:jc w:val="center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III.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0152F2" w:rsidRPr="00D02A31">
      <w:pPr>
        <w:jc w:val="both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ab/>
      </w:r>
      <w:r w:rsidR="00A20810">
        <w:rPr>
          <w:rFonts w:ascii="Times New Roman" w:hAnsi="Times New Roman" w:cs="Times New Roman"/>
        </w:rPr>
        <w:t>Poslanecký</w:t>
      </w:r>
      <w:r w:rsidRPr="00D02A31" w:rsidR="00777B0E">
        <w:rPr>
          <w:rFonts w:ascii="Times New Roman" w:hAnsi="Times New Roman" w:cs="Times New Roman"/>
        </w:rPr>
        <w:t xml:space="preserve"> návrh zákona odporučili schváliť</w:t>
      </w:r>
      <w:r w:rsidR="007124AB">
        <w:rPr>
          <w:rFonts w:ascii="Times New Roman" w:hAnsi="Times New Roman" w:cs="Times New Roman"/>
        </w:rPr>
        <w:t xml:space="preserve"> bez pripomienok</w:t>
      </w:r>
      <w:r w:rsidRPr="00D02A31">
        <w:rPr>
          <w:rFonts w:ascii="Times New Roman" w:hAnsi="Times New Roman" w:cs="Times New Roman"/>
        </w:rPr>
        <w:t>:</w:t>
      </w:r>
    </w:p>
    <w:p w:rsidR="000152F2" w:rsidRPr="00D02A31">
      <w:pPr>
        <w:jc w:val="both"/>
        <w:rPr>
          <w:rFonts w:ascii="Times New Roman" w:hAnsi="Times New Roman" w:cs="Times New Roman"/>
        </w:rPr>
      </w:pPr>
    </w:p>
    <w:p w:rsidR="00D627D1" w:rsidP="006E2781">
      <w:pPr>
        <w:ind w:left="708"/>
        <w:jc w:val="both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>Ústavnoprávny výbor N</w:t>
      </w:r>
      <w:r w:rsidR="006E2781">
        <w:rPr>
          <w:rFonts w:ascii="Times New Roman" w:hAnsi="Times New Roman" w:cs="Times New Roman"/>
        </w:rPr>
        <w:t>R SR</w:t>
      </w:r>
      <w:r w:rsidRPr="00D02A31" w:rsidR="009077B2">
        <w:rPr>
          <w:rFonts w:ascii="Times New Roman" w:hAnsi="Times New Roman" w:cs="Times New Roman"/>
        </w:rPr>
        <w:t xml:space="preserve"> </w:t>
      </w:r>
      <w:r w:rsidRPr="00D02A31" w:rsidR="00777B0E">
        <w:rPr>
          <w:rFonts w:ascii="Times New Roman" w:hAnsi="Times New Roman" w:cs="Times New Roman"/>
        </w:rPr>
        <w:t xml:space="preserve">uznesením č. </w:t>
      </w:r>
      <w:r w:rsidR="007124AB">
        <w:rPr>
          <w:rFonts w:ascii="Times New Roman" w:hAnsi="Times New Roman" w:cs="Times New Roman"/>
        </w:rPr>
        <w:t>121</w:t>
      </w:r>
      <w:r w:rsidR="006E2781">
        <w:rPr>
          <w:rFonts w:ascii="Times New Roman" w:hAnsi="Times New Roman" w:cs="Times New Roman"/>
        </w:rPr>
        <w:t xml:space="preserve"> </w:t>
      </w:r>
      <w:r w:rsidRPr="00D02A31" w:rsidR="00777B0E">
        <w:rPr>
          <w:rFonts w:ascii="Times New Roman" w:hAnsi="Times New Roman" w:cs="Times New Roman"/>
        </w:rPr>
        <w:t xml:space="preserve">z </w:t>
      </w:r>
      <w:r w:rsidR="007124AB">
        <w:rPr>
          <w:rFonts w:ascii="Times New Roman" w:hAnsi="Times New Roman" w:cs="Times New Roman"/>
        </w:rPr>
        <w:t xml:space="preserve"> </w:t>
      </w:r>
      <w:r w:rsidR="00F70E06">
        <w:rPr>
          <w:rFonts w:ascii="Times New Roman" w:hAnsi="Times New Roman" w:cs="Times New Roman"/>
        </w:rPr>
        <w:t>2</w:t>
      </w:r>
      <w:r w:rsidR="006E2781">
        <w:rPr>
          <w:rFonts w:ascii="Times New Roman" w:hAnsi="Times New Roman" w:cs="Times New Roman"/>
        </w:rPr>
        <w:t>5</w:t>
      </w:r>
      <w:r w:rsidRPr="00D02A31" w:rsidR="00777B0E">
        <w:rPr>
          <w:rFonts w:ascii="Times New Roman" w:hAnsi="Times New Roman" w:cs="Times New Roman"/>
        </w:rPr>
        <w:t xml:space="preserve">. </w:t>
      </w:r>
      <w:r w:rsidR="00F70E06">
        <w:rPr>
          <w:rFonts w:ascii="Times New Roman" w:hAnsi="Times New Roman" w:cs="Times New Roman"/>
        </w:rPr>
        <w:t>januá</w:t>
      </w:r>
      <w:r w:rsidR="00FF61F9">
        <w:rPr>
          <w:rFonts w:ascii="Times New Roman" w:hAnsi="Times New Roman" w:cs="Times New Roman"/>
        </w:rPr>
        <w:t>ra</w:t>
      </w:r>
      <w:r w:rsidRPr="00D02A31" w:rsidR="00777B0E">
        <w:rPr>
          <w:rFonts w:ascii="Times New Roman" w:hAnsi="Times New Roman" w:cs="Times New Roman"/>
        </w:rPr>
        <w:t xml:space="preserve">  20</w:t>
      </w:r>
      <w:r w:rsidR="00F70E06">
        <w:rPr>
          <w:rFonts w:ascii="Times New Roman" w:hAnsi="Times New Roman" w:cs="Times New Roman"/>
        </w:rPr>
        <w:t>11</w:t>
      </w:r>
      <w:r w:rsidR="006E2781">
        <w:rPr>
          <w:rFonts w:ascii="Times New Roman" w:hAnsi="Times New Roman" w:cs="Times New Roman"/>
        </w:rPr>
        <w:t>,</w:t>
      </w:r>
    </w:p>
    <w:p w:rsidR="00777B0E" w:rsidRPr="00D02A31" w:rsidP="006E2781">
      <w:pPr>
        <w:ind w:firstLine="708"/>
        <w:jc w:val="both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>Výbor N</w:t>
      </w:r>
      <w:r w:rsidR="006E2781">
        <w:rPr>
          <w:rFonts w:ascii="Times New Roman" w:hAnsi="Times New Roman" w:cs="Times New Roman"/>
        </w:rPr>
        <w:t xml:space="preserve">R SR </w:t>
      </w:r>
      <w:r w:rsidRPr="00D02A31" w:rsidR="009077B2">
        <w:rPr>
          <w:rFonts w:ascii="Times New Roman" w:hAnsi="Times New Roman" w:cs="Times New Roman"/>
        </w:rPr>
        <w:t xml:space="preserve">pre kultúru a médiá </w:t>
      </w:r>
      <w:r w:rsidRPr="00D02A31">
        <w:rPr>
          <w:rFonts w:ascii="Times New Roman" w:hAnsi="Times New Roman" w:cs="Times New Roman"/>
        </w:rPr>
        <w:t>uznesením</w:t>
      </w:r>
      <w:r w:rsidRPr="00D02A31" w:rsidR="009827E0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č.</w:t>
      </w:r>
      <w:r w:rsidRPr="00D02A31" w:rsidR="005F3A46">
        <w:rPr>
          <w:rFonts w:ascii="Times New Roman" w:hAnsi="Times New Roman" w:cs="Times New Roman"/>
        </w:rPr>
        <w:t xml:space="preserve"> </w:t>
      </w:r>
      <w:r w:rsidR="00FF61F9">
        <w:rPr>
          <w:rFonts w:ascii="Times New Roman" w:hAnsi="Times New Roman" w:cs="Times New Roman"/>
        </w:rPr>
        <w:t>5</w:t>
      </w:r>
      <w:r w:rsidR="00F70E06">
        <w:rPr>
          <w:rFonts w:ascii="Times New Roman" w:hAnsi="Times New Roman" w:cs="Times New Roman"/>
        </w:rPr>
        <w:t>3</w:t>
      </w:r>
      <w:r w:rsidRPr="00D02A31">
        <w:rPr>
          <w:rFonts w:ascii="Times New Roman" w:hAnsi="Times New Roman" w:cs="Times New Roman"/>
        </w:rPr>
        <w:t xml:space="preserve"> </w:t>
      </w:r>
      <w:r w:rsidRPr="00D02A31" w:rsidR="009827E0">
        <w:rPr>
          <w:rFonts w:ascii="Times New Roman" w:hAnsi="Times New Roman" w:cs="Times New Roman"/>
        </w:rPr>
        <w:t xml:space="preserve"> </w:t>
      </w:r>
      <w:r w:rsidRPr="00D02A31" w:rsidR="00DD6165">
        <w:rPr>
          <w:rFonts w:ascii="Times New Roman" w:hAnsi="Times New Roman" w:cs="Times New Roman"/>
        </w:rPr>
        <w:t>z</w:t>
      </w:r>
      <w:r w:rsidRPr="00D02A31">
        <w:rPr>
          <w:rFonts w:ascii="Times New Roman" w:hAnsi="Times New Roman" w:cs="Times New Roman"/>
        </w:rPr>
        <w:t> </w:t>
      </w:r>
      <w:r w:rsidRPr="00D02A31" w:rsidR="009827E0">
        <w:rPr>
          <w:rFonts w:ascii="Times New Roman" w:hAnsi="Times New Roman" w:cs="Times New Roman"/>
        </w:rPr>
        <w:t xml:space="preserve"> </w:t>
      </w:r>
      <w:r w:rsidR="00F70E06">
        <w:rPr>
          <w:rFonts w:ascii="Times New Roman" w:hAnsi="Times New Roman" w:cs="Times New Roman"/>
        </w:rPr>
        <w:t>25</w:t>
      </w:r>
      <w:r w:rsidRPr="00D02A31">
        <w:rPr>
          <w:rFonts w:ascii="Times New Roman" w:hAnsi="Times New Roman" w:cs="Times New Roman"/>
        </w:rPr>
        <w:t xml:space="preserve">. </w:t>
      </w:r>
      <w:r w:rsidR="00F70E06">
        <w:rPr>
          <w:rFonts w:ascii="Times New Roman" w:hAnsi="Times New Roman" w:cs="Times New Roman"/>
        </w:rPr>
        <w:t>januá</w:t>
      </w:r>
      <w:r w:rsidR="00FF61F9">
        <w:rPr>
          <w:rFonts w:ascii="Times New Roman" w:hAnsi="Times New Roman" w:cs="Times New Roman"/>
        </w:rPr>
        <w:t>ra</w:t>
      </w:r>
      <w:r w:rsidR="00D627D1">
        <w:rPr>
          <w:rFonts w:ascii="Times New Roman" w:hAnsi="Times New Roman" w:cs="Times New Roman"/>
        </w:rPr>
        <w:t xml:space="preserve"> </w:t>
      </w:r>
      <w:r w:rsidR="006E2781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20</w:t>
      </w:r>
      <w:r w:rsidR="00F70E06">
        <w:rPr>
          <w:rFonts w:ascii="Times New Roman" w:hAnsi="Times New Roman" w:cs="Times New Roman"/>
        </w:rPr>
        <w:t>11</w:t>
      </w:r>
      <w:r w:rsidRPr="00D02A31">
        <w:rPr>
          <w:rFonts w:ascii="Times New Roman" w:hAnsi="Times New Roman" w:cs="Times New Roman"/>
        </w:rPr>
        <w:t>.</w:t>
      </w:r>
    </w:p>
    <w:p w:rsidR="00777B0E" w:rsidRPr="00D02A31" w:rsidP="00DB55C2">
      <w:pPr>
        <w:jc w:val="both"/>
        <w:rPr>
          <w:rFonts w:ascii="Times New Roman" w:hAnsi="Times New Roman" w:cs="Times New Roman"/>
        </w:rPr>
      </w:pPr>
    </w:p>
    <w:p w:rsidR="000C54A5">
      <w:pPr>
        <w:ind w:firstLine="708"/>
        <w:jc w:val="both"/>
        <w:rPr>
          <w:rFonts w:ascii="Times New Roman" w:hAnsi="Times New Roman" w:cs="Times New Roman"/>
        </w:rPr>
      </w:pP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  <w:b/>
        </w:rPr>
      </w:pPr>
      <w:r w:rsidRPr="00D02A31" w:rsidR="009827E0">
        <w:rPr>
          <w:rFonts w:ascii="Times New Roman" w:hAnsi="Times New Roman" w:cs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RPr="00983CE4" w:rsidP="00983CE4">
      <w:pPr>
        <w:ind w:left="142" w:firstLine="566"/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Gestorský výbor na základe stanov</w:t>
      </w:r>
      <w:r w:rsidRPr="00D02A31" w:rsidR="000100EB">
        <w:rPr>
          <w:rFonts w:ascii="Times New Roman" w:hAnsi="Times New Roman" w:cs="Times New Roman"/>
        </w:rPr>
        <w:t>í</w:t>
      </w:r>
      <w:r w:rsidRPr="00D02A31">
        <w:rPr>
          <w:rFonts w:ascii="Times New Roman" w:hAnsi="Times New Roman" w:cs="Times New Roman"/>
        </w:rPr>
        <w:t>sk výbor</w:t>
      </w:r>
      <w:r w:rsidRPr="00D02A31" w:rsidR="000100EB">
        <w:rPr>
          <w:rFonts w:ascii="Times New Roman" w:hAnsi="Times New Roman" w:cs="Times New Roman"/>
        </w:rPr>
        <w:t>ov</w:t>
      </w:r>
      <w:r w:rsidRPr="00D02A31">
        <w:rPr>
          <w:rFonts w:ascii="Times New Roman" w:hAnsi="Times New Roman" w:cs="Times New Roman"/>
        </w:rPr>
        <w:t>, vyjadren</w:t>
      </w:r>
      <w:r w:rsidRPr="00D02A31" w:rsidR="000100EB">
        <w:rPr>
          <w:rFonts w:ascii="Times New Roman" w:hAnsi="Times New Roman" w:cs="Times New Roman"/>
        </w:rPr>
        <w:t>ých</w:t>
      </w:r>
      <w:r w:rsidRPr="00D02A31" w:rsidR="00B37BDF">
        <w:rPr>
          <w:rFonts w:ascii="Times New Roman" w:hAnsi="Times New Roman" w:cs="Times New Roman"/>
        </w:rPr>
        <w:t xml:space="preserve"> v ich uzneseniach uvedených</w:t>
      </w:r>
      <w:r w:rsidRPr="00D02A31">
        <w:rPr>
          <w:rFonts w:ascii="Times New Roman" w:hAnsi="Times New Roman" w:cs="Times New Roman"/>
        </w:rPr>
        <w:t xml:space="preserve"> pod bodom III. tejto </w:t>
      </w:r>
      <w:r w:rsidRPr="00D02A31" w:rsidR="00B37BDF">
        <w:rPr>
          <w:rFonts w:ascii="Times New Roman" w:hAnsi="Times New Roman" w:cs="Times New Roman"/>
        </w:rPr>
        <w:t xml:space="preserve">spoločnej </w:t>
      </w:r>
      <w:r w:rsidRPr="00D02A31">
        <w:rPr>
          <w:rFonts w:ascii="Times New Roman" w:hAnsi="Times New Roman" w:cs="Times New Roman"/>
        </w:rPr>
        <w:t xml:space="preserve">správy </w:t>
      </w:r>
      <w:r w:rsidR="00A9450D">
        <w:rPr>
          <w:rFonts w:ascii="Times New Roman" w:hAnsi="Times New Roman" w:cs="Times New Roman"/>
        </w:rPr>
        <w:t>k tomuto poslaneckému návrhu zákona</w:t>
      </w:r>
      <w:r w:rsidR="00406222">
        <w:rPr>
          <w:rFonts w:ascii="Times New Roman" w:hAnsi="Times New Roman" w:cs="Times New Roman"/>
        </w:rPr>
        <w:t xml:space="preserve"> podľa § 79 ods. 4</w:t>
      </w:r>
      <w:r w:rsidR="00A9450D">
        <w:rPr>
          <w:rFonts w:ascii="Times New Roman" w:hAnsi="Times New Roman" w:cs="Times New Roman"/>
        </w:rPr>
        <w:t xml:space="preserve"> </w:t>
      </w:r>
      <w:r w:rsidR="00406222">
        <w:rPr>
          <w:rFonts w:ascii="Times New Roman" w:hAnsi="Times New Roman" w:cs="Times New Roman"/>
        </w:rPr>
        <w:t xml:space="preserve"> a § 83 zá</w:t>
      </w:r>
      <w:r w:rsidRPr="00D02A31">
        <w:rPr>
          <w:rFonts w:ascii="Times New Roman" w:hAnsi="Times New Roman" w:cs="Times New Roman"/>
        </w:rPr>
        <w:t>kona Národnej rady Slovenskej republiky č. 350/1996 Z. z. o rokovacom poriadku N</w:t>
      </w:r>
      <w:r w:rsidRPr="00D02A31" w:rsidR="005859BE">
        <w:rPr>
          <w:rFonts w:ascii="Times New Roman" w:hAnsi="Times New Roman" w:cs="Times New Roman"/>
        </w:rPr>
        <w:t>R</w:t>
      </w:r>
      <w:r w:rsidRPr="00D02A31">
        <w:rPr>
          <w:rFonts w:ascii="Times New Roman" w:hAnsi="Times New Roman" w:cs="Times New Roman"/>
        </w:rPr>
        <w:t xml:space="preserve"> S</w:t>
      </w:r>
      <w:r w:rsidRPr="00D02A31" w:rsidR="005859BE">
        <w:rPr>
          <w:rFonts w:ascii="Times New Roman" w:hAnsi="Times New Roman" w:cs="Times New Roman"/>
        </w:rPr>
        <w:t>R</w:t>
      </w:r>
      <w:r w:rsidRPr="00D02A31" w:rsidR="00B37BDF">
        <w:rPr>
          <w:rFonts w:ascii="Times New Roman" w:hAnsi="Times New Roman" w:cs="Times New Roman"/>
        </w:rPr>
        <w:t xml:space="preserve"> odporúča Národnej rad</w:t>
      </w:r>
      <w:r w:rsidRPr="00D02A31" w:rsidR="00C0066C">
        <w:rPr>
          <w:rFonts w:ascii="Times New Roman" w:hAnsi="Times New Roman" w:cs="Times New Roman"/>
        </w:rPr>
        <w:t>e</w:t>
      </w:r>
      <w:r w:rsidRPr="00D02A31" w:rsidR="00B37BDF">
        <w:rPr>
          <w:rFonts w:ascii="Times New Roman" w:hAnsi="Times New Roman" w:cs="Times New Roman"/>
        </w:rPr>
        <w:t xml:space="preserve"> Slovenskej republiky uvedený návrh zákona (tlač </w:t>
      </w:r>
      <w:r w:rsidR="00A9450D">
        <w:rPr>
          <w:rFonts w:ascii="Times New Roman" w:hAnsi="Times New Roman" w:cs="Times New Roman"/>
        </w:rPr>
        <w:t>17</w:t>
      </w:r>
      <w:r w:rsidR="004835FE">
        <w:rPr>
          <w:rFonts w:ascii="Times New Roman" w:hAnsi="Times New Roman" w:cs="Times New Roman"/>
        </w:rPr>
        <w:t>7</w:t>
      </w:r>
      <w:r w:rsidR="009909FB">
        <w:rPr>
          <w:rFonts w:ascii="Times New Roman" w:hAnsi="Times New Roman" w:cs="Times New Roman"/>
        </w:rPr>
        <w:t xml:space="preserve">) </w:t>
      </w:r>
      <w:r w:rsidRPr="00D02A31">
        <w:rPr>
          <w:rFonts w:ascii="Times New Roman" w:hAnsi="Times New Roman" w:cs="Times New Roman"/>
          <w:b/>
        </w:rPr>
        <w:t>s</w:t>
      </w:r>
      <w:r w:rsidR="00D627D1">
        <w:rPr>
          <w:rFonts w:ascii="Times New Roman" w:hAnsi="Times New Roman" w:cs="Times New Roman"/>
          <w:b/>
        </w:rPr>
        <w:t> </w:t>
      </w:r>
      <w:r w:rsidRPr="00D02A31">
        <w:rPr>
          <w:rFonts w:ascii="Times New Roman" w:hAnsi="Times New Roman" w:cs="Times New Roman"/>
          <w:b/>
        </w:rPr>
        <w:t>c</w:t>
      </w:r>
      <w:r w:rsidR="00D627D1">
        <w:rPr>
          <w:rFonts w:ascii="Times New Roman" w:hAnsi="Times New Roman" w:cs="Times New Roman"/>
          <w:b/>
        </w:rPr>
        <w:t xml:space="preserve"> </w:t>
      </w:r>
      <w:r w:rsidRPr="00D02A31">
        <w:rPr>
          <w:rFonts w:ascii="Times New Roman" w:hAnsi="Times New Roman" w:cs="Times New Roman"/>
          <w:b/>
        </w:rPr>
        <w:t>h v á l</w:t>
      </w:r>
      <w:r w:rsidR="009909FB">
        <w:rPr>
          <w:rFonts w:ascii="Times New Roman" w:hAnsi="Times New Roman" w:cs="Times New Roman"/>
          <w:b/>
        </w:rPr>
        <w:t xml:space="preserve"> </w:t>
      </w:r>
      <w:r w:rsidRPr="00D02A31">
        <w:rPr>
          <w:rFonts w:ascii="Times New Roman" w:hAnsi="Times New Roman" w:cs="Times New Roman"/>
          <w:b/>
        </w:rPr>
        <w:t>i</w:t>
      </w:r>
      <w:r w:rsidRPr="00D02A31" w:rsidR="00B37BDF">
        <w:rPr>
          <w:rFonts w:ascii="Times New Roman" w:hAnsi="Times New Roman" w:cs="Times New Roman"/>
          <w:b/>
        </w:rPr>
        <w:t> </w:t>
      </w:r>
      <w:r w:rsidRPr="00D02A31">
        <w:rPr>
          <w:rFonts w:ascii="Times New Roman" w:hAnsi="Times New Roman" w:cs="Times New Roman"/>
          <w:b/>
        </w:rPr>
        <w:t>ť</w:t>
      </w:r>
      <w:r w:rsidRPr="00D02A31" w:rsidR="00B37BDF">
        <w:rPr>
          <w:rFonts w:ascii="Times New Roman" w:hAnsi="Times New Roman" w:cs="Times New Roman"/>
          <w:b/>
        </w:rPr>
        <w:t>.</w:t>
      </w:r>
    </w:p>
    <w:p w:rsidR="009077B2">
      <w:pPr>
        <w:pStyle w:val="Heading3"/>
        <w:jc w:val="left"/>
        <w:rPr>
          <w:rFonts w:ascii="Times New Roman" w:hAnsi="Times New Roman" w:cs="Times New Roman"/>
        </w:rPr>
      </w:pPr>
    </w:p>
    <w:p w:rsidR="0047190E" w:rsidRPr="0047190E" w:rsidP="0047190E">
      <w:pPr>
        <w:rPr>
          <w:rFonts w:cs="Times New Roman"/>
        </w:rPr>
      </w:pPr>
    </w:p>
    <w:p w:rsidR="0047190E" w:rsidP="00B43CDD">
      <w:pPr>
        <w:pStyle w:val="BodyTextIndent3"/>
        <w:ind w:left="0"/>
        <w:rPr>
          <w:rFonts w:ascii="Times New Roman" w:hAnsi="Times New Roman" w:cs="Times New Roman"/>
        </w:rPr>
      </w:pPr>
    </w:p>
    <w:p w:rsidR="00B43CDD" w:rsidRPr="00D02A31" w:rsidP="00B43CDD">
      <w:pPr>
        <w:pStyle w:val="BodyTextIndent3"/>
        <w:ind w:left="0"/>
        <w:rPr>
          <w:rFonts w:ascii="Times New Roman" w:hAnsi="Times New Roman" w:cs="Times New Roman"/>
          <w:u w:val="single"/>
        </w:rPr>
      </w:pPr>
      <w:r w:rsidRPr="00D02A31">
        <w:rPr>
          <w:rFonts w:ascii="Times New Roman" w:hAnsi="Times New Roman" w:cs="Times New Roman"/>
        </w:rPr>
        <w:tab/>
        <w:t>Gestorský výbor určil poslan</w:t>
      </w:r>
      <w:r w:rsidRPr="00D02A31" w:rsidR="00695449">
        <w:rPr>
          <w:rFonts w:ascii="Times New Roman" w:hAnsi="Times New Roman" w:cs="Times New Roman"/>
        </w:rPr>
        <w:t>ca</w:t>
      </w:r>
      <w:r w:rsidRPr="00D02A31">
        <w:rPr>
          <w:rFonts w:ascii="Times New Roman" w:hAnsi="Times New Roman" w:cs="Times New Roman"/>
        </w:rPr>
        <w:t xml:space="preserve"> </w:t>
      </w:r>
      <w:r w:rsidR="00A20810">
        <w:rPr>
          <w:rFonts w:ascii="Times New Roman" w:hAnsi="Times New Roman" w:cs="Times New Roman"/>
        </w:rPr>
        <w:t>Jána</w:t>
      </w:r>
      <w:r w:rsidR="00A9450D">
        <w:rPr>
          <w:rFonts w:ascii="Times New Roman" w:hAnsi="Times New Roman" w:cs="Times New Roman"/>
        </w:rPr>
        <w:t xml:space="preserve">  </w:t>
      </w:r>
      <w:r w:rsidR="00A20810">
        <w:rPr>
          <w:rFonts w:ascii="Times New Roman" w:hAnsi="Times New Roman" w:cs="Times New Roman"/>
        </w:rPr>
        <w:t>Senka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za spoločn</w:t>
      </w:r>
      <w:r w:rsidRPr="00D02A31" w:rsidR="00695449">
        <w:rPr>
          <w:rFonts w:ascii="Times New Roman" w:hAnsi="Times New Roman" w:cs="Times New Roman"/>
        </w:rPr>
        <w:t>ého</w:t>
      </w:r>
      <w:r w:rsidRPr="00D02A31">
        <w:rPr>
          <w:rFonts w:ascii="Times New Roman" w:hAnsi="Times New Roman" w:cs="Times New Roman"/>
        </w:rPr>
        <w:t xml:space="preserve"> spravodaj</w:t>
      </w:r>
      <w:r w:rsidRPr="00D02A31" w:rsidR="00695449">
        <w:rPr>
          <w:rFonts w:ascii="Times New Roman" w:hAnsi="Times New Roman" w:cs="Times New Roman"/>
        </w:rPr>
        <w:t>c</w:t>
      </w:r>
      <w:r w:rsidRPr="00D02A31">
        <w:rPr>
          <w:rFonts w:ascii="Times New Roman" w:hAnsi="Times New Roman" w:cs="Times New Roman"/>
        </w:rPr>
        <w:t xml:space="preserve">u výborov a poveruje </w:t>
      </w:r>
      <w:r w:rsidRPr="00D02A31" w:rsidR="00695449">
        <w:rPr>
          <w:rFonts w:ascii="Times New Roman" w:hAnsi="Times New Roman" w:cs="Times New Roman"/>
        </w:rPr>
        <w:t>ho</w:t>
      </w:r>
      <w:r w:rsidRPr="00D02A31">
        <w:rPr>
          <w:rFonts w:ascii="Times New Roman" w:hAnsi="Times New Roman" w:cs="Times New Roman"/>
        </w:rPr>
        <w:t xml:space="preserve">, aby podal správu o výsledku prerokovania </w:t>
      </w:r>
      <w:r w:rsidR="004046DE">
        <w:rPr>
          <w:rFonts w:ascii="Times New Roman" w:hAnsi="Times New Roman" w:cs="Times New Roman"/>
        </w:rPr>
        <w:t xml:space="preserve">poslaneckého </w:t>
      </w:r>
      <w:r w:rsidRPr="00D02A31">
        <w:rPr>
          <w:rFonts w:ascii="Times New Roman" w:hAnsi="Times New Roman" w:cs="Times New Roman"/>
        </w:rPr>
        <w:t xml:space="preserve">návrhu zákona </w:t>
      </w:r>
      <w:r w:rsidR="00D627D1">
        <w:rPr>
          <w:rFonts w:ascii="Times New Roman" w:hAnsi="Times New Roman" w:cs="Times New Roman"/>
        </w:rPr>
        <w:t>o</w:t>
      </w:r>
      <w:r w:rsidR="004046DE">
        <w:rPr>
          <w:rFonts w:ascii="Times New Roman" w:hAnsi="Times New Roman" w:cs="Times New Roman"/>
        </w:rPr>
        <w:t xml:space="preserve"> vyznamenaniach Slovenskej republiky </w:t>
      </w:r>
      <w:r w:rsidRPr="00D02A31">
        <w:rPr>
          <w:rFonts w:ascii="Times New Roman" w:hAnsi="Times New Roman" w:cs="Times New Roman"/>
        </w:rPr>
        <w:t>vo výboroch Národnej rady Slovenskej republiky podľa § 80, § 83, § 84</w:t>
      </w:r>
      <w:r w:rsidR="00A9450D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a § 86 zákona č. 350/1996 Z. z. o rokovacom poriadku Národnej rady Slovenskej republiky v znení neskorších predpisov. </w:t>
      </w:r>
    </w:p>
    <w:p w:rsidR="009077B2" w:rsidRPr="00D02A31">
      <w:pPr>
        <w:jc w:val="both"/>
        <w:rPr>
          <w:rFonts w:ascii="Times New Roman" w:hAnsi="Times New Roman" w:cs="Times New Roman"/>
          <w:b/>
        </w:rPr>
      </w:pPr>
    </w:p>
    <w:p w:rsidR="008105E8" w:rsidRPr="00D02A31">
      <w:pPr>
        <w:ind w:left="142"/>
        <w:jc w:val="both"/>
        <w:rPr>
          <w:rFonts w:ascii="Times New Roman" w:hAnsi="Times New Roman" w:cs="Times New Roman"/>
          <w:b/>
        </w:rPr>
      </w:pPr>
    </w:p>
    <w:p w:rsidR="009077B2" w:rsidRPr="00D02A31">
      <w:pPr>
        <w:ind w:left="142"/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  <w:b/>
        </w:rPr>
        <w:tab/>
      </w:r>
      <w:r w:rsidRPr="00D02A31">
        <w:rPr>
          <w:rFonts w:ascii="Times New Roman" w:hAnsi="Times New Roman" w:cs="Times New Roman"/>
          <w:bCs/>
        </w:rPr>
        <w:t>Spo</w:t>
      </w:r>
      <w:r w:rsidRPr="00D02A31">
        <w:rPr>
          <w:rFonts w:ascii="Times New Roman" w:hAnsi="Times New Roman" w:cs="Times New Roman"/>
        </w:rPr>
        <w:t>ločná správa výborov Národnej rady Slovenskej republiky o</w:t>
      </w:r>
      <w:r w:rsidRPr="00D02A31" w:rsidR="00E932CC">
        <w:rPr>
          <w:rFonts w:ascii="Times New Roman" w:hAnsi="Times New Roman" w:cs="Times New Roman"/>
        </w:rPr>
        <w:t> výsledku prerokovania</w:t>
      </w:r>
      <w:r w:rsidR="00D627D1">
        <w:rPr>
          <w:rFonts w:ascii="Times New Roman" w:hAnsi="Times New Roman" w:cs="Times New Roman"/>
        </w:rPr>
        <w:t xml:space="preserve"> </w:t>
      </w:r>
      <w:r w:rsidR="00983CE4">
        <w:rPr>
          <w:rFonts w:ascii="Times New Roman" w:hAnsi="Times New Roman" w:cs="Times New Roman"/>
        </w:rPr>
        <w:t xml:space="preserve">predmetného poslaneckého </w:t>
      </w:r>
      <w:r w:rsidRPr="00D02A31">
        <w:rPr>
          <w:rFonts w:ascii="Times New Roman" w:hAnsi="Times New Roman" w:cs="Times New Roman"/>
        </w:rPr>
        <w:t xml:space="preserve">návrhu </w:t>
      </w:r>
      <w:r w:rsidRPr="00D02A31" w:rsidR="00E932CC">
        <w:rPr>
          <w:rFonts w:ascii="Times New Roman" w:hAnsi="Times New Roman" w:cs="Times New Roman"/>
        </w:rPr>
        <w:t>zákona</w:t>
      </w:r>
      <w:r w:rsidR="00D627D1">
        <w:rPr>
          <w:rFonts w:ascii="Times New Roman" w:hAnsi="Times New Roman" w:cs="Times New Roman"/>
        </w:rPr>
        <w:t xml:space="preserve"> o</w:t>
      </w:r>
      <w:r w:rsidR="00983CE4">
        <w:rPr>
          <w:rFonts w:ascii="Times New Roman" w:hAnsi="Times New Roman" w:cs="Times New Roman"/>
        </w:rPr>
        <w:t xml:space="preserve"> vyznamenaniach Slovenskej republiky </w:t>
      </w:r>
      <w:r w:rsidRPr="00D02A31" w:rsidR="00E932CC">
        <w:rPr>
          <w:rFonts w:ascii="Times New Roman" w:hAnsi="Times New Roman" w:cs="Times New Roman"/>
        </w:rPr>
        <w:t>v druhom čítaní</w:t>
      </w:r>
      <w:r w:rsidRPr="00D02A31">
        <w:rPr>
          <w:rFonts w:ascii="Times New Roman" w:hAnsi="Times New Roman" w:cs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 w:cs="Times New Roman"/>
        </w:rPr>
        <w:t xml:space="preserve">číslo </w:t>
      </w:r>
      <w:r w:rsidRPr="00D02A31" w:rsidR="00FB5BD3">
        <w:rPr>
          <w:rFonts w:ascii="Times New Roman" w:hAnsi="Times New Roman" w:cs="Times New Roman"/>
        </w:rPr>
        <w:t xml:space="preserve"> </w:t>
      </w:r>
      <w:r w:rsidR="007124AB">
        <w:rPr>
          <w:rFonts w:ascii="Times New Roman" w:hAnsi="Times New Roman" w:cs="Times New Roman"/>
        </w:rPr>
        <w:t>63</w:t>
      </w:r>
      <w:r w:rsidRPr="00D02A31" w:rsidR="002E6BD2">
        <w:rPr>
          <w:rFonts w:ascii="Times New Roman" w:hAnsi="Times New Roman" w:cs="Times New Roman"/>
        </w:rPr>
        <w:t xml:space="preserve">  z</w:t>
      </w:r>
      <w:r w:rsidRPr="00D02A31">
        <w:rPr>
          <w:rFonts w:ascii="Times New Roman" w:hAnsi="Times New Roman" w:cs="Times New Roman"/>
        </w:rPr>
        <w:t xml:space="preserve">  </w:t>
      </w:r>
      <w:r w:rsidRPr="00D02A31" w:rsidR="00695449">
        <w:rPr>
          <w:rFonts w:ascii="Times New Roman" w:hAnsi="Times New Roman" w:cs="Times New Roman"/>
        </w:rPr>
        <w:t>1</w:t>
      </w:r>
      <w:r w:rsidRPr="00D02A31">
        <w:rPr>
          <w:rFonts w:ascii="Times New Roman" w:hAnsi="Times New Roman" w:cs="Times New Roman"/>
        </w:rPr>
        <w:t>. </w:t>
      </w:r>
      <w:r w:rsidR="00A9450D">
        <w:rPr>
          <w:rFonts w:ascii="Times New Roman" w:hAnsi="Times New Roman" w:cs="Times New Roman"/>
        </w:rPr>
        <w:t>februára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</w:t>
      </w:r>
      <w:r w:rsidR="00A9450D">
        <w:rPr>
          <w:rFonts w:ascii="Times New Roman" w:hAnsi="Times New Roman" w:cs="Times New Roman"/>
        </w:rPr>
        <w:t>11</w:t>
      </w:r>
      <w:r w:rsidRPr="00D02A31">
        <w:rPr>
          <w:rFonts w:ascii="Times New Roman" w:hAnsi="Times New Roman" w:cs="Times New Roman"/>
        </w:rPr>
        <w:t>.</w:t>
      </w:r>
    </w:p>
    <w:p w:rsidR="008105E8" w:rsidRPr="00D02A31">
      <w:pPr>
        <w:ind w:left="142"/>
        <w:jc w:val="both"/>
        <w:rPr>
          <w:rFonts w:ascii="Times New Roman" w:hAnsi="Times New Roman" w:cs="Times New Roman"/>
        </w:rPr>
      </w:pPr>
    </w:p>
    <w:p w:rsidR="009077B2" w:rsidRPr="00D02A31">
      <w:pPr>
        <w:ind w:left="142"/>
        <w:jc w:val="both"/>
        <w:rPr>
          <w:rFonts w:ascii="Times New Roman" w:hAnsi="Times New Roman" w:cs="Times New Roman"/>
        </w:rPr>
      </w:pPr>
    </w:p>
    <w:p w:rsidR="009077B2">
      <w:pPr>
        <w:ind w:left="142"/>
        <w:jc w:val="both"/>
        <w:rPr>
          <w:rFonts w:ascii="Times New Roman" w:hAnsi="Times New Roman" w:cs="Times New Roman"/>
        </w:rPr>
      </w:pPr>
    </w:p>
    <w:p w:rsidR="0082267B">
      <w:pPr>
        <w:ind w:left="142"/>
        <w:jc w:val="both"/>
        <w:rPr>
          <w:rFonts w:ascii="Times New Roman" w:hAnsi="Times New Roman" w:cs="Times New Roman"/>
        </w:rPr>
      </w:pPr>
    </w:p>
    <w:p w:rsidR="0082267B" w:rsidRPr="00D02A31">
      <w:pPr>
        <w:ind w:left="142"/>
        <w:jc w:val="both"/>
        <w:rPr>
          <w:rFonts w:ascii="Times New Roman" w:hAnsi="Times New Roman" w:cs="Times New Roman"/>
        </w:rPr>
      </w:pPr>
    </w:p>
    <w:p w:rsidR="009077B2" w:rsidRPr="00D02A31">
      <w:pPr>
        <w:ind w:left="142"/>
        <w:jc w:val="center"/>
        <w:rPr>
          <w:rFonts w:ascii="Times New Roman" w:hAnsi="Times New Roman" w:cs="Times New Roman"/>
        </w:rPr>
      </w:pPr>
      <w:r w:rsidRPr="00D02A31" w:rsidR="0089194D">
        <w:rPr>
          <w:rFonts w:ascii="Times New Roman" w:hAnsi="Times New Roman" w:cs="Times New Roman"/>
        </w:rPr>
        <w:t xml:space="preserve">Bratislava  </w:t>
      </w:r>
      <w:r w:rsidRPr="00D02A31" w:rsidR="00695449">
        <w:rPr>
          <w:rFonts w:ascii="Times New Roman" w:hAnsi="Times New Roman" w:cs="Times New Roman"/>
        </w:rPr>
        <w:t>1</w:t>
      </w:r>
      <w:r w:rsidRPr="00D02A31">
        <w:rPr>
          <w:rFonts w:ascii="Times New Roman" w:hAnsi="Times New Roman" w:cs="Times New Roman"/>
        </w:rPr>
        <w:t xml:space="preserve">. </w:t>
      </w:r>
      <w:r w:rsidR="00A9450D">
        <w:rPr>
          <w:rFonts w:ascii="Times New Roman" w:hAnsi="Times New Roman" w:cs="Times New Roman"/>
        </w:rPr>
        <w:t>februára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</w:t>
      </w:r>
      <w:r w:rsidR="00A9450D">
        <w:rPr>
          <w:rFonts w:ascii="Times New Roman" w:hAnsi="Times New Roman" w:cs="Times New Roman"/>
        </w:rPr>
        <w:t>11</w:t>
      </w:r>
    </w:p>
    <w:p w:rsidR="009077B2" w:rsidRPr="00D02A31">
      <w:pPr>
        <w:ind w:left="142"/>
        <w:jc w:val="center"/>
        <w:rPr>
          <w:rFonts w:ascii="Times New Roman" w:hAnsi="Times New Roman" w:cs="Times New Roman"/>
        </w:rPr>
      </w:pPr>
    </w:p>
    <w:p w:rsidR="009077B2">
      <w:pPr>
        <w:ind w:left="142"/>
        <w:jc w:val="center"/>
        <w:rPr>
          <w:rFonts w:ascii="Times New Roman" w:hAnsi="Times New Roman" w:cs="Times New Roman"/>
        </w:rPr>
      </w:pPr>
    </w:p>
    <w:p w:rsidR="0082267B">
      <w:pPr>
        <w:ind w:left="142"/>
        <w:jc w:val="center"/>
        <w:rPr>
          <w:rFonts w:ascii="Times New Roman" w:hAnsi="Times New Roman" w:cs="Times New Roman"/>
        </w:rPr>
      </w:pPr>
    </w:p>
    <w:p w:rsidR="007124AB">
      <w:pPr>
        <w:ind w:left="142"/>
        <w:jc w:val="center"/>
        <w:rPr>
          <w:rFonts w:ascii="Times New Roman" w:hAnsi="Times New Roman" w:cs="Times New Roman"/>
        </w:rPr>
      </w:pPr>
    </w:p>
    <w:p w:rsidR="007124AB">
      <w:pPr>
        <w:ind w:left="142"/>
        <w:jc w:val="center"/>
        <w:rPr>
          <w:rFonts w:ascii="Times New Roman" w:hAnsi="Times New Roman" w:cs="Times New Roman"/>
        </w:rPr>
      </w:pPr>
    </w:p>
    <w:p w:rsidR="0082267B" w:rsidRPr="00D02A31">
      <w:pPr>
        <w:ind w:left="142"/>
        <w:jc w:val="center"/>
        <w:rPr>
          <w:rFonts w:ascii="Times New Roman" w:hAnsi="Times New Roman" w:cs="Times New Roman"/>
        </w:rPr>
      </w:pPr>
    </w:p>
    <w:p w:rsidR="0089194D" w:rsidRPr="007E10BE">
      <w:pPr>
        <w:ind w:left="142"/>
        <w:jc w:val="center"/>
        <w:rPr>
          <w:rFonts w:ascii="Times New Roman" w:hAnsi="Times New Roman" w:cs="Times New Roman"/>
          <w:spacing w:val="20"/>
          <w:szCs w:val="24"/>
        </w:rPr>
      </w:pPr>
      <w:r w:rsidR="00A9450D">
        <w:rPr>
          <w:rFonts w:ascii="Times New Roman" w:hAnsi="Times New Roman" w:cs="Times New Roman"/>
          <w:b/>
          <w:szCs w:val="24"/>
        </w:rPr>
        <w:t>Dušan</w:t>
      </w:r>
      <w:r w:rsidRPr="00D02A31" w:rsidR="000717D8">
        <w:rPr>
          <w:rFonts w:ascii="Times New Roman" w:hAnsi="Times New Roman" w:cs="Times New Roman"/>
          <w:b/>
          <w:szCs w:val="24"/>
        </w:rPr>
        <w:t xml:space="preserve">  </w:t>
      </w:r>
      <w:r w:rsidR="00A9450D">
        <w:rPr>
          <w:rFonts w:ascii="Times New Roman" w:hAnsi="Times New Roman" w:cs="Times New Roman"/>
          <w:b/>
          <w:szCs w:val="24"/>
        </w:rPr>
        <w:t>Jarjabek</w:t>
      </w:r>
      <w:r w:rsidRPr="007E10BE" w:rsidR="007E10BE">
        <w:rPr>
          <w:rFonts w:ascii="Times New Roman" w:hAnsi="Times New Roman" w:cs="Times New Roman"/>
          <w:szCs w:val="24"/>
        </w:rPr>
        <w:t>, v. r.</w:t>
      </w:r>
    </w:p>
    <w:p w:rsidR="0089194D" w:rsidRPr="00D02A31">
      <w:pPr>
        <w:ind w:left="142"/>
        <w:jc w:val="center"/>
        <w:rPr>
          <w:rFonts w:ascii="Times New Roman" w:hAnsi="Times New Roman" w:cs="Times New Roman"/>
          <w:sz w:val="28"/>
        </w:rPr>
      </w:pPr>
    </w:p>
    <w:p w:rsidR="002E6BD2" w:rsidRPr="00D02A31">
      <w:pPr>
        <w:ind w:left="142"/>
        <w:jc w:val="center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 xml:space="preserve">predseda </w:t>
      </w:r>
    </w:p>
    <w:p w:rsidR="00086873" w:rsidRPr="000C1332" w:rsidP="007124AB">
      <w:pPr>
        <w:ind w:left="142"/>
        <w:jc w:val="center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>Výboru N</w:t>
      </w:r>
      <w:r w:rsidRPr="00D02A31" w:rsidR="0089194D">
        <w:rPr>
          <w:rFonts w:ascii="Times New Roman" w:hAnsi="Times New Roman" w:cs="Times New Roman"/>
        </w:rPr>
        <w:t xml:space="preserve">R </w:t>
      </w:r>
      <w:r w:rsidRPr="00D02A31" w:rsidR="002E6BD2">
        <w:rPr>
          <w:rFonts w:ascii="Times New Roman" w:hAnsi="Times New Roman" w:cs="Times New Roman"/>
        </w:rPr>
        <w:t>S</w:t>
      </w:r>
      <w:r w:rsidRPr="00D02A31" w:rsidR="0089194D">
        <w:rPr>
          <w:rFonts w:ascii="Times New Roman" w:hAnsi="Times New Roman" w:cs="Times New Roman"/>
        </w:rPr>
        <w:t xml:space="preserve">R </w:t>
      </w:r>
      <w:r w:rsidRPr="00D02A31" w:rsidR="002E6BD2">
        <w:rPr>
          <w:rFonts w:ascii="Times New Roman" w:hAnsi="Times New Roman" w:cs="Times New Roman"/>
        </w:rPr>
        <w:t>pre ku</w:t>
      </w:r>
      <w:r w:rsidRPr="00D02A31" w:rsidR="009077B2">
        <w:rPr>
          <w:rFonts w:ascii="Times New Roman" w:hAnsi="Times New Roman" w:cs="Times New Roman"/>
        </w:rPr>
        <w:t>ltúru a</w:t>
      </w:r>
      <w:r w:rsidRPr="00D02A31">
        <w:rPr>
          <w:rFonts w:ascii="Times New Roman" w:hAnsi="Times New Roman" w:cs="Times New Roman"/>
        </w:rPr>
        <w:t> </w:t>
      </w:r>
      <w:r w:rsidRPr="00D02A31" w:rsidR="009077B2">
        <w:rPr>
          <w:rFonts w:ascii="Times New Roman" w:hAnsi="Times New Roman" w:cs="Times New Roman"/>
        </w:rPr>
        <w:t>médiá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03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D83103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03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4487A"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D83103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9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0EB"/>
    <w:rsid w:val="000152F2"/>
    <w:rsid w:val="000717D8"/>
    <w:rsid w:val="00086873"/>
    <w:rsid w:val="000C1332"/>
    <w:rsid w:val="000C54A5"/>
    <w:rsid w:val="0024487A"/>
    <w:rsid w:val="002C60AD"/>
    <w:rsid w:val="002E6BD2"/>
    <w:rsid w:val="00335044"/>
    <w:rsid w:val="003B7043"/>
    <w:rsid w:val="004046DE"/>
    <w:rsid w:val="00406222"/>
    <w:rsid w:val="004347D2"/>
    <w:rsid w:val="0047190E"/>
    <w:rsid w:val="004835FE"/>
    <w:rsid w:val="004A0E42"/>
    <w:rsid w:val="005859BE"/>
    <w:rsid w:val="005F3A46"/>
    <w:rsid w:val="00695449"/>
    <w:rsid w:val="006E2781"/>
    <w:rsid w:val="007124AB"/>
    <w:rsid w:val="007364BF"/>
    <w:rsid w:val="00777B0E"/>
    <w:rsid w:val="007841EB"/>
    <w:rsid w:val="007E10BE"/>
    <w:rsid w:val="007F3374"/>
    <w:rsid w:val="008105E8"/>
    <w:rsid w:val="0082267B"/>
    <w:rsid w:val="0089194D"/>
    <w:rsid w:val="008A59A9"/>
    <w:rsid w:val="009077B2"/>
    <w:rsid w:val="009827E0"/>
    <w:rsid w:val="00983CE4"/>
    <w:rsid w:val="009909FB"/>
    <w:rsid w:val="009C73C8"/>
    <w:rsid w:val="00A20810"/>
    <w:rsid w:val="00A25DC5"/>
    <w:rsid w:val="00A9450D"/>
    <w:rsid w:val="00B37BDF"/>
    <w:rsid w:val="00B43CDD"/>
    <w:rsid w:val="00BA2ED7"/>
    <w:rsid w:val="00C0066C"/>
    <w:rsid w:val="00D02A31"/>
    <w:rsid w:val="00D627D1"/>
    <w:rsid w:val="00D7211D"/>
    <w:rsid w:val="00D83103"/>
    <w:rsid w:val="00DB55C2"/>
    <w:rsid w:val="00DD6165"/>
    <w:rsid w:val="00DF38A1"/>
    <w:rsid w:val="00E932CC"/>
    <w:rsid w:val="00EC1A7C"/>
    <w:rsid w:val="00F70E06"/>
    <w:rsid w:val="00F8280C"/>
    <w:rsid w:val="00FB5BD3"/>
    <w:rsid w:val="00FF61F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D74263"/>
    <w:pPr>
      <w:tabs>
        <w:tab w:val="left" w:pos="1020"/>
      </w:tabs>
      <w:autoSpaceDE/>
      <w:autoSpaceDN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448</Words>
  <Characters>2557</Characters>
  <Application>Microsoft Office Word</Application>
  <DocSecurity>0</DocSecurity>
  <Lines>0</Lines>
  <Paragraphs>0</Paragraphs>
  <ScaleCrop>false</ScaleCrop>
  <Company>Kancelaria NR SR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veseslav</dc:creator>
  <cp:lastModifiedBy>KrisJana</cp:lastModifiedBy>
  <cp:revision>6</cp:revision>
  <cp:lastPrinted>2011-01-31T08:25:00Z</cp:lastPrinted>
  <dcterms:created xsi:type="dcterms:W3CDTF">2011-01-31T08:24:00Z</dcterms:created>
  <dcterms:modified xsi:type="dcterms:W3CDTF">2011-02-01T08:46:00Z</dcterms:modified>
</cp:coreProperties>
</file>