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shadow color="black"/>
    </v:background>
  </w:background>
  <w:body>
    <w:p w:rsidR="005A1F57" w:rsidRPr="00B12A84" w:rsidP="007F0CCE">
      <w:pPr>
        <w:bidi w:val="0"/>
        <w:rPr>
          <w:rFonts w:ascii="Times New Roman" w:hAnsi="Times New Roman"/>
          <w:u w:val="single"/>
        </w:rPr>
      </w:pPr>
    </w:p>
    <w:p w:rsidR="00BD6872" w:rsidRPr="00B12A84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</w:rPr>
      </w:pPr>
      <w:r w:rsidRPr="00B12A84">
        <w:rPr>
          <w:rFonts w:ascii="Times New Roman" w:hAnsi="Times New Roman"/>
          <w:b/>
          <w:bCs/>
        </w:rPr>
        <w:t>Dôvodová správa</w:t>
      </w:r>
    </w:p>
    <w:p w:rsidR="00BD6872">
      <w:pPr>
        <w:pStyle w:val="NormalWeb"/>
        <w:bidi w:val="0"/>
        <w:spacing w:before="0" w:after="0"/>
        <w:rPr>
          <w:rFonts w:ascii="Times New Roman" w:hAnsi="Times New Roman"/>
          <w:b/>
          <w:bCs/>
        </w:rPr>
      </w:pPr>
      <w:r w:rsidRPr="00B12A84">
        <w:rPr>
          <w:rFonts w:ascii="Times New Roman" w:hAnsi="Times New Roman"/>
          <w:b/>
          <w:bCs/>
        </w:rPr>
        <w:t> </w:t>
      </w:r>
    </w:p>
    <w:p w:rsidR="00DA48A2" w:rsidRPr="00B12A84">
      <w:pPr>
        <w:pStyle w:val="NormalWeb"/>
        <w:bidi w:val="0"/>
        <w:spacing w:before="0" w:after="0"/>
        <w:rPr>
          <w:rFonts w:ascii="Times New Roman" w:hAnsi="Times New Roman"/>
          <w:b/>
          <w:bCs/>
        </w:rPr>
      </w:pPr>
    </w:p>
    <w:p w:rsidR="00BD6872" w:rsidRPr="00B12A84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  <w:r w:rsidRPr="00B12A84">
        <w:rPr>
          <w:rFonts w:ascii="Times New Roman" w:hAnsi="Times New Roman"/>
          <w:b/>
          <w:bCs/>
        </w:rPr>
        <w:t>Všeobecná časť</w:t>
      </w:r>
    </w:p>
    <w:p w:rsidR="00BD6872" w:rsidRPr="00B12A84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  <w:r w:rsidRPr="00B12A84">
        <w:rPr>
          <w:rFonts w:ascii="Times New Roman" w:hAnsi="Times New Roman"/>
          <w:b/>
          <w:bCs/>
        </w:rPr>
        <w:t> </w:t>
      </w:r>
    </w:p>
    <w:p w:rsidR="00154DA8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="007F0CCE">
        <w:rPr>
          <w:rFonts w:ascii="Times New Roman" w:hAnsi="Times New Roman"/>
        </w:rPr>
        <w:t>Účelom predloženého návrhu zákona je upraviť spôsob hlasovania Národnej rady Slovenskej republiky v prípadoch menovania a odvolávania tých funkcionárov, pri ktorých to rokovací poriadok ustanovuje. Navrhuje sa stanovenie zákonného pravidla, že Národná rada Slovenskej republiky hlasuje tajne v tých prípadoch, ktoré výslovne upravuje Ústava Slovenskej republiky – teda v prípadoch podľa čl. 89 ods. 1, čl. 90 ods. 1 a čl. 92 ods. 1 Ústavy Slovenskej republiky.</w:t>
      </w:r>
      <w:r w:rsidR="00E94A8E">
        <w:rPr>
          <w:rFonts w:ascii="Times New Roman" w:hAnsi="Times New Roman"/>
        </w:rPr>
        <w:t xml:space="preserve"> Okrem toho bude fakultatívna možnosť, aby sa Národná rada Slovenskej republiky uzniesla na tajnej voľbe aj v iných prípadoch, kde by inak rozhodovala verejne.</w:t>
      </w:r>
    </w:p>
    <w:p w:rsidR="00154DA8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DA48A2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 všetkých ostatných personálnych rozhodnutiach, ktoré nie sú priamo upravené na ústavnej úrovni, bude Národná rada Slovenskej republiky hlasovať verejne</w:t>
      </w:r>
      <w:r w:rsidR="00E94A8E">
        <w:rPr>
          <w:rFonts w:ascii="Times New Roman" w:hAnsi="Times New Roman"/>
        </w:rPr>
        <w:t>, ak sa neuznesie na tajnej voľbe</w:t>
      </w:r>
      <w:r>
        <w:rPr>
          <w:rFonts w:ascii="Times New Roman" w:hAnsi="Times New Roman"/>
        </w:rPr>
        <w:t>. Z hľadiska rokovacieho poriadku sa to týka voľby a dovolávania predsedu a </w:t>
      </w:r>
      <w:r w:rsidR="00151DEC">
        <w:rPr>
          <w:rFonts w:ascii="Times New Roman" w:hAnsi="Times New Roman"/>
        </w:rPr>
        <w:t>podpredsedov</w:t>
      </w:r>
      <w:r>
        <w:rPr>
          <w:rFonts w:ascii="Times New Roman" w:hAnsi="Times New Roman"/>
        </w:rPr>
        <w:t xml:space="preserve"> Najvyššieho kontrolného úradu Slovenskej republiky, voľby kandidátov na sudcov Ústavného súdu Slovenskej republiky, voľby kandidáta na vymenovanie za generálneho prokurátora a rozhodovanie o návrhu na odvolanie generálneho prokurátora.</w:t>
      </w:r>
    </w:p>
    <w:p w:rsidR="00DA48A2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DA48A2" w:rsidP="00DA48A2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Predložený návrh zákona obsahuje tiež návrhy na zmenu súvisiacich predpisov – v prípade zákona č. </w:t>
      </w:r>
      <w:r w:rsidRPr="00915DDE">
        <w:rPr>
          <w:rFonts w:ascii="Times New Roman" w:hAnsi="Times New Roman"/>
        </w:rPr>
        <w:t>92/1991 Zb. o podmienkach prevodu majetku štátu na iné osoby v</w:t>
      </w:r>
      <w:r>
        <w:rPr>
          <w:rFonts w:ascii="Times New Roman" w:hAnsi="Times New Roman"/>
        </w:rPr>
        <w:t> </w:t>
      </w:r>
      <w:r w:rsidRPr="00915DDE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neskorších predpisov ide o vypustenie tajnej voľby členov dozornej rady Fondu národného majetku a v prípade zákona </w:t>
      </w:r>
      <w:r w:rsidRPr="007F0CCE">
        <w:rPr>
          <w:rFonts w:ascii="Times New Roman" w:hAnsi="Times New Roman"/>
        </w:rPr>
        <w:t xml:space="preserve">Národnej rady Slovenskej republiky č. 39/1993 Z. z. o Najvyššom kontrolnom úrade Slovenskej republiky </w:t>
      </w:r>
      <w:r w:rsidRPr="007F0CCE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> </w:t>
      </w:r>
      <w:r w:rsidRPr="007F0CCE">
        <w:rPr>
          <w:rFonts w:ascii="Times New Roman" w:hAnsi="Times New Roman"/>
          <w:color w:val="000000"/>
        </w:rPr>
        <w:t>znení</w:t>
      </w:r>
      <w:r>
        <w:rPr>
          <w:rFonts w:ascii="Times New Roman" w:hAnsi="Times New Roman"/>
          <w:color w:val="000000"/>
        </w:rPr>
        <w:t xml:space="preserve"> neskorších predpisov ide o odtajnenie spôsobu voľby a odvolávania predsedu a </w:t>
      </w:r>
      <w:r w:rsidR="00151DEC">
        <w:rPr>
          <w:rFonts w:ascii="Times New Roman" w:hAnsi="Times New Roman"/>
          <w:color w:val="000000"/>
        </w:rPr>
        <w:t>podpredsedov</w:t>
      </w:r>
      <w:r>
        <w:rPr>
          <w:rFonts w:ascii="Times New Roman" w:hAnsi="Times New Roman"/>
          <w:color w:val="000000"/>
        </w:rPr>
        <w:t xml:space="preserve"> Najvyššieho kontrolného úradu Slovenskej republiky.</w:t>
      </w:r>
    </w:p>
    <w:p w:rsidR="00DA48A2" w:rsidRPr="00B12A84" w:rsidP="00DA48A2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BD6872" w:rsidRPr="00B12A84" w:rsidP="00DA48A2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B12A84">
        <w:rPr>
          <w:rFonts w:ascii="Times New Roman" w:hAnsi="Times New Roman"/>
        </w:rPr>
        <w:t xml:space="preserve">Predkladaný návrh zákona je v súlade s Ústavou Slovenskej republiky, zákonmi Slovenskej republiky, medzinárodnými zmluvami a inými medzinárodnými dokumentmi, ktorými je Slovenská  republika viazaná. </w:t>
      </w:r>
    </w:p>
    <w:p w:rsidR="00BD6872" w:rsidRPr="00DA48A2" w:rsidP="00DA48A2">
      <w:pPr>
        <w:pStyle w:val="NormalWeb"/>
        <w:bidi w:val="0"/>
        <w:spacing w:before="0" w:after="0"/>
        <w:rPr>
          <w:rFonts w:ascii="Times New Roman" w:hAnsi="Times New Roman"/>
          <w:iCs/>
        </w:rPr>
      </w:pPr>
      <w:r w:rsidRPr="00B12A84">
        <w:rPr>
          <w:rFonts w:ascii="Times New Roman" w:hAnsi="Times New Roman"/>
          <w:i/>
          <w:iCs/>
        </w:rPr>
        <w:t> </w:t>
      </w:r>
    </w:p>
    <w:p w:rsidR="00BD6872" w:rsidP="00DA48A2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="00DA48A2">
        <w:rPr>
          <w:rFonts w:ascii="Times New Roman" w:hAnsi="Times New Roman"/>
        </w:rPr>
        <w:t>Predložený návrh zákona nebude mať dopad na verejné rozpočty, nebude mať dopad na štátny rozpočet, ani na rozpočty obcí a VÚC. Predložený návrh zákona nebude mať dopad na hospodárenie podnikateľskej sféry, na obyvateľstvo, na zamestnanosť, na životné prostredie a na podnikateľské prostredie.</w:t>
      </w:r>
    </w:p>
    <w:p w:rsidR="00AE10C9" w:rsidP="00DA48A2">
      <w:pPr>
        <w:pStyle w:val="NormalWeb"/>
        <w:bidi w:val="0"/>
        <w:spacing w:before="0" w:after="0"/>
        <w:ind w:firstLine="708"/>
        <w:rPr>
          <w:rFonts w:ascii="Times New Roman" w:hAnsi="Times New Roman"/>
        </w:rPr>
      </w:pPr>
      <w:r w:rsidRPr="00B12A84" w:rsidR="00BD6872">
        <w:rPr>
          <w:rFonts w:ascii="Times New Roman" w:hAnsi="Times New Roman"/>
        </w:rPr>
        <w:t> </w:t>
      </w:r>
    </w:p>
    <w:p w:rsidR="00DA48A2" w:rsidRPr="00B12A84" w:rsidP="00DA48A2">
      <w:pPr>
        <w:pStyle w:val="NormalWeb"/>
        <w:bidi w:val="0"/>
        <w:spacing w:before="0" w:after="0"/>
        <w:ind w:firstLine="708"/>
        <w:rPr>
          <w:rFonts w:ascii="Times New Roman" w:hAnsi="Times New Roman"/>
        </w:rPr>
      </w:pPr>
    </w:p>
    <w:p w:rsidR="00AE10C9" w:rsidRPr="00B12A84" w:rsidP="00DA48A2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DOLOŽKA ZLUČITEĽNOSTI</w:t>
      </w:r>
    </w:p>
    <w:p w:rsidR="00AE10C9" w:rsidP="00DA48A2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návrhu zákona s právom Európskej únie</w:t>
      </w:r>
    </w:p>
    <w:p w:rsidR="00D21826" w:rsidRPr="00B12A84" w:rsidP="00DA48A2">
      <w:pPr>
        <w:bidi w:val="0"/>
        <w:jc w:val="center"/>
        <w:rPr>
          <w:rFonts w:ascii="Times New Roman" w:hAnsi="Times New Roman"/>
          <w:b/>
        </w:rPr>
      </w:pPr>
    </w:p>
    <w:p w:rsidR="00D21826" w:rsidP="00DA48A2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  <w:bCs/>
        </w:rPr>
        <w:t>1.</w:t>
      </w:r>
      <w:r w:rsidRPr="002C0883">
        <w:rPr>
          <w:rFonts w:ascii="Times New Roman" w:hAnsi="Times New Roman"/>
          <w:b/>
        </w:rPr>
        <w:t xml:space="preserve"> Navrhovateľ zákona</w:t>
      </w:r>
      <w:r w:rsidRPr="002C0883">
        <w:rPr>
          <w:rFonts w:ascii="Times New Roman" w:hAnsi="Times New Roman"/>
        </w:rPr>
        <w:t xml:space="preserve">: poslanec Národnej rady Slovenskej republiky </w:t>
      </w:r>
    </w:p>
    <w:p w:rsidR="00D21826" w:rsidP="00DA48A2">
      <w:pPr>
        <w:bidi w:val="0"/>
        <w:jc w:val="both"/>
        <w:rPr>
          <w:rFonts w:ascii="Times New Roman" w:hAnsi="Times New Roman"/>
        </w:rPr>
      </w:pPr>
    </w:p>
    <w:p w:rsidR="00D21826" w:rsidRPr="002C0883" w:rsidP="00DA48A2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2.</w:t>
      </w:r>
      <w:r w:rsidRPr="002C0883">
        <w:rPr>
          <w:rFonts w:ascii="Times New Roman" w:hAnsi="Times New Roman"/>
          <w:b/>
        </w:rPr>
        <w:t xml:space="preserve"> Názov návrhu zákona</w:t>
      </w:r>
      <w:r w:rsidRPr="002C088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Z</w:t>
      </w:r>
      <w:r w:rsidRPr="00B12A84">
        <w:rPr>
          <w:rFonts w:ascii="Times New Roman" w:hAnsi="Times New Roman"/>
        </w:rPr>
        <w:t xml:space="preserve">ákon, </w:t>
      </w:r>
      <w:r w:rsidRPr="00915DDE">
        <w:rPr>
          <w:rFonts w:ascii="Times New Roman" w:hAnsi="Times New Roman"/>
        </w:rPr>
        <w:t xml:space="preserve">ktorým sa mení </w:t>
      </w:r>
      <w:r w:rsidR="008C3F5A">
        <w:rPr>
          <w:rFonts w:ascii="Times New Roman" w:hAnsi="Times New Roman"/>
        </w:rPr>
        <w:t xml:space="preserve">a dopĺňa </w:t>
      </w:r>
      <w:r w:rsidRPr="00915DDE">
        <w:rPr>
          <w:rFonts w:ascii="Times New Roman" w:hAnsi="Times New Roman"/>
        </w:rPr>
        <w:t>zákon Národnej rady Slovenskej republiky  č. 350/1996 Z. z.  o rokovacom poriadku Národnej rady Slovenskej republiky v znení neskorších predpisov a</w:t>
      </w:r>
      <w:r w:rsidR="007F0CCE">
        <w:rPr>
          <w:rFonts w:ascii="Times New Roman" w:hAnsi="Times New Roman"/>
        </w:rPr>
        <w:t> o zmene niektorých zákonov</w:t>
      </w:r>
    </w:p>
    <w:p w:rsidR="00D21826" w:rsidRPr="002C0883" w:rsidP="00DA48A2">
      <w:pPr>
        <w:bidi w:val="0"/>
        <w:ind w:left="5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21826" w:rsidRPr="002C0883" w:rsidP="00DA48A2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3. </w:t>
      </w:r>
      <w:r w:rsidRPr="002C0883">
        <w:rPr>
          <w:rFonts w:ascii="Times New Roman" w:hAnsi="Times New Roman"/>
          <w:b/>
        </w:rPr>
        <w:t>V práve ES a EÚ problematika návrhu zákona</w:t>
      </w:r>
      <w:r w:rsidRPr="002C0883">
        <w:rPr>
          <w:rFonts w:ascii="Times New Roman" w:hAnsi="Times New Roman"/>
        </w:rPr>
        <w:t xml:space="preserve">: n i e  je upravená. </w:t>
      </w:r>
    </w:p>
    <w:p w:rsidR="00D21826" w:rsidRPr="002C0883" w:rsidP="00DA48A2">
      <w:pPr>
        <w:bidi w:val="0"/>
        <w:jc w:val="both"/>
        <w:rPr>
          <w:rFonts w:ascii="Times New Roman" w:hAnsi="Times New Roman"/>
        </w:rPr>
      </w:pPr>
    </w:p>
    <w:p w:rsidR="00D21826" w:rsidRPr="002C0883" w:rsidP="00DA48A2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4. </w:t>
      </w:r>
      <w:r w:rsidRPr="002C0883">
        <w:rPr>
          <w:rFonts w:ascii="Times New Roman" w:hAnsi="Times New Roman"/>
          <w:b/>
        </w:rPr>
        <w:t>Návrh zákona svojou problematikou</w:t>
      </w:r>
      <w:r w:rsidRPr="002C0883">
        <w:rPr>
          <w:rFonts w:ascii="Times New Roman" w:hAnsi="Times New Roman"/>
        </w:rPr>
        <w:t>: N e p a t r í  medzi  priority  uvedené  v čl. 70 Európskej dohody o pridružení.</w:t>
      </w:r>
    </w:p>
    <w:p w:rsidR="00D21826" w:rsidRPr="002C0883" w:rsidP="00DA48A2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ab/>
        <w:tab/>
        <w:tab/>
        <w:tab/>
        <w:tab/>
      </w:r>
    </w:p>
    <w:p w:rsidR="00D21826" w:rsidRPr="002C0883" w:rsidP="00DA48A2">
      <w:pPr>
        <w:bidi w:val="0"/>
        <w:jc w:val="both"/>
        <w:rPr>
          <w:rFonts w:ascii="Times New Roman" w:hAnsi="Times New Roman"/>
          <w:b/>
        </w:rPr>
      </w:pPr>
      <w:r w:rsidRPr="002C0883">
        <w:rPr>
          <w:rFonts w:ascii="Times New Roman" w:hAnsi="Times New Roman"/>
        </w:rPr>
        <w:t xml:space="preserve">5. </w:t>
      </w:r>
      <w:r w:rsidRPr="002C0883">
        <w:rPr>
          <w:rFonts w:ascii="Times New Roman" w:hAnsi="Times New Roman"/>
          <w:b/>
        </w:rPr>
        <w:t>Charakteristika právnych noriem Európskej únie, ktorými je upravená problematika návrhu zákona</w:t>
      </w:r>
      <w:r w:rsidRPr="002C0883">
        <w:rPr>
          <w:rFonts w:ascii="Times New Roman" w:hAnsi="Times New Roman"/>
        </w:rPr>
        <w:t xml:space="preserve">: vzhľadom na 3. bod sa neuvádza. </w:t>
      </w:r>
    </w:p>
    <w:p w:rsidR="00D21826" w:rsidRPr="002C0883" w:rsidP="00DA48A2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 </w:t>
      </w:r>
    </w:p>
    <w:p w:rsidR="00D21826" w:rsidRPr="002C0883" w:rsidP="00DA48A2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6. </w:t>
      </w:r>
      <w:r w:rsidRPr="002C0883">
        <w:rPr>
          <w:rFonts w:ascii="Times New Roman" w:hAnsi="Times New Roman"/>
          <w:b/>
        </w:rPr>
        <w:t>Vyjadrenie stupňa kompatibility s právom Európskej únie</w:t>
      </w:r>
      <w:r w:rsidRPr="002C088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S</w:t>
      </w:r>
      <w:r w:rsidRPr="002C0883">
        <w:rPr>
          <w:rFonts w:ascii="Times New Roman" w:hAnsi="Times New Roman"/>
        </w:rPr>
        <w:t xml:space="preserve">tupeň zlučiteľnosti  tohto návrhu zákona s právom ES/EÚ sa neurčuje.    </w:t>
      </w:r>
    </w:p>
    <w:p w:rsidR="00AE10C9" w:rsidP="00DA48A2">
      <w:pPr>
        <w:bidi w:val="0"/>
        <w:spacing w:line="360" w:lineRule="auto"/>
        <w:rPr>
          <w:rFonts w:ascii="Times New Roman" w:hAnsi="Times New Roman"/>
        </w:rPr>
      </w:pPr>
    </w:p>
    <w:p w:rsidR="00DA48A2" w:rsidRPr="00B12A84" w:rsidP="00DA48A2">
      <w:pPr>
        <w:bidi w:val="0"/>
        <w:spacing w:line="360" w:lineRule="auto"/>
        <w:rPr>
          <w:rFonts w:ascii="Times New Roman" w:hAnsi="Times New Roman"/>
        </w:rPr>
      </w:pPr>
    </w:p>
    <w:p w:rsidR="00DA48A2" w:rsidRPr="00B27D8B" w:rsidP="00DA48A2">
      <w:pPr>
        <w:bidi w:val="0"/>
        <w:jc w:val="center"/>
        <w:outlineLvl w:val="0"/>
        <w:rPr>
          <w:rFonts w:ascii="Times New Roman" w:hAnsi="Times New Roman"/>
          <w:b/>
        </w:rPr>
      </w:pPr>
      <w:r w:rsidRPr="00B27D8B">
        <w:rPr>
          <w:rFonts w:ascii="Times New Roman" w:hAnsi="Times New Roman"/>
          <w:b/>
        </w:rPr>
        <w:t>D O L O Ž K A</w:t>
      </w:r>
    </w:p>
    <w:p w:rsidR="00DA48A2" w:rsidRPr="00B27D8B" w:rsidP="00DA48A2">
      <w:pPr>
        <w:bidi w:val="0"/>
        <w:jc w:val="center"/>
        <w:rPr>
          <w:rFonts w:ascii="Times New Roman" w:hAnsi="Times New Roman"/>
          <w:b/>
        </w:rPr>
      </w:pPr>
      <w:r w:rsidRPr="00B27D8B">
        <w:rPr>
          <w:rFonts w:ascii="Times New Roman" w:hAnsi="Times New Roman"/>
          <w:b/>
        </w:rPr>
        <w:t>finančných, ekonomických, environmentálnych vplyvov, vplyvov na zamestnanosť</w:t>
      </w:r>
    </w:p>
    <w:p w:rsidR="00DA48A2" w:rsidRPr="00B27D8B" w:rsidP="00DA48A2">
      <w:pPr>
        <w:bidi w:val="0"/>
        <w:jc w:val="center"/>
        <w:rPr>
          <w:rFonts w:ascii="Times New Roman" w:hAnsi="Times New Roman"/>
          <w:b/>
        </w:rPr>
      </w:pPr>
      <w:r w:rsidRPr="00B27D8B">
        <w:rPr>
          <w:rFonts w:ascii="Times New Roman" w:hAnsi="Times New Roman"/>
          <w:b/>
        </w:rPr>
        <w:t>a podnikateľské prostredie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4A1376" w:rsidP="00DA48A2">
      <w:pPr>
        <w:numPr>
          <w:ilvl w:val="1"/>
          <w:numId w:val="11"/>
        </w:numPr>
        <w:tabs>
          <w:tab w:val="left" w:pos="360"/>
          <w:tab w:val="left" w:pos="1440"/>
        </w:tabs>
        <w:suppressAutoHyphens w:val="0"/>
        <w:bidi w:val="0"/>
        <w:adjustRightInd w:val="0"/>
        <w:ind w:left="36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Vplyvy</w:t>
      </w:r>
      <w:r w:rsidRPr="004A1376">
        <w:rPr>
          <w:rFonts w:ascii="Times New Roman" w:hAnsi="Times New Roman"/>
          <w:b/>
          <w:bCs/>
          <w:color w:val="000000"/>
        </w:rPr>
        <w:t xml:space="preserve"> na verejné financie: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CC4DD5" w:rsidP="00DA48A2">
      <w:pPr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  <w:r w:rsidRPr="00CC4DD5">
        <w:rPr>
          <w:rFonts w:ascii="Times New Roman" w:hAnsi="Times New Roman"/>
        </w:rPr>
        <w:t xml:space="preserve"> zákona nemá vplyv na verejné financie.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B27D8B" w:rsidP="00DA48A2">
      <w:pPr>
        <w:bidi w:val="0"/>
        <w:jc w:val="both"/>
        <w:rPr>
          <w:rFonts w:ascii="Times New Roman" w:hAnsi="Times New Roman"/>
          <w:b/>
        </w:rPr>
      </w:pPr>
      <w:r w:rsidRPr="00B27D8B">
        <w:rPr>
          <w:rFonts w:ascii="Times New Roman" w:hAnsi="Times New Roman"/>
          <w:b/>
        </w:rPr>
        <w:t>2. Vplyvy na obyvateľov, hospodárenie podnikateľskej sféry a iných právnických osôb</w:t>
      </w:r>
      <w:r>
        <w:rPr>
          <w:rFonts w:ascii="Times New Roman" w:hAnsi="Times New Roman"/>
          <w:b/>
        </w:rPr>
        <w:t>: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CC4DD5" w:rsidP="00DA48A2">
      <w:pPr>
        <w:bidi w:val="0"/>
        <w:jc w:val="both"/>
        <w:rPr>
          <w:rFonts w:ascii="Times New Roman" w:hAnsi="Times New Roman"/>
        </w:rPr>
      </w:pPr>
      <w:r w:rsidRPr="00CC4DD5">
        <w:rPr>
          <w:rFonts w:ascii="Times New Roman" w:hAnsi="Times New Roman"/>
        </w:rPr>
        <w:t>Realizáciou predloženého návrhu zákona sa nepredpokladá negatívny vplyv na obyvateľov, hospodárenie podnikateľskej sféry a iných právnických osôb.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B27D8B" w:rsidP="00DA48A2">
      <w:pPr>
        <w:bidi w:val="0"/>
        <w:rPr>
          <w:rFonts w:ascii="Times New Roman" w:hAnsi="Times New Roman"/>
          <w:b/>
        </w:rPr>
      </w:pPr>
      <w:r w:rsidRPr="00B27D8B">
        <w:rPr>
          <w:rFonts w:ascii="Times New Roman" w:hAnsi="Times New Roman"/>
          <w:b/>
        </w:rPr>
        <w:t>3. Vplyvy na životné prostredie</w:t>
      </w:r>
      <w:r>
        <w:rPr>
          <w:rFonts w:ascii="Times New Roman" w:hAnsi="Times New Roman"/>
          <w:b/>
        </w:rPr>
        <w:t>: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CC4DD5" w:rsidP="00DA48A2">
      <w:pPr>
        <w:bidi w:val="0"/>
        <w:jc w:val="both"/>
        <w:rPr>
          <w:rFonts w:ascii="Times New Roman" w:hAnsi="Times New Roman"/>
        </w:rPr>
      </w:pPr>
      <w:r w:rsidRPr="00CC4DD5">
        <w:rPr>
          <w:rFonts w:ascii="Times New Roman" w:hAnsi="Times New Roman"/>
        </w:rPr>
        <w:t xml:space="preserve">Realizáciou predloženého návrhu zákona sa nepredpokladá </w:t>
      </w:r>
      <w:r>
        <w:rPr>
          <w:rFonts w:ascii="Times New Roman" w:hAnsi="Times New Roman"/>
        </w:rPr>
        <w:t xml:space="preserve">negatívny </w:t>
      </w:r>
      <w:r w:rsidRPr="00CC4DD5">
        <w:rPr>
          <w:rFonts w:ascii="Times New Roman" w:hAnsi="Times New Roman"/>
        </w:rPr>
        <w:t>vplyv na životné prostredie.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B27D8B" w:rsidP="00DA48A2">
      <w:pPr>
        <w:bidi w:val="0"/>
        <w:rPr>
          <w:rFonts w:ascii="Times New Roman" w:hAnsi="Times New Roman"/>
          <w:b/>
        </w:rPr>
      </w:pPr>
      <w:r w:rsidRPr="00B27D8B">
        <w:rPr>
          <w:rFonts w:ascii="Times New Roman" w:hAnsi="Times New Roman"/>
          <w:b/>
        </w:rPr>
        <w:t>4. Vplyvy na zamestnanosť</w:t>
      </w:r>
      <w:r>
        <w:rPr>
          <w:rFonts w:ascii="Times New Roman" w:hAnsi="Times New Roman"/>
          <w:b/>
        </w:rPr>
        <w:t>: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CC4DD5" w:rsidP="00DA48A2">
      <w:pPr>
        <w:bidi w:val="0"/>
        <w:jc w:val="both"/>
        <w:rPr>
          <w:rFonts w:ascii="Times New Roman" w:hAnsi="Times New Roman"/>
        </w:rPr>
      </w:pPr>
      <w:r w:rsidRPr="00CC4DD5">
        <w:rPr>
          <w:rFonts w:ascii="Times New Roman" w:hAnsi="Times New Roman"/>
        </w:rPr>
        <w:t xml:space="preserve">Realizáciou predloženého návrhu zákona sa nepredpokladá </w:t>
      </w:r>
      <w:r>
        <w:rPr>
          <w:rFonts w:ascii="Times New Roman" w:hAnsi="Times New Roman"/>
        </w:rPr>
        <w:t xml:space="preserve">negatívny </w:t>
      </w:r>
      <w:r w:rsidRPr="00CC4DD5">
        <w:rPr>
          <w:rFonts w:ascii="Times New Roman" w:hAnsi="Times New Roman"/>
        </w:rPr>
        <w:t>vplyv na nezamestnanosť a ani na zamestnanosť občanov Slovenskej republiky.</w:t>
      </w:r>
      <w:r>
        <w:rPr>
          <w:rFonts w:ascii="Times New Roman" w:hAnsi="Times New Roman"/>
        </w:rPr>
        <w:t xml:space="preserve"> 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B27D8B" w:rsidP="00DA48A2">
      <w:pPr>
        <w:bidi w:val="0"/>
        <w:rPr>
          <w:rFonts w:ascii="Times New Roman" w:hAnsi="Times New Roman"/>
          <w:b/>
        </w:rPr>
      </w:pPr>
      <w:r w:rsidRPr="00B27D8B">
        <w:rPr>
          <w:rFonts w:ascii="Times New Roman" w:hAnsi="Times New Roman"/>
          <w:b/>
        </w:rPr>
        <w:t>5. Vplyvy na podnikateľské prostredie</w:t>
      </w:r>
      <w:r>
        <w:rPr>
          <w:rFonts w:ascii="Times New Roman" w:hAnsi="Times New Roman"/>
          <w:b/>
        </w:rPr>
        <w:t>: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DA48A2" w:rsidRPr="00CC4DD5" w:rsidP="00DA48A2">
      <w:pPr>
        <w:bidi w:val="0"/>
        <w:jc w:val="both"/>
        <w:rPr>
          <w:rFonts w:ascii="Times New Roman" w:hAnsi="Times New Roman"/>
        </w:rPr>
      </w:pPr>
      <w:r w:rsidRPr="00CC4DD5">
        <w:rPr>
          <w:rFonts w:ascii="Times New Roman" w:hAnsi="Times New Roman"/>
        </w:rPr>
        <w:t xml:space="preserve">Realizáciou predloženého návrhu zákona sa nepredpokladá </w:t>
      </w:r>
      <w:r>
        <w:rPr>
          <w:rFonts w:ascii="Times New Roman" w:hAnsi="Times New Roman"/>
        </w:rPr>
        <w:t xml:space="preserve">negatívny </w:t>
      </w:r>
      <w:r w:rsidRPr="00CC4DD5">
        <w:rPr>
          <w:rFonts w:ascii="Times New Roman" w:hAnsi="Times New Roman"/>
        </w:rPr>
        <w:t>vplyv na podnikateľské prostredie.</w:t>
      </w:r>
    </w:p>
    <w:p w:rsidR="00DA48A2" w:rsidRPr="00CC4DD5" w:rsidP="00DA48A2">
      <w:pPr>
        <w:bidi w:val="0"/>
        <w:rPr>
          <w:rFonts w:ascii="Times New Roman" w:hAnsi="Times New Roman"/>
        </w:rPr>
      </w:pPr>
    </w:p>
    <w:p w:rsidR="00AE10C9" w:rsidP="00AE10C9">
      <w:pPr>
        <w:bidi w:val="0"/>
        <w:spacing w:line="360" w:lineRule="auto"/>
        <w:rPr>
          <w:rFonts w:ascii="Times New Roman" w:hAnsi="Times New Roman"/>
        </w:rPr>
      </w:pPr>
    </w:p>
    <w:p w:rsidR="00E94A8E" w:rsidP="00AE10C9">
      <w:pPr>
        <w:bidi w:val="0"/>
        <w:spacing w:line="360" w:lineRule="auto"/>
        <w:rPr>
          <w:rFonts w:ascii="Times New Roman" w:hAnsi="Times New Roman"/>
        </w:rPr>
      </w:pPr>
    </w:p>
    <w:p w:rsidR="00E94A8E" w:rsidP="00AE10C9">
      <w:pPr>
        <w:bidi w:val="0"/>
        <w:spacing w:line="360" w:lineRule="auto"/>
        <w:rPr>
          <w:rFonts w:ascii="Times New Roman" w:hAnsi="Times New Roman"/>
        </w:rPr>
      </w:pPr>
    </w:p>
    <w:p w:rsidR="00E94A8E" w:rsidP="00AE10C9">
      <w:pPr>
        <w:bidi w:val="0"/>
        <w:spacing w:line="360" w:lineRule="auto"/>
        <w:rPr>
          <w:rFonts w:ascii="Times New Roman" w:hAnsi="Times New Roman"/>
        </w:rPr>
      </w:pPr>
    </w:p>
    <w:p w:rsidR="00E94A8E" w:rsidP="00AE10C9">
      <w:pPr>
        <w:bidi w:val="0"/>
        <w:spacing w:line="360" w:lineRule="auto"/>
        <w:rPr>
          <w:rFonts w:ascii="Times New Roman" w:hAnsi="Times New Roman"/>
        </w:rPr>
      </w:pPr>
    </w:p>
    <w:p w:rsidR="00E94A8E" w:rsidP="00AE10C9">
      <w:pPr>
        <w:bidi w:val="0"/>
        <w:spacing w:line="360" w:lineRule="auto"/>
        <w:rPr>
          <w:rFonts w:ascii="Times New Roman" w:hAnsi="Times New Roman"/>
        </w:rPr>
      </w:pPr>
    </w:p>
    <w:p w:rsidR="00DA48A2" w:rsidRPr="00DA48A2" w:rsidP="00DA48A2">
      <w:pPr>
        <w:bidi w:val="0"/>
        <w:spacing w:line="360" w:lineRule="auto"/>
        <w:rPr>
          <w:rFonts w:ascii="Times New Roman" w:hAnsi="Times New Roman"/>
          <w:b/>
        </w:rPr>
      </w:pPr>
      <w:r w:rsidRPr="00DA48A2">
        <w:rPr>
          <w:rFonts w:ascii="Times New Roman" w:hAnsi="Times New Roman"/>
          <w:b/>
        </w:rPr>
        <w:t xml:space="preserve">Osobitná časť </w:t>
      </w:r>
    </w:p>
    <w:p w:rsidR="00AE10C9" w:rsidP="00DA48A2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151DEC" w:rsidP="00DA48A2">
      <w:pPr>
        <w:pStyle w:val="NormalWeb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 – </w:t>
      </w:r>
    </w:p>
    <w:p w:rsidR="00151DEC" w:rsidP="00DA48A2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151DEC" w:rsidP="00DA48A2">
      <w:pPr>
        <w:pStyle w:val="NormalWeb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Bod 1. – </w:t>
      </w:r>
    </w:p>
    <w:p w:rsidR="00151DEC" w:rsidP="00DA48A2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151DEC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ustanovení § 39 ods. 8 rokovacieho poriadku sa navrhuje stanovenie základného zákonného p</w:t>
      </w:r>
      <w:r w:rsidR="00E94A8E">
        <w:rPr>
          <w:rFonts w:ascii="Times New Roman" w:hAnsi="Times New Roman"/>
        </w:rPr>
        <w:t>ravidla, že voľby sú tajné</w:t>
      </w:r>
      <w:r>
        <w:rPr>
          <w:rFonts w:ascii="Times New Roman" w:hAnsi="Times New Roman"/>
        </w:rPr>
        <w:t xml:space="preserve"> v tých prípadoch, keď to výslovne stanovuje Ústava Slovenskej republiky – voľby v Národnej rade Slovenskej republiky budú tajné v prípade čl. 89 ods. 1 – voľba a odvolanie predsedu Národnej rady Slovenskej republiky, v prípade čl. 90 ods. 1 – voľby a odvolanie podpredsedov Národnej rady Slovenskej republiky a v prípade čl. 92 ods. 1 – voľby predsedov výborov Národnej rady Slovenskej republiky.</w:t>
      </w:r>
    </w:p>
    <w:p w:rsidR="00151DEC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151DEC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 všetkých ostatných prípadoch bude Národná rada Slovenskej republiky podľa § 39 ods. 1 rokovacieho poriadku hlasovať verejne.</w:t>
      </w:r>
      <w:r w:rsidR="00E94A8E">
        <w:rPr>
          <w:rFonts w:ascii="Times New Roman" w:hAnsi="Times New Roman"/>
        </w:rPr>
        <w:t xml:space="preserve"> Súčasne sa stanovuje možnosť, aby minimálne 15 poslancov predložilo návrh na vykonanie inak verejnej voľby tajne. O takomto návrhu rozhodne Národná rada Slovenskej republiky bez rozpravy  s tým, že takýto návrh musí byť predložený najneskôr do začatia rokovania o bode, kde sa má voliť.</w:t>
      </w:r>
    </w:p>
    <w:p w:rsidR="00151DEC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6028E7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Bod 2. –</w:t>
      </w:r>
    </w:p>
    <w:p w:rsidR="006028E7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6028E7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doplnenie ustanovenia, ktoré upravuje techniku a postup pri verejnej voľbe v personálnych veciach.</w:t>
      </w:r>
    </w:p>
    <w:p w:rsidR="006028E7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51DEC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="006028E7">
        <w:rPr>
          <w:rFonts w:ascii="Times New Roman" w:hAnsi="Times New Roman"/>
        </w:rPr>
        <w:t>Body 3. a 4</w:t>
      </w:r>
      <w:r>
        <w:rPr>
          <w:rFonts w:ascii="Times New Roman" w:hAnsi="Times New Roman"/>
        </w:rPr>
        <w:t xml:space="preserve">. – </w:t>
      </w:r>
    </w:p>
    <w:p w:rsidR="00151DEC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151DEC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 vzťahu k pôsobnosti Národnej rady Slovenskej republiky voliť, odvolávať a pozastavovať výkon funkcie predsedu a podpredsedov Najvyššieho kontrolného úradu Slovenskej republiky sa navrhuje stanovenie pravidla pre platné prijatie platného rozhodnutia Národnej rady Slovenskej republiky.</w:t>
      </w:r>
    </w:p>
    <w:p w:rsidR="00151DEC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394DE5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="006028E7">
        <w:rPr>
          <w:rFonts w:ascii="Times New Roman" w:hAnsi="Times New Roman"/>
        </w:rPr>
        <w:t>Bod 5</w:t>
      </w:r>
      <w:r>
        <w:rPr>
          <w:rFonts w:ascii="Times New Roman" w:hAnsi="Times New Roman"/>
        </w:rPr>
        <w:t xml:space="preserve">. – </w:t>
      </w:r>
    </w:p>
    <w:p w:rsidR="00394DE5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394DE5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odtajnenie voľby kandidátov na sudcov Ústavného súdu Slovenskej republiky.</w:t>
      </w:r>
    </w:p>
    <w:p w:rsidR="00394DE5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394DE5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="006028E7">
        <w:rPr>
          <w:rFonts w:ascii="Times New Roman" w:hAnsi="Times New Roman"/>
        </w:rPr>
        <w:t>Body 6. a 7</w:t>
      </w:r>
      <w:r>
        <w:rPr>
          <w:rFonts w:ascii="Times New Roman" w:hAnsi="Times New Roman"/>
        </w:rPr>
        <w:t xml:space="preserve">. – </w:t>
      </w:r>
    </w:p>
    <w:p w:rsidR="00394DE5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394DE5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odtajnenie voľby kandidáta na generálneho prokurátora a odtajnenie schvaľovania návrhu na odvolanie generálneho prokurátora.</w:t>
      </w:r>
    </w:p>
    <w:p w:rsidR="00394DE5" w:rsidP="00151DE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151DEC" w:rsidP="00DA48A2">
      <w:pPr>
        <w:pStyle w:val="NormalWeb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II – </w:t>
      </w:r>
    </w:p>
    <w:p w:rsidR="00151DEC" w:rsidP="00DA48A2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151DEC" w:rsidP="00DA48A2">
      <w:pPr>
        <w:pStyle w:val="NormalWeb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Účelom predloženej zmeny z</w:t>
      </w:r>
      <w:r w:rsidRPr="00915DDE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915DDE">
        <w:rPr>
          <w:rFonts w:ascii="Times New Roman" w:hAnsi="Times New Roman"/>
        </w:rPr>
        <w:t xml:space="preserve"> č. 92/1991 Zb. o podmienkach prevodu majetku štátu na iné osoby v</w:t>
      </w:r>
      <w:r>
        <w:rPr>
          <w:rFonts w:ascii="Times New Roman" w:hAnsi="Times New Roman"/>
        </w:rPr>
        <w:t> </w:t>
      </w:r>
      <w:r w:rsidRPr="00915DDE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neskorších predpisov je odtajnenie voľby členov dozornej rady Fondu národného majetku.</w:t>
      </w:r>
    </w:p>
    <w:p w:rsidR="00151DEC" w:rsidP="00DA48A2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DA48A2" w:rsidP="00DA48A2">
      <w:pPr>
        <w:pStyle w:val="NormalWeb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III – </w:t>
      </w:r>
    </w:p>
    <w:p w:rsidR="00DA48A2" w:rsidP="00DA48A2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151DEC" w:rsidP="00151DEC">
      <w:pPr>
        <w:pStyle w:val="NormalWeb"/>
        <w:bidi w:val="0"/>
        <w:spacing w:before="0" w:after="0"/>
        <w:jc w:val="both"/>
        <w:rPr>
          <w:rFonts w:ascii="Times New Roman" w:hAnsi="Times New Roman"/>
          <w:color w:val="000000"/>
        </w:rPr>
      </w:pPr>
      <w:r w:rsidR="00DA48A2">
        <w:rPr>
          <w:rFonts w:ascii="Times New Roman" w:hAnsi="Times New Roman"/>
        </w:rPr>
        <w:t xml:space="preserve">Účelom predloženej zmeny zákona </w:t>
      </w:r>
      <w:r w:rsidRPr="007F0CCE" w:rsidR="00DA48A2">
        <w:rPr>
          <w:rFonts w:ascii="Times New Roman" w:hAnsi="Times New Roman"/>
        </w:rPr>
        <w:t xml:space="preserve">Národnej rady Slovenskej republiky č. 39/1993 Z. z. o Najvyššom kontrolnom úrade Slovenskej republiky </w:t>
      </w:r>
      <w:r w:rsidRPr="007F0CCE" w:rsidR="00DA48A2">
        <w:rPr>
          <w:rFonts w:ascii="Times New Roman" w:hAnsi="Times New Roman"/>
          <w:color w:val="000000"/>
        </w:rPr>
        <w:t>v</w:t>
      </w:r>
      <w:r w:rsidR="00DA48A2">
        <w:rPr>
          <w:rFonts w:ascii="Times New Roman" w:hAnsi="Times New Roman"/>
          <w:color w:val="000000"/>
        </w:rPr>
        <w:t> </w:t>
      </w:r>
      <w:r w:rsidRPr="007F0CCE" w:rsidR="00DA48A2">
        <w:rPr>
          <w:rFonts w:ascii="Times New Roman" w:hAnsi="Times New Roman"/>
          <w:color w:val="000000"/>
        </w:rPr>
        <w:t>znení</w:t>
      </w:r>
      <w:r w:rsidR="00DA48A2">
        <w:rPr>
          <w:rFonts w:ascii="Times New Roman" w:hAnsi="Times New Roman"/>
          <w:color w:val="000000"/>
        </w:rPr>
        <w:t xml:space="preserve"> neskorších predpisov</w:t>
      </w:r>
      <w:r>
        <w:rPr>
          <w:rFonts w:ascii="Times New Roman" w:hAnsi="Times New Roman"/>
          <w:color w:val="000000"/>
        </w:rPr>
        <w:t xml:space="preserve"> je úprava § 8 ods. 2 tohto zákona. V uvedenom ustanovení je riešená voľba a odvolávanie predsedu a podpredsedov Najvyššieho kontrolného úradu Slovenskej republiky tajným hlasovaním. Vzhľadom na zmeny navrhované v § 110 ods. 2 a § 112 ods. 2 rokovacieho poriadku je nevyhnutná aj úprava § 8 ods. 2 v tomto zákone.</w:t>
      </w:r>
    </w:p>
    <w:p w:rsidR="00DA48A2" w:rsidP="00DA48A2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DA48A2" w:rsidP="00DA48A2">
      <w:pPr>
        <w:pStyle w:val="NormalWeb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IV – </w:t>
      </w:r>
    </w:p>
    <w:p w:rsidR="00DA48A2" w:rsidP="00DA48A2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DA48A2" w:rsidRPr="00B12A84" w:rsidP="00DA48A2">
      <w:pPr>
        <w:pStyle w:val="NormalWeb"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Účinnosť zák</w:t>
      </w:r>
      <w:r w:rsidR="00934E65">
        <w:rPr>
          <w:rFonts w:ascii="Times New Roman" w:hAnsi="Times New Roman"/>
        </w:rPr>
        <w:t>ona sa navrhuje dňom vyhlásenia.</w:t>
      </w:r>
    </w:p>
    <w:sectPr>
      <w:footerReference w:type="default" r:id="rId4"/>
      <w:footnotePr>
        <w:pos w:val="beneathText"/>
      </w:footnotePr>
      <w:pgSz w:w="11905" w:h="16837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72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pt;height:13.75pt;margin-top:0.05pt;margin-left:518.35pt;mso-position-horizontal-relative:page;mso-wrap-distance-left:0;mso-wrap-distance-right:0;position:absolute;z-index:251658240" filled="t" stroked="f">
          <v:fill opacity="0" color2="black"/>
          <o:diagram v:ext="edit"/>
          <v:textbox inset="0,0,0,0">
            <w:txbxContent>
              <w:p w:rsidR="00BD6872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630138">
                  <w:rPr>
                    <w:rStyle w:val="PageNumber"/>
                    <w:rFonts w:ascii="Times New Roman" w:hAnsi="Times New Roman"/>
                    <w:noProof/>
                  </w:rPr>
                  <w:t>1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FA9"/>
    <w:multiLevelType w:val="hybridMultilevel"/>
    <w:tmpl w:val="D9C0254A"/>
    <w:lvl w:ilvl="0">
      <w:start w:val="4"/>
      <w:numFmt w:val="decimal"/>
      <w:lvlText w:val="%1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">
    <w:nsid w:val="0B97495E"/>
    <w:multiLevelType w:val="hybridMultilevel"/>
    <w:tmpl w:val="2DE64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9B66DB"/>
    <w:multiLevelType w:val="hybridMultilevel"/>
    <w:tmpl w:val="C0FE6AF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3463069B"/>
    <w:multiLevelType w:val="hybridMultilevel"/>
    <w:tmpl w:val="A580A47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3BF562E3"/>
    <w:multiLevelType w:val="hybridMultilevel"/>
    <w:tmpl w:val="1CE289E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9051A33"/>
    <w:multiLevelType w:val="hybridMultilevel"/>
    <w:tmpl w:val="F55C6EEA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9E4A24"/>
    <w:multiLevelType w:val="hybridMultilevel"/>
    <w:tmpl w:val="2DE64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77873DD3"/>
    <w:multiLevelType w:val="hybridMultilevel"/>
    <w:tmpl w:val="69A668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A0BAF"/>
    <w:rsid w:val="000B0A14"/>
    <w:rsid w:val="00102456"/>
    <w:rsid w:val="001151DB"/>
    <w:rsid w:val="00117850"/>
    <w:rsid w:val="00151DEC"/>
    <w:rsid w:val="00153CEC"/>
    <w:rsid w:val="00154DA8"/>
    <w:rsid w:val="001A0BAF"/>
    <w:rsid w:val="001F2BC7"/>
    <w:rsid w:val="002B6F91"/>
    <w:rsid w:val="002C0883"/>
    <w:rsid w:val="0033155E"/>
    <w:rsid w:val="00394DE5"/>
    <w:rsid w:val="003F4EB5"/>
    <w:rsid w:val="00431002"/>
    <w:rsid w:val="004413E7"/>
    <w:rsid w:val="004A1376"/>
    <w:rsid w:val="005103EB"/>
    <w:rsid w:val="0052704C"/>
    <w:rsid w:val="00552903"/>
    <w:rsid w:val="00572988"/>
    <w:rsid w:val="0057648A"/>
    <w:rsid w:val="005A1F57"/>
    <w:rsid w:val="005D2B3C"/>
    <w:rsid w:val="005D51AE"/>
    <w:rsid w:val="006028E7"/>
    <w:rsid w:val="00630138"/>
    <w:rsid w:val="006929C9"/>
    <w:rsid w:val="00693F37"/>
    <w:rsid w:val="006B4A31"/>
    <w:rsid w:val="006D193C"/>
    <w:rsid w:val="006E1C68"/>
    <w:rsid w:val="007069FF"/>
    <w:rsid w:val="007309D8"/>
    <w:rsid w:val="00755946"/>
    <w:rsid w:val="00780C73"/>
    <w:rsid w:val="007A78D9"/>
    <w:rsid w:val="007F0CCE"/>
    <w:rsid w:val="007F1B57"/>
    <w:rsid w:val="00831CF8"/>
    <w:rsid w:val="00843CF1"/>
    <w:rsid w:val="00861343"/>
    <w:rsid w:val="008C3F5A"/>
    <w:rsid w:val="008E07F0"/>
    <w:rsid w:val="008E4894"/>
    <w:rsid w:val="00915DDE"/>
    <w:rsid w:val="00934E65"/>
    <w:rsid w:val="00996BB6"/>
    <w:rsid w:val="009A552C"/>
    <w:rsid w:val="009F3F75"/>
    <w:rsid w:val="00A34907"/>
    <w:rsid w:val="00A55530"/>
    <w:rsid w:val="00AE086D"/>
    <w:rsid w:val="00AE10C9"/>
    <w:rsid w:val="00B12A84"/>
    <w:rsid w:val="00B27D8B"/>
    <w:rsid w:val="00B478D2"/>
    <w:rsid w:val="00B85AA8"/>
    <w:rsid w:val="00BD6872"/>
    <w:rsid w:val="00BF4CC4"/>
    <w:rsid w:val="00BF5897"/>
    <w:rsid w:val="00CA62D4"/>
    <w:rsid w:val="00CC4DD5"/>
    <w:rsid w:val="00D21826"/>
    <w:rsid w:val="00DA48A2"/>
    <w:rsid w:val="00DA6524"/>
    <w:rsid w:val="00DB738C"/>
    <w:rsid w:val="00DD37FF"/>
    <w:rsid w:val="00DF0109"/>
    <w:rsid w:val="00E15F79"/>
    <w:rsid w:val="00E402AB"/>
    <w:rsid w:val="00E429AA"/>
    <w:rsid w:val="00E94A8E"/>
    <w:rsid w:val="00EA4F23"/>
    <w:rsid w:val="00EE1BFB"/>
    <w:rsid w:val="00F87CA7"/>
    <w:rsid w:val="00FB29E7"/>
    <w:rsid w:val="00FF1D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Pr>
      <w:color w:val="auto"/>
    </w:rPr>
  </w:style>
  <w:style w:type="character" w:customStyle="1" w:styleId="Predvolenpsmoodseku1">
    <w:name w:val="Predvolené písmo odseku1"/>
  </w:style>
  <w:style w:type="character" w:styleId="PageNumber">
    <w:name w:val="page number"/>
    <w:basedOn w:val="Predvolenpsmoodseku1"/>
    <w:semiHidden/>
    <w:rPr>
      <w:rFonts w:cs="Times New Roman"/>
      <w:rtl w:val="0"/>
      <w:cs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  <w:jc w:val="left"/>
    </w:pPr>
  </w:style>
  <w:style w:type="paragraph" w:styleId="List">
    <w:name w:val="List"/>
    <w:basedOn w:val="BodyText"/>
    <w:semiHidden/>
    <w:pPr>
      <w:jc w:val="left"/>
    </w:pPr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pPr>
      <w:spacing w:before="280" w:after="280"/>
      <w:jc w:val="left"/>
    </w:pPr>
  </w:style>
  <w:style w:type="paragraph" w:customStyle="1" w:styleId="Obsahrmca">
    <w:name w:val="Obsah rámca"/>
    <w:basedOn w:val="BodyText"/>
    <w:pPr>
      <w:jc w:val="left"/>
    </w:pPr>
  </w:style>
  <w:style w:type="paragraph" w:styleId="ListParagraph">
    <w:name w:val="List Paragraph"/>
    <w:basedOn w:val="Normal"/>
    <w:uiPriority w:val="34"/>
    <w:qFormat/>
    <w:rsid w:val="007069FF"/>
    <w:pPr>
      <w:ind w:left="720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7069FF"/>
    <w:pPr>
      <w:suppressAutoHyphens w:val="0"/>
      <w:jc w:val="left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069FF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basedOn w:val="DefaultParagraphFont"/>
    <w:uiPriority w:val="99"/>
    <w:semiHidden/>
    <w:rsid w:val="007069FF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rsid w:val="00394DE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942</Words>
  <Characters>5375</Characters>
  <Application>Microsoft Office Word</Application>
  <DocSecurity>0</DocSecurity>
  <Lines>0</Lines>
  <Paragraphs>0</Paragraphs>
  <ScaleCrop>false</ScaleCrop>
  <Company>Kancelaria NR SR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novelu zákona č</dc:title>
  <dc:creator>administrator</dc:creator>
  <cp:lastModifiedBy>GaspJarm</cp:lastModifiedBy>
  <cp:revision>2</cp:revision>
  <cp:lastPrinted>2011-01-14T07:50:00Z</cp:lastPrinted>
  <dcterms:created xsi:type="dcterms:W3CDTF">2011-01-17T10:57:00Z</dcterms:created>
  <dcterms:modified xsi:type="dcterms:W3CDTF">2011-01-17T10:57:00Z</dcterms:modified>
</cp:coreProperties>
</file>