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C2F58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Dôvodová správa</w:t>
      </w:r>
    </w:p>
    <w:p w:rsidR="004C2F58">
      <w:pPr>
        <w:bidi w:val="0"/>
        <w:rPr>
          <w:rFonts w:ascii="Times New Roman" w:hAnsi="Times New Roman"/>
        </w:rPr>
      </w:pPr>
    </w:p>
    <w:p w:rsidR="004C2F58">
      <w:pPr>
        <w:bidi w:val="0"/>
        <w:rPr>
          <w:rFonts w:ascii="Times New Roman" w:hAnsi="Times New Roman"/>
        </w:rPr>
      </w:pPr>
    </w:p>
    <w:p w:rsidR="004C2F58">
      <w:pPr>
        <w:pStyle w:val="Heading1"/>
        <w:bidi w:val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Všeobecná časť</w:t>
      </w:r>
    </w:p>
    <w:p w:rsidR="004C2F58">
      <w:pPr>
        <w:bidi w:val="0"/>
        <w:rPr>
          <w:rFonts w:ascii="Times New Roman" w:hAnsi="Times New Roman"/>
        </w:rPr>
      </w:pPr>
    </w:p>
    <w:p w:rsidR="004C2F58">
      <w:pPr>
        <w:bidi w:val="0"/>
        <w:rPr>
          <w:rFonts w:ascii="Times New Roman" w:hAnsi="Times New Roman"/>
        </w:rPr>
      </w:pPr>
    </w:p>
    <w:p w:rsidR="004C2F58" w:rsidP="00B3325C">
      <w:pPr>
        <w:bidi w:val="0"/>
        <w:ind w:firstLine="708"/>
        <w:jc w:val="both"/>
        <w:rPr>
          <w:rFonts w:ascii="Times New Roman" w:hAnsi="Times New Roman"/>
        </w:rPr>
      </w:pPr>
      <w:r w:rsidR="00424667">
        <w:rPr>
          <w:rFonts w:ascii="Times New Roman" w:hAnsi="Times New Roman"/>
        </w:rPr>
        <w:t xml:space="preserve">Návrh zákona, </w:t>
      </w:r>
      <w:r w:rsidRPr="00275C13" w:rsidR="00B3325C">
        <w:rPr>
          <w:rFonts w:ascii="Times New Roman" w:hAnsi="Times New Roman"/>
        </w:rPr>
        <w:t xml:space="preserve">ktorým sa </w:t>
      </w:r>
      <w:r w:rsidR="00B3325C">
        <w:rPr>
          <w:rFonts w:ascii="Times New Roman" w:hAnsi="Times New Roman"/>
        </w:rPr>
        <w:t xml:space="preserve">zrušuje zákon č. 429/2008 Z. z. </w:t>
      </w:r>
      <w:r w:rsidRPr="00275C13" w:rsidR="00B3325C">
        <w:rPr>
          <w:rFonts w:ascii="Times New Roman" w:hAnsi="Times New Roman"/>
        </w:rPr>
        <w:t>o podávaní cenových návrhov obchodných spoločností a o zmene a doplnení zákona č. 513/1991 Zb. Obchodný zákonník v znení ne</w:t>
      </w:r>
      <w:smartTag w:uri="urn:schemas-microsoft-com:office:smarttags" w:element="PersonName">
        <w:r w:rsidRPr="00275C13" w:rsidR="00B3325C">
          <w:rPr>
            <w:rFonts w:ascii="Times New Roman" w:hAnsi="Times New Roman"/>
          </w:rPr>
          <w:t>sk</w:t>
        </w:r>
      </w:smartTag>
      <w:r w:rsidRPr="00275C13" w:rsidR="00B3325C">
        <w:rPr>
          <w:rFonts w:ascii="Times New Roman" w:hAnsi="Times New Roman"/>
        </w:rPr>
        <w:t xml:space="preserve">orších predpisov v znení zákona č. 309/2009 Z. z. a o zmene zákona </w:t>
      </w:r>
      <w:r w:rsidR="00B3325C">
        <w:rPr>
          <w:rFonts w:ascii="Times New Roman" w:hAnsi="Times New Roman"/>
        </w:rPr>
        <w:t xml:space="preserve">   </w:t>
      </w:r>
      <w:r w:rsidRPr="00275C13" w:rsidR="00B3325C">
        <w:rPr>
          <w:rFonts w:ascii="Times New Roman" w:hAnsi="Times New Roman"/>
        </w:rPr>
        <w:t>č. 276/2001 Z. z. o regulácii v sieťových odvetviach a o zmene a doplnení niektorých zákonov v znení neskorších predpisov</w:t>
      </w:r>
      <w:r w:rsidR="00B3325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 pred</w:t>
      </w:r>
      <w:r w:rsidR="00424667">
        <w:rPr>
          <w:rFonts w:ascii="Times New Roman" w:hAnsi="Times New Roman"/>
        </w:rPr>
        <w:t>kladá ako iniciatívny materiál.</w:t>
      </w:r>
    </w:p>
    <w:p w:rsidR="004C2F58">
      <w:pPr>
        <w:pStyle w:val="BodyText"/>
        <w:bidi w:val="0"/>
        <w:ind w:firstLine="708"/>
        <w:jc w:val="both"/>
        <w:rPr>
          <w:rFonts w:ascii="Times New Roman" w:hAnsi="Times New Roman"/>
          <w:sz w:val="24"/>
        </w:rPr>
      </w:pPr>
    </w:p>
    <w:p w:rsidR="004C2F58" w:rsidRPr="00087675" w:rsidP="00087675">
      <w:pPr>
        <w:pStyle w:val="BodyText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Účelom pred</w:t>
      </w:r>
      <w:r w:rsidR="00794F49">
        <w:rPr>
          <w:rFonts w:ascii="Times New Roman" w:hAnsi="Times New Roman"/>
          <w:sz w:val="24"/>
        </w:rPr>
        <w:t>kladaného</w:t>
      </w:r>
      <w:r>
        <w:rPr>
          <w:rFonts w:ascii="Times New Roman" w:hAnsi="Times New Roman"/>
          <w:sz w:val="24"/>
        </w:rPr>
        <w:t xml:space="preserve"> návrhu je </w:t>
      </w:r>
      <w:r w:rsidR="00794F49">
        <w:rPr>
          <w:rFonts w:ascii="Times New Roman" w:hAnsi="Times New Roman"/>
          <w:sz w:val="24"/>
        </w:rPr>
        <w:t xml:space="preserve">na základe zrušenia zákona č. 429/2008 Z z. </w:t>
      </w:r>
      <w:r>
        <w:rPr>
          <w:rFonts w:ascii="Times New Roman" w:hAnsi="Times New Roman"/>
          <w:sz w:val="24"/>
        </w:rPr>
        <w:t xml:space="preserve">upraviť postup pri podávaní cenových návrhov a iných návrhov v cenovom konaní </w:t>
      </w:r>
      <w:r w:rsidR="00794F49">
        <w:rPr>
          <w:rFonts w:ascii="Times New Roman" w:hAnsi="Times New Roman"/>
          <w:sz w:val="24"/>
        </w:rPr>
        <w:t xml:space="preserve">podľa </w:t>
      </w:r>
      <w:r>
        <w:rPr>
          <w:rFonts w:ascii="Times New Roman" w:hAnsi="Times New Roman"/>
          <w:sz w:val="24"/>
        </w:rPr>
        <w:t>§ 14 ods. 1 zák</w:t>
      </w:r>
      <w:r w:rsidR="00794F4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č. 276/</w:t>
      </w:r>
      <w:r w:rsidRPr="00087675">
        <w:rPr>
          <w:rFonts w:ascii="Times New Roman" w:hAnsi="Times New Roman"/>
          <w:sz w:val="24"/>
          <w:szCs w:val="24"/>
        </w:rPr>
        <w:t xml:space="preserve">2001 Z.z. o regulácii v sieťových odvetviach obchodnými spoločnosťami. </w:t>
      </w:r>
    </w:p>
    <w:p w:rsidR="004C2F58" w:rsidRPr="00087675">
      <w:pPr>
        <w:pStyle w:val="BodyText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C5054" w:rsidP="007C5054">
      <w:pPr>
        <w:bidi w:val="0"/>
        <w:ind w:firstLine="708"/>
        <w:jc w:val="both"/>
        <w:rPr>
          <w:rStyle w:val="PlaceholderText"/>
          <w:color w:val="000000"/>
        </w:rPr>
      </w:pPr>
      <w:r w:rsidRPr="00087675">
        <w:rPr>
          <w:rStyle w:val="PlaceholderText"/>
          <w:color w:val="000000"/>
        </w:rPr>
        <w:t>Zrušenie zákona č.</w:t>
      </w:r>
      <w:r w:rsidR="00C250D2">
        <w:rPr>
          <w:rStyle w:val="PlaceholderText"/>
          <w:color w:val="000000"/>
        </w:rPr>
        <w:t xml:space="preserve"> </w:t>
      </w:r>
      <w:r w:rsidRPr="00087675">
        <w:rPr>
          <w:rStyle w:val="PlaceholderText"/>
          <w:color w:val="000000"/>
        </w:rPr>
        <w:t>429/20</w:t>
      </w:r>
      <w:r>
        <w:rPr>
          <w:rStyle w:val="PlaceholderText"/>
          <w:color w:val="000000"/>
        </w:rPr>
        <w:t>08</w:t>
      </w:r>
      <w:r w:rsidRPr="00087675">
        <w:rPr>
          <w:rStyle w:val="PlaceholderText"/>
          <w:color w:val="000000"/>
        </w:rPr>
        <w:t xml:space="preserve"> Z.</w:t>
      </w:r>
      <w:r w:rsidR="00C250D2">
        <w:rPr>
          <w:rStyle w:val="PlaceholderText"/>
          <w:color w:val="000000"/>
        </w:rPr>
        <w:t xml:space="preserve"> </w:t>
      </w:r>
      <w:r w:rsidRPr="00087675">
        <w:rPr>
          <w:rStyle w:val="PlaceholderText"/>
          <w:color w:val="000000"/>
        </w:rPr>
        <w:t xml:space="preserve">z. </w:t>
      </w:r>
      <w:r>
        <w:rPr>
          <w:rStyle w:val="PlaceholderText"/>
          <w:color w:val="000000"/>
        </w:rPr>
        <w:t>dáva možnosť postupovať pri podávaní cenových návrhov bez podmienky ich schválenia vo valnom zhromaždení spoločnosti.</w:t>
      </w:r>
    </w:p>
    <w:p w:rsidR="00794F49" w:rsidRPr="00087675" w:rsidP="00087675">
      <w:pPr>
        <w:bidi w:val="0"/>
        <w:ind w:firstLine="708"/>
        <w:jc w:val="both"/>
        <w:rPr>
          <w:rFonts w:ascii="Times New Roman" w:hAnsi="Times New Roman"/>
        </w:rPr>
      </w:pPr>
    </w:p>
    <w:p w:rsidR="00087675" w:rsidP="007C5054">
      <w:pPr>
        <w:bidi w:val="0"/>
        <w:ind w:firstLine="708"/>
        <w:jc w:val="both"/>
        <w:rPr>
          <w:rStyle w:val="PlaceholderText"/>
          <w:color w:val="000000"/>
        </w:rPr>
      </w:pPr>
      <w:r w:rsidR="004C2F58">
        <w:rPr>
          <w:rFonts w:ascii="Times New Roman" w:hAnsi="Times New Roman"/>
        </w:rPr>
        <w:t xml:space="preserve">Predložený návrh zákona je </w:t>
      </w:r>
      <w:r>
        <w:rPr>
          <w:rStyle w:val="PlaceholderText"/>
          <w:color w:val="000000"/>
        </w:rPr>
        <w:t>v súlade s Ústavou Sloven</w:t>
      </w:r>
      <w:smartTag w:uri="urn:schemas-microsoft-com:office:smarttags" w:element="PersonName">
        <w:r>
          <w:rPr>
            <w:rStyle w:val="PlaceholderText"/>
            <w:color w:val="000000"/>
          </w:rPr>
          <w:t>sk</w:t>
        </w:r>
      </w:smartTag>
      <w:r>
        <w:rPr>
          <w:rStyle w:val="PlaceholderText"/>
          <w:color w:val="000000"/>
        </w:rPr>
        <w:t>ej republiky, zákonmi Sloven</w:t>
      </w:r>
      <w:smartTag w:uri="urn:schemas-microsoft-com:office:smarttags" w:element="PersonName">
        <w:r>
          <w:rPr>
            <w:rStyle w:val="PlaceholderText"/>
            <w:color w:val="000000"/>
          </w:rPr>
          <w:t>sk</w:t>
        </w:r>
      </w:smartTag>
      <w:r>
        <w:rPr>
          <w:rStyle w:val="PlaceholderText"/>
          <w:color w:val="000000"/>
        </w:rPr>
        <w:t>ej republiky a medzinárodnými zmluvami, ktorými je Sloven</w:t>
      </w:r>
      <w:smartTag w:uri="urn:schemas-microsoft-com:office:smarttags" w:element="PersonName">
        <w:r>
          <w:rPr>
            <w:rStyle w:val="PlaceholderText"/>
            <w:color w:val="000000"/>
          </w:rPr>
          <w:t>sk</w:t>
        </w:r>
      </w:smartTag>
      <w:r>
        <w:rPr>
          <w:rStyle w:val="PlaceholderText"/>
          <w:color w:val="000000"/>
        </w:rPr>
        <w:t>á republika viazaná.</w:t>
      </w:r>
    </w:p>
    <w:p w:rsidR="004C2F58" w:rsidP="00087675">
      <w:pPr>
        <w:bidi w:val="0"/>
        <w:ind w:firstLine="360"/>
        <w:jc w:val="both"/>
        <w:rPr>
          <w:rFonts w:ascii="Times New Roman" w:hAnsi="Times New Roman"/>
        </w:rPr>
      </w:pPr>
    </w:p>
    <w:p w:rsidR="004C2F58">
      <w:pPr>
        <w:bidi w:val="0"/>
        <w:rPr>
          <w:rFonts w:ascii="Times New Roman" w:hAnsi="Times New Roman"/>
          <w:lang w:eastAsia="cs-CZ"/>
        </w:rPr>
      </w:pPr>
    </w:p>
    <w:p w:rsidR="00E96BD7">
      <w:pPr>
        <w:bidi w:val="0"/>
        <w:rPr>
          <w:rFonts w:ascii="Times New Roman" w:hAnsi="Times New Roman"/>
          <w:lang w:eastAsia="cs-CZ"/>
        </w:rPr>
      </w:pPr>
    </w:p>
    <w:p w:rsidR="00E96BD7">
      <w:pPr>
        <w:bidi w:val="0"/>
        <w:rPr>
          <w:rFonts w:ascii="Times New Roman" w:hAnsi="Times New Roman"/>
          <w:lang w:eastAsia="cs-CZ"/>
        </w:rPr>
      </w:pPr>
    </w:p>
    <w:p w:rsidR="00B3325C">
      <w:pPr>
        <w:bidi w:val="0"/>
        <w:rPr>
          <w:rFonts w:ascii="Times New Roman" w:hAnsi="Times New Roman"/>
          <w:lang w:eastAsia="cs-CZ"/>
        </w:rPr>
      </w:pPr>
    </w:p>
    <w:p w:rsidR="00DA46B7" w:rsidRPr="00DA46B7" w:rsidP="00DA46B7">
      <w:pPr>
        <w:pStyle w:val="Heading4"/>
        <w:bidi w:val="0"/>
        <w:jc w:val="center"/>
        <w:rPr>
          <w:rFonts w:ascii="Times New Roman" w:hAnsi="Times New Roman"/>
          <w:sz w:val="24"/>
          <w:szCs w:val="24"/>
        </w:rPr>
      </w:pPr>
      <w:r w:rsidRPr="00DA46B7" w:rsidR="004C2F58">
        <w:rPr>
          <w:rFonts w:ascii="Times New Roman" w:hAnsi="Times New Roman"/>
          <w:sz w:val="24"/>
          <w:szCs w:val="24"/>
        </w:rPr>
        <w:t>DOLOŽKA  ZLUČITEĽNOSTI</w:t>
      </w:r>
    </w:p>
    <w:p w:rsidR="004C2F58" w:rsidRPr="00DA46B7" w:rsidP="00DA46B7">
      <w:pPr>
        <w:pStyle w:val="Heading4"/>
        <w:bidi w:val="0"/>
        <w:jc w:val="center"/>
        <w:rPr>
          <w:rFonts w:ascii="Times New Roman" w:hAnsi="Times New Roman"/>
          <w:sz w:val="24"/>
          <w:szCs w:val="24"/>
        </w:rPr>
      </w:pPr>
      <w:r w:rsidRPr="00DA46B7">
        <w:rPr>
          <w:rFonts w:ascii="Times New Roman" w:hAnsi="Times New Roman"/>
          <w:sz w:val="24"/>
          <w:szCs w:val="24"/>
        </w:rPr>
        <w:t>právneho predpisu</w:t>
      </w:r>
      <w:r w:rsidRPr="00DA46B7" w:rsidR="005353AD">
        <w:rPr>
          <w:rFonts w:ascii="Times New Roman" w:hAnsi="Times New Roman"/>
          <w:sz w:val="24"/>
          <w:szCs w:val="24"/>
        </w:rPr>
        <w:t xml:space="preserve"> s právom </w:t>
      </w:r>
      <w:r w:rsidRPr="00DA46B7">
        <w:rPr>
          <w:rFonts w:ascii="Times New Roman" w:hAnsi="Times New Roman"/>
          <w:sz w:val="24"/>
          <w:szCs w:val="24"/>
        </w:rPr>
        <w:t>Európskej únie</w:t>
      </w:r>
    </w:p>
    <w:p w:rsidR="004C2F58">
      <w:pPr>
        <w:bidi w:val="0"/>
        <w:jc w:val="both"/>
        <w:rPr>
          <w:rFonts w:ascii="Times New Roman" w:hAnsi="Times New Roman"/>
        </w:rPr>
      </w:pPr>
    </w:p>
    <w:p w:rsidR="004C2F58">
      <w:pPr>
        <w:bidi w:val="0"/>
        <w:jc w:val="both"/>
        <w:rPr>
          <w:rFonts w:ascii="Times New Roman" w:hAnsi="Times New Roman"/>
        </w:rPr>
      </w:pPr>
    </w:p>
    <w:p w:rsidR="004C2F58">
      <w:pPr>
        <w:bidi w:val="0"/>
        <w:jc w:val="both"/>
        <w:rPr>
          <w:rFonts w:ascii="Times New Roman" w:hAnsi="Times New Roman"/>
        </w:rPr>
      </w:pPr>
      <w:r w:rsidRPr="00385CAA">
        <w:rPr>
          <w:rFonts w:ascii="Times New Roman" w:hAnsi="Times New Roman"/>
          <w:b/>
          <w:bCs/>
        </w:rPr>
        <w:t>1.</w:t>
      </w:r>
      <w:r w:rsidRPr="00385CAA">
        <w:rPr>
          <w:rFonts w:ascii="Times New Roman" w:hAnsi="Times New Roman"/>
          <w:b/>
        </w:rPr>
        <w:t xml:space="preserve">   Predkladateľ právneho predpisu:</w:t>
      </w:r>
      <w:r>
        <w:rPr>
          <w:rFonts w:ascii="Times New Roman" w:hAnsi="Times New Roman"/>
        </w:rPr>
        <w:t xml:space="preserve"> Vláda Sloven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>ej republiky</w:t>
      </w:r>
    </w:p>
    <w:p w:rsidR="004C2F58">
      <w:pPr>
        <w:tabs>
          <w:tab w:val="num" w:pos="360"/>
          <w:tab w:val="left" w:pos="720"/>
        </w:tabs>
        <w:bidi w:val="0"/>
        <w:jc w:val="both"/>
        <w:rPr>
          <w:rFonts w:ascii="Times New Roman" w:hAnsi="Times New Roman"/>
        </w:rPr>
      </w:pPr>
    </w:p>
    <w:p w:rsidR="00275C13" w:rsidRPr="00275C13" w:rsidP="00314D1D">
      <w:pPr>
        <w:bidi w:val="0"/>
        <w:ind w:left="360" w:hanging="360"/>
        <w:jc w:val="both"/>
        <w:rPr>
          <w:rFonts w:ascii="Times New Roman" w:hAnsi="Times New Roman"/>
        </w:rPr>
      </w:pPr>
      <w:r w:rsidRPr="00385CAA" w:rsidR="004C2F58">
        <w:rPr>
          <w:rFonts w:ascii="Times New Roman" w:hAnsi="Times New Roman"/>
          <w:b/>
          <w:bCs/>
        </w:rPr>
        <w:t>2.</w:t>
      </w:r>
      <w:r w:rsidRPr="00385CAA" w:rsidR="004C2F58">
        <w:rPr>
          <w:rFonts w:ascii="Times New Roman" w:hAnsi="Times New Roman"/>
          <w:b/>
        </w:rPr>
        <w:t xml:space="preserve">  Názov návrhu právneho predpisu:</w:t>
      </w:r>
      <w:r w:rsidR="004C2F58">
        <w:rPr>
          <w:rFonts w:ascii="Times New Roman" w:hAnsi="Times New Roman"/>
        </w:rPr>
        <w:t xml:space="preserve"> </w:t>
      </w:r>
      <w:r w:rsidR="00933A93">
        <w:rPr>
          <w:rFonts w:ascii="Times New Roman" w:hAnsi="Times New Roman"/>
        </w:rPr>
        <w:t xml:space="preserve">Zákon, </w:t>
      </w:r>
      <w:r w:rsidRPr="00275C13">
        <w:rPr>
          <w:rFonts w:ascii="Times New Roman" w:hAnsi="Times New Roman"/>
        </w:rPr>
        <w:t xml:space="preserve">ktorým sa zrušuje zákon č. 429/2008 Z. z. </w:t>
      </w:r>
      <w:r w:rsidR="00B3325C">
        <w:rPr>
          <w:rFonts w:ascii="Times New Roman" w:hAnsi="Times New Roman"/>
        </w:rPr>
        <w:t xml:space="preserve">      </w:t>
      </w:r>
      <w:r w:rsidRPr="00275C13">
        <w:rPr>
          <w:rFonts w:ascii="Times New Roman" w:hAnsi="Times New Roman"/>
        </w:rPr>
        <w:t xml:space="preserve">o podávaní cenových návrhov obchodných spoločností a o zmene a doplnení zákona </w:t>
      </w:r>
      <w:r w:rsidR="00B3325C">
        <w:rPr>
          <w:rFonts w:ascii="Times New Roman" w:hAnsi="Times New Roman"/>
        </w:rPr>
        <w:t xml:space="preserve">       </w:t>
      </w:r>
      <w:r w:rsidRPr="00275C13">
        <w:rPr>
          <w:rFonts w:ascii="Times New Roman" w:hAnsi="Times New Roman"/>
        </w:rPr>
        <w:t>č. 513/1991 Zb. Obchodný zákonník v znení ne</w:t>
      </w:r>
      <w:smartTag w:uri="urn:schemas-microsoft-com:office:smarttags" w:element="PersonName">
        <w:r w:rsidRPr="00275C13">
          <w:rPr>
            <w:rFonts w:ascii="Times New Roman" w:hAnsi="Times New Roman"/>
          </w:rPr>
          <w:t>sk</w:t>
        </w:r>
      </w:smartTag>
      <w:r w:rsidRPr="00275C13">
        <w:rPr>
          <w:rFonts w:ascii="Times New Roman" w:hAnsi="Times New Roman"/>
        </w:rPr>
        <w:t>orších predpisov v znení zákona č. 309/2009 Z. z. a o zmene zákona č. 276/2001 Z. z. o regulácii v sieťových odvetviach a o zmene a doplnení niektorých zákonov v znení neskorších predpisov</w:t>
      </w:r>
    </w:p>
    <w:p w:rsidR="004C2F58">
      <w:pPr>
        <w:bidi w:val="0"/>
        <w:jc w:val="both"/>
        <w:rPr>
          <w:rFonts w:ascii="Times New Roman" w:hAnsi="Times New Roman"/>
        </w:rPr>
      </w:pPr>
    </w:p>
    <w:p w:rsidR="004C2F58" w:rsidRPr="00385CAA">
      <w:pPr>
        <w:bidi w:val="0"/>
        <w:jc w:val="both"/>
        <w:rPr>
          <w:rFonts w:ascii="Times New Roman" w:hAnsi="Times New Roman"/>
          <w:b/>
        </w:rPr>
      </w:pPr>
      <w:r w:rsidRPr="00385CAA">
        <w:rPr>
          <w:rFonts w:ascii="Times New Roman" w:hAnsi="Times New Roman"/>
          <w:b/>
          <w:bCs/>
        </w:rPr>
        <w:t>3.</w:t>
      </w:r>
      <w:r w:rsidRPr="00385CAA">
        <w:rPr>
          <w:rFonts w:ascii="Times New Roman" w:hAnsi="Times New Roman"/>
          <w:b/>
        </w:rPr>
        <w:t xml:space="preserve">  Problematika návrhu právneho predpisu:</w:t>
      </w:r>
    </w:p>
    <w:p w:rsidR="004C2F58">
      <w:pPr>
        <w:bidi w:val="0"/>
        <w:jc w:val="both"/>
        <w:rPr>
          <w:rFonts w:ascii="Times New Roman" w:hAnsi="Times New Roman"/>
        </w:rPr>
      </w:pPr>
    </w:p>
    <w:p w:rsidR="004C2F58" w:rsidP="00385CAA">
      <w:pPr>
        <w:tabs>
          <w:tab w:val="left" w:pos="540"/>
          <w:tab w:val="num" w:pos="720"/>
        </w:tabs>
        <w:bidi w:val="0"/>
        <w:jc w:val="both"/>
        <w:rPr>
          <w:rFonts w:ascii="Times New Roman" w:hAnsi="Times New Roman"/>
        </w:rPr>
      </w:pPr>
      <w:r w:rsidR="00CD231E">
        <w:rPr>
          <w:rFonts w:ascii="Times New Roman" w:hAnsi="Times New Roman"/>
        </w:rPr>
        <w:t>a</w:t>
      </w:r>
      <w:r>
        <w:rPr>
          <w:rFonts w:ascii="Times New Roman" w:hAnsi="Times New Roman"/>
        </w:rPr>
        <w:t>)   nie je upravená v práve Európ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 w:rsidR="005353AD">
        <w:rPr>
          <w:rFonts w:ascii="Times New Roman" w:hAnsi="Times New Roman"/>
        </w:rPr>
        <w:t>ej únie,</w:t>
      </w:r>
      <w:r>
        <w:rPr>
          <w:rFonts w:ascii="Times New Roman" w:hAnsi="Times New Roman"/>
        </w:rPr>
        <w:tab/>
        <w:tab/>
        <w:t xml:space="preserve">                           </w:t>
      </w:r>
      <w:r w:rsidR="00385CAA">
        <w:rPr>
          <w:rFonts w:ascii="Times New Roman" w:hAnsi="Times New Roman"/>
        </w:rPr>
        <w:t xml:space="preserve">                             </w:t>
      </w:r>
    </w:p>
    <w:p w:rsidR="004C2F58">
      <w:pPr>
        <w:tabs>
          <w:tab w:val="num" w:pos="360"/>
          <w:tab w:val="left" w:pos="540"/>
        </w:tabs>
        <w:bidi w:val="0"/>
        <w:jc w:val="both"/>
        <w:rPr>
          <w:rFonts w:ascii="Times New Roman" w:hAnsi="Times New Roman"/>
        </w:rPr>
      </w:pPr>
      <w:r w:rsidR="00CD231E">
        <w:rPr>
          <w:rFonts w:ascii="Times New Roman" w:hAnsi="Times New Roman"/>
        </w:rPr>
        <w:t>b</w:t>
      </w:r>
      <w:r>
        <w:rPr>
          <w:rFonts w:ascii="Times New Roman" w:hAnsi="Times New Roman"/>
        </w:rPr>
        <w:t xml:space="preserve">)  nie je obsiahnutá v judikatúre Súdneho dvora </w:t>
      </w:r>
      <w:r w:rsidR="00CD231E">
        <w:rPr>
          <w:rFonts w:ascii="Times New Roman" w:hAnsi="Times New Roman"/>
        </w:rPr>
        <w:t>Európ</w:t>
      </w:r>
      <w:smartTag w:uri="urn:schemas-microsoft-com:office:smarttags" w:element="PersonName">
        <w:r w:rsidR="00CD231E">
          <w:rPr>
            <w:rFonts w:ascii="Times New Roman" w:hAnsi="Times New Roman"/>
          </w:rPr>
          <w:t>sk</w:t>
        </w:r>
      </w:smartTag>
      <w:r w:rsidR="00CD231E">
        <w:rPr>
          <w:rFonts w:ascii="Times New Roman" w:hAnsi="Times New Roman"/>
        </w:rPr>
        <w:t>ej únie</w:t>
      </w:r>
      <w:r w:rsidR="005353AD">
        <w:rPr>
          <w:rFonts w:ascii="Times New Roman" w:hAnsi="Times New Roman"/>
        </w:rPr>
        <w:t>.</w:t>
      </w:r>
    </w:p>
    <w:p w:rsidR="00385CAA" w:rsidP="00385CAA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p w:rsidR="00385CAA" w:rsidRPr="005E3197" w:rsidP="00D05827">
      <w:pPr>
        <w:pStyle w:val="BodyText"/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5E3197" w:rsidR="005E3197">
        <w:rPr>
          <w:rStyle w:val="ppp-text-smallppp-text-darkgrayppp-text-boldppp-text-none"/>
          <w:rFonts w:ascii="Times New Roman" w:hAnsi="Times New Roman"/>
          <w:b/>
          <w:color w:val="4C4C4C"/>
          <w:sz w:val="24"/>
          <w:szCs w:val="24"/>
        </w:rPr>
        <w:t>Vzhľadom na vnútroštátny charakter navrhovaného právneho predpisu je bezpredmetné vyjadrovať sa k bodom 4., 5. a 6. doložky zlučiteľnosti.</w:t>
      </w:r>
    </w:p>
    <w:p w:rsidR="00E96BD7" w:rsidRPr="005E3197">
      <w:pPr>
        <w:pStyle w:val="BodyText"/>
        <w:bidi w:val="0"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E96BD7" w:rsidRPr="005E3197">
      <w:pPr>
        <w:pStyle w:val="BodyText"/>
        <w:bidi w:val="0"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E96BD7">
      <w:pPr>
        <w:pStyle w:val="BodyText"/>
        <w:bidi w:val="0"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E96BD7">
      <w:pPr>
        <w:pStyle w:val="BodyText"/>
        <w:bidi w:val="0"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E96BD7">
      <w:pPr>
        <w:pStyle w:val="BodyText"/>
        <w:bidi w:val="0"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E96BD7">
      <w:pPr>
        <w:pStyle w:val="BodyText"/>
        <w:bidi w:val="0"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0247F3" w:rsidP="000247F3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  <w:r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0247F3" w:rsidP="000247F3">
      <w:pPr>
        <w:bidi w:val="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vybraných vplyvov</w:t>
      </w:r>
    </w:p>
    <w:p w:rsidR="000247F3" w:rsidP="000247F3">
      <w:pPr>
        <w:bidi w:val="0"/>
        <w:rPr>
          <w:rFonts w:ascii="Times New Roman" w:hAnsi="Times New Roman"/>
          <w:color w:val="000000"/>
        </w:rPr>
      </w:pPr>
    </w:p>
    <w:p w:rsidR="000247F3" w:rsidP="000247F3">
      <w:pPr>
        <w:bidi w:val="0"/>
        <w:rPr>
          <w:rFonts w:ascii="Times New Roman" w:hAnsi="Times New Roman"/>
          <w:color w:val="000000"/>
        </w:rPr>
      </w:pPr>
    </w:p>
    <w:p w:rsidR="005E3197" w:rsidRPr="00275C13" w:rsidP="005E3197">
      <w:pPr>
        <w:bidi w:val="0"/>
        <w:ind w:left="360" w:hanging="360"/>
        <w:jc w:val="both"/>
        <w:rPr>
          <w:rFonts w:ascii="Times New Roman" w:hAnsi="Times New Roman"/>
        </w:rPr>
      </w:pPr>
      <w:r w:rsidR="000247F3">
        <w:rPr>
          <w:rFonts w:ascii="Times New Roman" w:hAnsi="Times New Roman"/>
          <w:b/>
          <w:bCs/>
          <w:color w:val="000000"/>
        </w:rPr>
        <w:t xml:space="preserve">A.1. Názov materiálu: </w:t>
      </w:r>
      <w:r w:rsidR="000247F3">
        <w:rPr>
          <w:rFonts w:ascii="Times New Roman" w:hAnsi="Times New Roman"/>
          <w:color w:val="000000"/>
        </w:rPr>
        <w:t xml:space="preserve">Návrh zákona, ktorým sa zrušuje zákon č. 429/2008 Z. z. o podávaní cenových návrhov obchodných spoločností a o zmene a doplnení zákona č. 513/1991 Zb. Obchodný zákonník v znení neskorších predpisov </w:t>
      </w:r>
      <w:r w:rsidRPr="00275C13">
        <w:rPr>
          <w:rFonts w:ascii="Times New Roman" w:hAnsi="Times New Roman"/>
        </w:rPr>
        <w:t>v znení zákona č. 309/2009 Z. z. a o zmene zákona č. 276/2001 Z. z. o regulácii v sieťových odvetviach a o zmene a doplnení niektorých zákonov v znení neskorších predpisov</w:t>
      </w:r>
    </w:p>
    <w:p w:rsidR="000247F3" w:rsidP="000247F3">
      <w:pPr>
        <w:bidi w:val="0"/>
        <w:jc w:val="both"/>
        <w:rPr>
          <w:rFonts w:ascii="Times New Roman" w:hAnsi="Times New Roman"/>
          <w:color w:val="000000"/>
        </w:rPr>
      </w:pPr>
    </w:p>
    <w:p w:rsidR="000247F3" w:rsidP="000247F3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       </w:t>
      </w:r>
    </w:p>
    <w:p w:rsidR="000247F3" w:rsidP="000247F3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Termín začatia a ukončenia PPK:</w:t>
      </w:r>
      <w:r w:rsidRPr="002704AC">
        <w:rPr>
          <w:rFonts w:ascii="Times New Roman" w:hAnsi="Times New Roman"/>
          <w:color w:val="000000"/>
        </w:rPr>
        <w:t xml:space="preserve"> 14.9.2010-17.9.2010  </w:t>
      </w:r>
    </w:p>
    <w:p w:rsidR="000247F3" w:rsidP="000247F3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0247F3" w:rsidP="000247F3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8"/>
        <w:gridCol w:w="1192"/>
        <w:gridCol w:w="1180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47F3" w:rsidP="00D97DFC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47F3" w:rsidP="00D97DFC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47F3" w:rsidP="00D97DFC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47F3" w:rsidP="00D97DFC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47F3" w:rsidP="00D97DFC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47F3" w:rsidP="00D97DFC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47F3" w:rsidP="00D97DFC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47F3" w:rsidP="00D97DFC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47F3" w:rsidP="00D97DFC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47F3" w:rsidP="00D97DFC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47F3" w:rsidP="00D97DFC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47F3" w:rsidP="00D97DFC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47F3" w:rsidP="00D97DFC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47F3" w:rsidP="00D97DFC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47F3" w:rsidP="00D97DFC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47F3" w:rsidP="00D97DFC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47F3" w:rsidP="00D97DFC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47F3" w:rsidP="00D97DFC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47F3" w:rsidP="00D97DFC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47F3" w:rsidP="00D97DFC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47F3" w:rsidP="00D97DFC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47F3" w:rsidP="00D97DFC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47F3" w:rsidP="00D97DFC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47F3" w:rsidP="00D97DFC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47F3" w:rsidP="00D97DFC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47F3" w:rsidP="00D97DFC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47F3" w:rsidP="00D97DFC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47F3" w:rsidP="00D97DFC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47F3" w:rsidP="00D97DFC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47F3" w:rsidP="00D97DFC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47F3" w:rsidP="00D97DFC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47F3" w:rsidP="00D97DFC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47F3" w:rsidP="00D97DFC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47F3" w:rsidP="00D97DFC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47F3" w:rsidP="00D97DFC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47F3" w:rsidP="00D97DFC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0247F3" w:rsidP="000247F3">
      <w:pPr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0247F3" w:rsidP="000247F3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0247F3" w:rsidP="000247F3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A.3. Poznámky</w:t>
      </w:r>
    </w:p>
    <w:p w:rsidR="000247F3" w:rsidP="000247F3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0247F3" w:rsidP="000247F3">
      <w:pPr>
        <w:bidi w:val="0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 xml:space="preserve">      </w:t>
      </w:r>
    </w:p>
    <w:p w:rsidR="000247F3" w:rsidP="000247F3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A.4. Alternatívne riešenia</w:t>
      </w:r>
    </w:p>
    <w:p w:rsidR="000247F3" w:rsidP="000247F3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0247F3" w:rsidP="000247F3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0247F3" w:rsidP="000247F3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A.5. Stanovisko gestorov</w:t>
      </w:r>
    </w:p>
    <w:p w:rsidR="000247F3" w:rsidP="000247F3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0247F3" w:rsidP="002A26C4">
      <w:pPr>
        <w:bidi w:val="0"/>
        <w:jc w:val="center"/>
        <w:rPr>
          <w:rFonts w:ascii="Times New Roman" w:hAnsi="Times New Roman"/>
          <w:b/>
        </w:rPr>
      </w:pPr>
    </w:p>
    <w:p w:rsidR="00652D1F" w:rsidP="002A26C4">
      <w:pPr>
        <w:bidi w:val="0"/>
        <w:jc w:val="center"/>
        <w:rPr>
          <w:rFonts w:ascii="Times New Roman" w:hAnsi="Times New Roman"/>
          <w:b/>
        </w:rPr>
      </w:pPr>
    </w:p>
    <w:p w:rsidR="004C2F58">
      <w:pPr>
        <w:bidi w:val="0"/>
        <w:jc w:val="both"/>
        <w:rPr>
          <w:rFonts w:ascii="Times New Roman" w:hAnsi="Times New Roman"/>
        </w:rPr>
      </w:pPr>
    </w:p>
    <w:p w:rsidR="004C2F58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Osobitná časť </w:t>
      </w:r>
    </w:p>
    <w:p w:rsidR="004C2F58">
      <w:pPr>
        <w:bidi w:val="0"/>
        <w:rPr>
          <w:rFonts w:ascii="Times New Roman" w:hAnsi="Times New Roman"/>
          <w:b/>
        </w:rPr>
      </w:pPr>
    </w:p>
    <w:p w:rsidR="00B17CDC">
      <w:pPr>
        <w:bidi w:val="0"/>
        <w:rPr>
          <w:rFonts w:ascii="Times New Roman" w:hAnsi="Times New Roman"/>
          <w:lang w:eastAsia="cs-CZ"/>
        </w:rPr>
      </w:pPr>
    </w:p>
    <w:p w:rsidR="004C2F58">
      <w:pPr>
        <w:bidi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Čl. I</w:t>
      </w:r>
    </w:p>
    <w:p w:rsidR="002A26C4">
      <w:pPr>
        <w:bidi w:val="0"/>
        <w:rPr>
          <w:rFonts w:ascii="Times New Roman" w:hAnsi="Times New Roman"/>
          <w:lang w:eastAsia="cs-CZ"/>
        </w:rPr>
      </w:pPr>
    </w:p>
    <w:p w:rsidR="004C2F58">
      <w:pPr>
        <w:bidi w:val="0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V súlade so všeobecnou časťou dôvodovej správy sa navrhuje prijať legislatívnu úpravu, ktorá zabezpečuje, aby podávanie cenových návrhov obchodných spoločností na základe </w:t>
      </w:r>
      <w:r>
        <w:rPr>
          <w:rFonts w:ascii="Times New Roman" w:hAnsi="Times New Roman"/>
        </w:rPr>
        <w:t xml:space="preserve">zákona č. 276/2001 Z. z. o regulácii v sieťových odvetviach nebolo </w:t>
      </w:r>
      <w:r>
        <w:rPr>
          <w:rFonts w:ascii="Times New Roman" w:hAnsi="Times New Roman"/>
          <w:lang w:eastAsia="cs-CZ"/>
        </w:rPr>
        <w:t>podmienené schválením valného zhromaždenia spoločnosti.</w:t>
      </w:r>
    </w:p>
    <w:p w:rsidR="004C2F58">
      <w:pPr>
        <w:bidi w:val="0"/>
        <w:rPr>
          <w:rFonts w:ascii="Times New Roman" w:hAnsi="Times New Roman"/>
          <w:lang w:eastAsia="cs-CZ"/>
        </w:rPr>
      </w:pPr>
    </w:p>
    <w:p w:rsidR="004C2F5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Zrušovaný zákon č. 429/2008 Z. z. o podávaní cenových návrhov obchodných spoločností bol schválený 6. 11.2008 v 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>rátenom legislatívnom konaní, už o dva dni publikovaný v Zbierke zákonov SR s bezprostredným nadobudnutím účinnosti. Zákon podmienil podanie cenového návrhu pre URSO podľa § 14 ods. 1 zákona č. 276/2001 Z.z. o regulácii v sieťových odvetviach v znení ne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>orších predpisov u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>utočnením valného zhromaždenia.</w:t>
      </w:r>
    </w:p>
    <w:p w:rsidR="004C2F58">
      <w:pPr>
        <w:pStyle w:val="BodyText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Súčasťou zákona bola novelizácia zákona č. 513/1991 Zb. Obchodného zákonníka, ustanovení o valných zhromaždeniach a o podávaní cenových návrhov obchodných spoločností -  konkrétne ustanovenia o spoločnostiach s ručením obmedzeným (§ 125 ods. 1 písm. k)  a ustanovenia vzťahujúceho sa na akciové spoločnosti (§ 187 ods. 1 písm. k). </w:t>
      </w:r>
    </w:p>
    <w:p w:rsidR="004C2F58">
      <w:pPr>
        <w:pStyle w:val="BodyText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  <w:t xml:space="preserve">Spoločnosti s ručením obmedzeným a akciové spoločností  pri podávaní návrhu ceny podľa § 14 ods. 1 zákona č. 276/2001 Z.z. mohli návrhy podať iba na základe platného uznesenia valného zhromaždenia a nemohli konať na základe rozhodnutia predstavenstva. </w:t>
      </w:r>
    </w:p>
    <w:p w:rsidR="004C2F58">
      <w:pPr>
        <w:bidi w:val="0"/>
        <w:spacing w:line="360" w:lineRule="auto"/>
        <w:jc w:val="both"/>
        <w:rPr>
          <w:rFonts w:ascii="Times New Roman" w:hAnsi="Times New Roman"/>
        </w:rPr>
      </w:pPr>
    </w:p>
    <w:p w:rsidR="00787CBA">
      <w:pPr>
        <w:pStyle w:val="BodyText"/>
        <w:bidi w:val="0"/>
        <w:jc w:val="both"/>
        <w:rPr>
          <w:rFonts w:ascii="Times New Roman" w:hAnsi="Times New Roman"/>
          <w:sz w:val="24"/>
        </w:rPr>
      </w:pPr>
      <w:r w:rsidR="004C2F58">
        <w:rPr>
          <w:rFonts w:ascii="Times New Roman" w:hAnsi="Times New Roman"/>
          <w:sz w:val="24"/>
        </w:rPr>
        <w:t>Zákon schvaľovaný v </w:t>
      </w:r>
      <w:smartTag w:uri="urn:schemas-microsoft-com:office:smarttags" w:element="PersonName">
        <w:r w:rsidR="004C2F58">
          <w:rPr>
            <w:rFonts w:ascii="Times New Roman" w:hAnsi="Times New Roman"/>
            <w:sz w:val="24"/>
          </w:rPr>
          <w:t>sk</w:t>
        </w:r>
      </w:smartTag>
      <w:r w:rsidR="004C2F58">
        <w:rPr>
          <w:rFonts w:ascii="Times New Roman" w:hAnsi="Times New Roman"/>
          <w:sz w:val="24"/>
        </w:rPr>
        <w:t xml:space="preserve">rátenom legislatívnom konaní bol novelizovaný tzv. nepriamou novelou v zákone 309/2009 Z.z. o podpore obnoviteľných zdrojov energie a vysoko účinnej kombinovanej výroby a o zmene a doplnení niektorých zákonov. </w:t>
      </w:r>
    </w:p>
    <w:p w:rsidR="00787CBA">
      <w:pPr>
        <w:pStyle w:val="BodyText"/>
        <w:bidi w:val="0"/>
        <w:jc w:val="both"/>
        <w:rPr>
          <w:rFonts w:ascii="Times New Roman" w:hAnsi="Times New Roman"/>
          <w:sz w:val="24"/>
        </w:rPr>
      </w:pPr>
    </w:p>
    <w:p w:rsidR="004C2F58">
      <w:pPr>
        <w:pStyle w:val="BodyText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Nepriama novela rozširovala </w:t>
      </w:r>
      <w:r w:rsidR="003112F0">
        <w:rPr>
          <w:rFonts w:ascii="Times New Roman" w:hAnsi="Times New Roman"/>
          <w:sz w:val="24"/>
        </w:rPr>
        <w:t xml:space="preserve">ustanovenie </w:t>
      </w:r>
      <w:r>
        <w:rPr>
          <w:rFonts w:ascii="Times New Roman" w:hAnsi="Times New Roman"/>
          <w:sz w:val="24"/>
        </w:rPr>
        <w:t>§ 1 zákona o podávaní cenových návrhov obchodných spoločností o definíciu  iného návrhu v cenovom konaní Úradu pre reguláciu sieťových odvetví. Konkrétne sa jednalo o návrhy na zmenu cenového rozhodnutia, odvolania proti cenovým rozhodnutiam a všetky doplnenia cenového návrhu (</w:t>
      </w:r>
      <w:r w:rsidR="003112F0">
        <w:rPr>
          <w:rFonts w:ascii="Times New Roman" w:hAnsi="Times New Roman"/>
          <w:sz w:val="24"/>
        </w:rPr>
        <w:t xml:space="preserve">pokiaľ </w:t>
      </w:r>
      <w:r>
        <w:rPr>
          <w:rFonts w:ascii="Times New Roman" w:hAnsi="Times New Roman"/>
          <w:sz w:val="24"/>
        </w:rPr>
        <w:t>sa jednalo o vplyv na zmenu ceny).</w:t>
      </w:r>
    </w:p>
    <w:p w:rsidR="004C2F58">
      <w:pPr>
        <w:pStyle w:val="BodyText"/>
        <w:bidi w:val="0"/>
        <w:jc w:val="both"/>
        <w:rPr>
          <w:rFonts w:ascii="Times New Roman" w:hAnsi="Times New Roman"/>
          <w:sz w:val="24"/>
        </w:rPr>
      </w:pPr>
    </w:p>
    <w:p w:rsidR="004C2F58">
      <w:pPr>
        <w:bidi w:val="0"/>
        <w:jc w:val="both"/>
        <w:rPr>
          <w:rFonts w:ascii="Times New Roman" w:hAnsi="Times New Roman"/>
        </w:rPr>
      </w:pPr>
      <w:r w:rsidR="003112F0">
        <w:rPr>
          <w:rFonts w:ascii="Times New Roman" w:hAnsi="Times New Roman"/>
        </w:rPr>
        <w:t>Tým, že predkladaný návrh zákona zrušuje zákon č. 429/2008 Z.z., dáva možnosť postupovať pri podávaní cenových návrhov v súlade s rozhodnutím predstavenstva obchodnej</w:t>
      </w:r>
      <w:r w:rsidR="0010034C">
        <w:rPr>
          <w:rFonts w:ascii="Times New Roman" w:hAnsi="Times New Roman"/>
        </w:rPr>
        <w:t xml:space="preserve"> </w:t>
      </w:r>
      <w:r w:rsidR="003112F0">
        <w:rPr>
          <w:rFonts w:ascii="Times New Roman" w:hAnsi="Times New Roman"/>
        </w:rPr>
        <w:t>spoločnosti, odstraňuje</w:t>
      </w:r>
      <w:r>
        <w:rPr>
          <w:rFonts w:ascii="Times New Roman" w:hAnsi="Times New Roman"/>
        </w:rPr>
        <w:t xml:space="preserve"> zvýšenú administratívnu záťaž pre podnikateľ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 xml:space="preserve">é subjekty, </w:t>
      </w:r>
      <w:r w:rsidR="003112F0">
        <w:rPr>
          <w:rFonts w:ascii="Times New Roman" w:hAnsi="Times New Roman"/>
        </w:rPr>
        <w:t xml:space="preserve">znižuje </w:t>
      </w:r>
      <w:r>
        <w:rPr>
          <w:rFonts w:ascii="Times New Roman" w:hAnsi="Times New Roman"/>
        </w:rPr>
        <w:t>náklady</w:t>
      </w:r>
      <w:r w:rsidR="003112F0">
        <w:rPr>
          <w:rFonts w:ascii="Times New Roman" w:hAnsi="Times New Roman"/>
        </w:rPr>
        <w:t xml:space="preserve"> o</w:t>
      </w:r>
      <w:r>
        <w:rPr>
          <w:rFonts w:ascii="Times New Roman" w:hAnsi="Times New Roman"/>
        </w:rPr>
        <w:t>bchodných spoločností</w:t>
      </w:r>
      <w:r w:rsidR="003112F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3112F0">
        <w:rPr>
          <w:rFonts w:ascii="Times New Roman" w:hAnsi="Times New Roman"/>
        </w:rPr>
        <w:t xml:space="preserve">ak </w:t>
      </w:r>
      <w:r>
        <w:rPr>
          <w:rFonts w:ascii="Times New Roman" w:hAnsi="Times New Roman"/>
        </w:rPr>
        <w:t xml:space="preserve">disponujú väčším množstvom minoritných akcionárov </w:t>
      </w:r>
      <w:r w:rsidR="003112F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 </w:t>
      </w:r>
      <w:r w:rsidR="003112F0">
        <w:rPr>
          <w:rFonts w:ascii="Times New Roman" w:hAnsi="Times New Roman"/>
        </w:rPr>
        <w:t xml:space="preserve"> zlepšuje</w:t>
      </w:r>
      <w:r>
        <w:rPr>
          <w:rFonts w:ascii="Times New Roman" w:hAnsi="Times New Roman"/>
        </w:rPr>
        <w:t xml:space="preserve"> podnikateľ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 xml:space="preserve">é prostredie. </w:t>
      </w:r>
    </w:p>
    <w:p w:rsidR="003112F0">
      <w:pPr>
        <w:bidi w:val="0"/>
        <w:jc w:val="both"/>
        <w:rPr>
          <w:rFonts w:ascii="Times New Roman" w:hAnsi="Times New Roman"/>
        </w:rPr>
      </w:pPr>
    </w:p>
    <w:p w:rsidR="004C2F58">
      <w:pPr>
        <w:bidi w:val="0"/>
        <w:jc w:val="both"/>
        <w:rPr>
          <w:rFonts w:ascii="Times New Roman" w:hAnsi="Times New Roman"/>
        </w:rPr>
      </w:pPr>
      <w:r w:rsidR="00AD2C6A">
        <w:rPr>
          <w:rFonts w:ascii="Times New Roman" w:hAnsi="Times New Roman"/>
        </w:rPr>
        <w:t>Zámerom tohto zákona bola</w:t>
      </w:r>
      <w:r w:rsidR="002D6335">
        <w:rPr>
          <w:rFonts w:ascii="Times New Roman" w:hAnsi="Times New Roman"/>
        </w:rPr>
        <w:t xml:space="preserve"> pôvodne aj novelizácia  príslušných ustanovení Obchodného zákonníka v tom zmysle, že sa navrhlo</w:t>
      </w:r>
      <w:r>
        <w:rPr>
          <w:rFonts w:ascii="Times New Roman" w:hAnsi="Times New Roman"/>
        </w:rPr>
        <w:t xml:space="preserve">, aby spoločnosti s ručením obmedzeným a akciové spoločností podľa príslušných ustanovení Obchodného zákonníka, pri podaní cenových návrhov podľa § 14 ods. 1 zákona č. 276/2001 Z.z. nekonali obligatórne na základe platného uznesenia valného zhromaždenia (tento postup by </w:t>
      </w:r>
      <w:r w:rsidR="003112F0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ostával naďalej </w:t>
      </w:r>
      <w:r w:rsidR="00794F49">
        <w:rPr>
          <w:rFonts w:ascii="Times New Roman" w:hAnsi="Times New Roman"/>
        </w:rPr>
        <w:t xml:space="preserve">ako </w:t>
      </w:r>
      <w:r>
        <w:rPr>
          <w:rFonts w:ascii="Times New Roman" w:hAnsi="Times New Roman"/>
        </w:rPr>
        <w:t xml:space="preserve">fakultatívny), ale </w:t>
      </w:r>
      <w:r w:rsidR="003112F0">
        <w:rPr>
          <w:rFonts w:ascii="Times New Roman" w:hAnsi="Times New Roman"/>
        </w:rPr>
        <w:t xml:space="preserve">aby </w:t>
      </w:r>
      <w:r>
        <w:rPr>
          <w:rFonts w:ascii="Times New Roman" w:hAnsi="Times New Roman"/>
        </w:rPr>
        <w:t>boli oprávnené postupovať tiež na základe rozhodnutia predstavenstva</w:t>
      </w:r>
      <w:r w:rsidR="00CD231E">
        <w:rPr>
          <w:rFonts w:ascii="Times New Roman" w:hAnsi="Times New Roman"/>
        </w:rPr>
        <w:t>.</w:t>
      </w:r>
      <w:r w:rsidR="002D6335">
        <w:rPr>
          <w:rFonts w:ascii="Times New Roman" w:hAnsi="Times New Roman"/>
        </w:rPr>
        <w:t xml:space="preserve"> Avšak po pripomienke Ministerstva spravodlivosti SR sa táto problematika nebude riešiť prostredníctvom predkladaného zákona, ale bola uplatnená ako odporúčajúca pripomienka v rámci prebiehajúceho medzirezortného pripomienkového konania k rozsiahlejšej novelizácii Obchodného zákonníka.</w:t>
      </w:r>
    </w:p>
    <w:p w:rsidR="004C2F58">
      <w:pPr>
        <w:bidi w:val="0"/>
        <w:jc w:val="both"/>
        <w:rPr>
          <w:rFonts w:ascii="Times New Roman" w:hAnsi="Times New Roman"/>
        </w:rPr>
      </w:pPr>
    </w:p>
    <w:p w:rsidR="00B17CDC">
      <w:pPr>
        <w:bidi w:val="0"/>
        <w:jc w:val="both"/>
        <w:rPr>
          <w:rFonts w:ascii="Times New Roman" w:hAnsi="Times New Roman"/>
        </w:rPr>
      </w:pPr>
    </w:p>
    <w:p w:rsidR="004C2F58">
      <w:pPr>
        <w:bidi w:val="0"/>
        <w:jc w:val="both"/>
        <w:rPr>
          <w:rFonts w:ascii="Times New Roman" w:hAnsi="Times New Roman"/>
        </w:rPr>
      </w:pPr>
      <w:r w:rsidR="002D6335">
        <w:rPr>
          <w:rFonts w:ascii="Times New Roman" w:hAnsi="Times New Roman"/>
        </w:rPr>
        <w:t>Čl. II</w:t>
      </w:r>
    </w:p>
    <w:p w:rsidR="004C2F58">
      <w:pPr>
        <w:bidi w:val="0"/>
        <w:jc w:val="both"/>
        <w:rPr>
          <w:rFonts w:ascii="Times New Roman" w:hAnsi="Times New Roman"/>
        </w:rPr>
      </w:pPr>
    </w:p>
    <w:p w:rsidR="004C2F5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ustanoviť, aby návrh</w:t>
      </w:r>
      <w:r w:rsidR="00504228">
        <w:rPr>
          <w:rFonts w:ascii="Times New Roman" w:hAnsi="Times New Roman"/>
        </w:rPr>
        <w:t xml:space="preserve"> ceny, návrh </w:t>
      </w:r>
      <w:r>
        <w:rPr>
          <w:rFonts w:ascii="Times New Roman" w:hAnsi="Times New Roman"/>
        </w:rPr>
        <w:t>na zmenu cenového rozhodnutia, odvolania proti cenovým rozhodnutiam a doplnenia cenových návrhov boli podávané</w:t>
      </w:r>
      <w:r w:rsidR="00787CBA">
        <w:rPr>
          <w:rFonts w:ascii="Times New Roman" w:hAnsi="Times New Roman"/>
        </w:rPr>
        <w:t xml:space="preserve"> </w:t>
      </w:r>
      <w:r w:rsidR="00504228">
        <w:rPr>
          <w:rFonts w:ascii="Times New Roman" w:hAnsi="Times New Roman"/>
        </w:rPr>
        <w:t xml:space="preserve">Úradu pre reguláciu v sieťových odvetviach na základe rozhodnutia </w:t>
      </w:r>
      <w:r>
        <w:rPr>
          <w:rFonts w:ascii="Times New Roman" w:hAnsi="Times New Roman"/>
        </w:rPr>
        <w:t>predstavenstva obchodných spoločností.</w:t>
      </w:r>
    </w:p>
    <w:p w:rsidR="004C2F58">
      <w:pPr>
        <w:bidi w:val="0"/>
        <w:jc w:val="both"/>
        <w:rPr>
          <w:rFonts w:ascii="Times New Roman" w:hAnsi="Times New Roman"/>
        </w:rPr>
      </w:pPr>
    </w:p>
    <w:p w:rsidR="00B17CDC">
      <w:pPr>
        <w:bidi w:val="0"/>
        <w:jc w:val="both"/>
        <w:rPr>
          <w:rFonts w:ascii="Times New Roman" w:hAnsi="Times New Roman"/>
        </w:rPr>
      </w:pPr>
    </w:p>
    <w:p w:rsidR="00652D1F">
      <w:pPr>
        <w:bidi w:val="0"/>
        <w:jc w:val="both"/>
        <w:rPr>
          <w:rFonts w:ascii="Times New Roman" w:hAnsi="Times New Roman"/>
        </w:rPr>
      </w:pPr>
    </w:p>
    <w:p w:rsidR="00652D1F">
      <w:pPr>
        <w:bidi w:val="0"/>
        <w:jc w:val="both"/>
        <w:rPr>
          <w:rFonts w:ascii="Times New Roman" w:hAnsi="Times New Roman"/>
        </w:rPr>
      </w:pPr>
    </w:p>
    <w:p w:rsidR="004C2F58">
      <w:pPr>
        <w:bidi w:val="0"/>
        <w:jc w:val="both"/>
        <w:rPr>
          <w:rFonts w:ascii="Times New Roman" w:hAnsi="Times New Roman"/>
        </w:rPr>
      </w:pPr>
      <w:r w:rsidR="002D6335">
        <w:rPr>
          <w:rFonts w:ascii="Times New Roman" w:hAnsi="Times New Roman"/>
        </w:rPr>
        <w:t>Čl. III</w:t>
      </w:r>
    </w:p>
    <w:p w:rsidR="004C2F58">
      <w:pPr>
        <w:bidi w:val="0"/>
        <w:jc w:val="both"/>
        <w:rPr>
          <w:rFonts w:ascii="Times New Roman" w:hAnsi="Times New Roman"/>
        </w:rPr>
      </w:pPr>
    </w:p>
    <w:p w:rsidR="004C2F58" w:rsidP="00C26D2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sa, aby zákon nadobudol účinnosť dňom 1</w:t>
      </w:r>
      <w:r w:rsidR="003A7B88">
        <w:rPr>
          <w:rFonts w:ascii="Times New Roman" w:hAnsi="Times New Roman"/>
        </w:rPr>
        <w:t>5</w:t>
      </w:r>
      <w:r>
        <w:rPr>
          <w:rFonts w:ascii="Times New Roman" w:hAnsi="Times New Roman"/>
        </w:rPr>
        <w:t>.</w:t>
      </w:r>
      <w:r w:rsidR="00A939D9">
        <w:rPr>
          <w:rFonts w:ascii="Times New Roman" w:hAnsi="Times New Roman"/>
        </w:rPr>
        <w:t xml:space="preserve"> apríla </w:t>
      </w:r>
      <w:r w:rsidR="00440817">
        <w:rPr>
          <w:rFonts w:ascii="Times New Roman" w:hAnsi="Times New Roman"/>
        </w:rPr>
        <w:t>2011</w:t>
      </w:r>
      <w:r w:rsidR="00CD231E">
        <w:rPr>
          <w:rFonts w:ascii="Times New Roman" w:hAnsi="Times New Roman"/>
        </w:rPr>
        <w:t>.</w:t>
      </w:r>
    </w:p>
    <w:p w:rsidR="00652D1F" w:rsidP="00C26D20">
      <w:pPr>
        <w:bidi w:val="0"/>
        <w:jc w:val="both"/>
        <w:rPr>
          <w:rFonts w:ascii="Times New Roman" w:hAnsi="Times New Roman"/>
        </w:rPr>
      </w:pPr>
    </w:p>
    <w:p w:rsidR="00652D1F" w:rsidP="00652D1F">
      <w:pPr>
        <w:bidi w:val="0"/>
        <w:spacing w:before="60" w:after="60"/>
        <w:jc w:val="both"/>
        <w:rPr>
          <w:rFonts w:ascii="Times New Roman" w:hAnsi="Times New Roman"/>
        </w:rPr>
      </w:pPr>
    </w:p>
    <w:p w:rsidR="00652D1F" w:rsidP="00652D1F">
      <w:pPr>
        <w:pStyle w:val="3"/>
        <w:widowControl/>
        <w:bidi w:val="0"/>
        <w:outlineLvl w:val="1"/>
        <w:rPr>
          <w:rFonts w:ascii="Times New Roman" w:hAnsi="Times New Roman"/>
        </w:rPr>
      </w:pPr>
    </w:p>
    <w:p w:rsidR="00652D1F" w:rsidP="00652D1F">
      <w:pPr>
        <w:pStyle w:val="3"/>
        <w:widowControl/>
        <w:bidi w:val="0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Bratislava  12. januára 2011</w:t>
      </w:r>
    </w:p>
    <w:p w:rsidR="00652D1F" w:rsidP="00652D1F">
      <w:pPr>
        <w:pStyle w:val="3"/>
        <w:widowControl/>
        <w:bidi w:val="0"/>
        <w:outlineLvl w:val="1"/>
        <w:rPr>
          <w:rFonts w:ascii="Times New Roman" w:hAnsi="Times New Roman"/>
        </w:rPr>
      </w:pPr>
    </w:p>
    <w:p w:rsidR="00652D1F" w:rsidP="00652D1F">
      <w:pPr>
        <w:pStyle w:val="3"/>
        <w:widowControl/>
        <w:bidi w:val="0"/>
        <w:outlineLvl w:val="1"/>
        <w:rPr>
          <w:rFonts w:ascii="Times New Roman" w:hAnsi="Times New Roman"/>
        </w:rPr>
      </w:pPr>
    </w:p>
    <w:p w:rsidR="00F462DB" w:rsidP="00652D1F">
      <w:pPr>
        <w:pStyle w:val="3"/>
        <w:widowControl/>
        <w:bidi w:val="0"/>
        <w:outlineLvl w:val="1"/>
        <w:rPr>
          <w:rFonts w:ascii="Times New Roman" w:hAnsi="Times New Roman"/>
        </w:rPr>
      </w:pPr>
    </w:p>
    <w:p w:rsidR="0052505A" w:rsidP="00652D1F">
      <w:pPr>
        <w:pStyle w:val="3"/>
        <w:widowControl/>
        <w:bidi w:val="0"/>
        <w:outlineLvl w:val="1"/>
        <w:rPr>
          <w:rFonts w:ascii="Times New Roman" w:hAnsi="Times New Roman"/>
        </w:rPr>
      </w:pPr>
    </w:p>
    <w:p w:rsidR="0052505A" w:rsidP="00652D1F">
      <w:pPr>
        <w:pStyle w:val="3"/>
        <w:widowControl/>
        <w:bidi w:val="0"/>
        <w:outlineLvl w:val="1"/>
        <w:rPr>
          <w:rFonts w:ascii="Times New Roman" w:hAnsi="Times New Roman"/>
        </w:rPr>
      </w:pPr>
    </w:p>
    <w:p w:rsidR="00652D1F" w:rsidP="00652D1F">
      <w:pPr>
        <w:pStyle w:val="3"/>
        <w:widowControl/>
        <w:bidi w:val="0"/>
        <w:outlineLvl w:val="1"/>
        <w:rPr>
          <w:rFonts w:ascii="Times New Roman" w:hAnsi="Times New Roman"/>
        </w:rPr>
      </w:pPr>
    </w:p>
    <w:p w:rsidR="00652D1F" w:rsidRPr="00325728" w:rsidP="00652D1F">
      <w:pPr>
        <w:pStyle w:val="3"/>
        <w:widowControl/>
        <w:bidi w:val="0"/>
        <w:jc w:val="center"/>
        <w:outlineLvl w:val="1"/>
        <w:rPr>
          <w:rFonts w:ascii="Times New Roman" w:hAnsi="Times New Roman"/>
          <w:b/>
        </w:rPr>
      </w:pPr>
      <w:r w:rsidRPr="00325728">
        <w:rPr>
          <w:rFonts w:ascii="Times New Roman" w:hAnsi="Times New Roman"/>
          <w:b/>
        </w:rPr>
        <w:t>Iveta Radičová</w:t>
      </w:r>
    </w:p>
    <w:p w:rsidR="00652D1F" w:rsidP="00652D1F">
      <w:pPr>
        <w:pStyle w:val="3"/>
        <w:widowControl/>
        <w:bidi w:val="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predsedníčka vlády Slovenskej republiky</w:t>
      </w:r>
    </w:p>
    <w:p w:rsidR="00652D1F" w:rsidP="00652D1F">
      <w:pPr>
        <w:pStyle w:val="3"/>
        <w:widowControl/>
        <w:bidi w:val="0"/>
        <w:jc w:val="center"/>
        <w:outlineLvl w:val="1"/>
        <w:rPr>
          <w:rFonts w:ascii="Times New Roman" w:hAnsi="Times New Roman"/>
        </w:rPr>
      </w:pPr>
    </w:p>
    <w:p w:rsidR="00652D1F" w:rsidP="00652D1F">
      <w:pPr>
        <w:pStyle w:val="3"/>
        <w:widowControl/>
        <w:bidi w:val="0"/>
        <w:jc w:val="center"/>
        <w:outlineLvl w:val="1"/>
        <w:rPr>
          <w:rFonts w:ascii="Times New Roman" w:hAnsi="Times New Roman"/>
        </w:rPr>
      </w:pPr>
    </w:p>
    <w:p w:rsidR="00652D1F" w:rsidP="00652D1F">
      <w:pPr>
        <w:pStyle w:val="3"/>
        <w:widowControl/>
        <w:bidi w:val="0"/>
        <w:jc w:val="center"/>
        <w:outlineLvl w:val="1"/>
        <w:rPr>
          <w:rFonts w:ascii="Times New Roman" w:hAnsi="Times New Roman"/>
        </w:rPr>
      </w:pPr>
    </w:p>
    <w:p w:rsidR="0052505A" w:rsidP="00652D1F">
      <w:pPr>
        <w:pStyle w:val="3"/>
        <w:widowControl/>
        <w:bidi w:val="0"/>
        <w:jc w:val="center"/>
        <w:outlineLvl w:val="1"/>
        <w:rPr>
          <w:rFonts w:ascii="Times New Roman" w:hAnsi="Times New Roman"/>
        </w:rPr>
      </w:pPr>
    </w:p>
    <w:p w:rsidR="0052505A" w:rsidP="00652D1F">
      <w:pPr>
        <w:pStyle w:val="3"/>
        <w:widowControl/>
        <w:bidi w:val="0"/>
        <w:jc w:val="center"/>
        <w:outlineLvl w:val="1"/>
        <w:rPr>
          <w:rFonts w:ascii="Times New Roman" w:hAnsi="Times New Roman"/>
        </w:rPr>
      </w:pPr>
    </w:p>
    <w:p w:rsidR="00652D1F" w:rsidRPr="00325728" w:rsidP="00652D1F">
      <w:pPr>
        <w:pStyle w:val="3"/>
        <w:widowControl/>
        <w:bidi w:val="0"/>
        <w:jc w:val="center"/>
        <w:outlineLvl w:val="1"/>
        <w:rPr>
          <w:rFonts w:ascii="Times New Roman" w:hAnsi="Times New Roman"/>
          <w:b/>
        </w:rPr>
      </w:pPr>
    </w:p>
    <w:p w:rsidR="00652D1F" w:rsidRPr="00325728" w:rsidP="00652D1F">
      <w:pPr>
        <w:pStyle w:val="3"/>
        <w:widowControl/>
        <w:bidi w:val="0"/>
        <w:jc w:val="center"/>
        <w:outlineLvl w:val="1"/>
        <w:rPr>
          <w:rFonts w:ascii="Times New Roman" w:hAnsi="Times New Roman"/>
          <w:b/>
        </w:rPr>
      </w:pPr>
      <w:r w:rsidRPr="00325728">
        <w:rPr>
          <w:rFonts w:ascii="Times New Roman" w:hAnsi="Times New Roman"/>
          <w:b/>
        </w:rPr>
        <w:t>Juraj Miškov</w:t>
      </w:r>
    </w:p>
    <w:p w:rsidR="00652D1F" w:rsidRPr="00CD6DE6" w:rsidP="00652D1F">
      <w:pPr>
        <w:pStyle w:val="3"/>
        <w:widowControl/>
        <w:bidi w:val="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minister hospodárstva Slovenskej republiky</w:t>
      </w:r>
    </w:p>
    <w:p w:rsidR="00652D1F" w:rsidP="00C26D20">
      <w:pPr>
        <w:bidi w:val="0"/>
        <w:jc w:val="both"/>
        <w:rPr>
          <w:rFonts w:ascii="Times New Roman" w:hAnsi="Times New Roman"/>
        </w:rPr>
      </w:pPr>
    </w:p>
    <w:p w:rsidR="001C5062" w:rsidP="00C26D20">
      <w:pPr>
        <w:bidi w:val="0"/>
        <w:jc w:val="both"/>
        <w:rPr>
          <w:rFonts w:ascii="Times New Roman" w:hAnsi="Times New Roman"/>
        </w:rPr>
      </w:pPr>
    </w:p>
    <w:p w:rsidR="001C5062" w:rsidP="00C26D20">
      <w:pPr>
        <w:bidi w:val="0"/>
        <w:jc w:val="both"/>
        <w:rPr>
          <w:rFonts w:ascii="Times New Roman" w:hAnsi="Times New Roman"/>
        </w:rPr>
      </w:pPr>
    </w:p>
    <w:p w:rsidR="001C5062" w:rsidP="00C26D20">
      <w:pPr>
        <w:bidi w:val="0"/>
        <w:jc w:val="both"/>
        <w:rPr>
          <w:rFonts w:ascii="Times New Roman" w:hAnsi="Times New Roman"/>
        </w:rPr>
      </w:pPr>
    </w:p>
    <w:p w:rsidR="001C5062" w:rsidP="00C26D20">
      <w:pPr>
        <w:bidi w:val="0"/>
        <w:jc w:val="both"/>
        <w:rPr>
          <w:rFonts w:ascii="Times New Roman" w:hAnsi="Times New Roman"/>
        </w:rPr>
      </w:pPr>
    </w:p>
    <w:p w:rsidR="001C5062" w:rsidP="00C26D20">
      <w:pPr>
        <w:bidi w:val="0"/>
        <w:jc w:val="both"/>
        <w:rPr>
          <w:rFonts w:ascii="Times New Roman" w:hAnsi="Times New Roman"/>
        </w:rPr>
      </w:pPr>
    </w:p>
    <w:p w:rsidR="001C5062" w:rsidP="00C26D20">
      <w:pPr>
        <w:bidi w:val="0"/>
        <w:jc w:val="both"/>
        <w:rPr>
          <w:rFonts w:ascii="Times New Roman" w:hAnsi="Times New Roman"/>
        </w:rPr>
      </w:pPr>
    </w:p>
    <w:p w:rsidR="001C5062" w:rsidP="00C26D20">
      <w:pPr>
        <w:bidi w:val="0"/>
        <w:jc w:val="both"/>
        <w:rPr>
          <w:rFonts w:ascii="Times New Roman" w:hAnsi="Times New Roman"/>
        </w:rPr>
      </w:pPr>
    </w:p>
    <w:p w:rsidR="001C5062" w:rsidP="00C26D20">
      <w:pPr>
        <w:bidi w:val="0"/>
        <w:jc w:val="both"/>
        <w:rPr>
          <w:rFonts w:ascii="Times New Roman" w:hAnsi="Times New Roman"/>
        </w:rPr>
      </w:pPr>
    </w:p>
    <w:p w:rsidR="001C5062" w:rsidP="00C26D20">
      <w:pPr>
        <w:bidi w:val="0"/>
        <w:jc w:val="both"/>
        <w:rPr>
          <w:rFonts w:ascii="Times New Roman" w:hAnsi="Times New Roman"/>
        </w:rPr>
      </w:pPr>
    </w:p>
    <w:p w:rsidR="001C5062" w:rsidP="00C26D20">
      <w:pPr>
        <w:bidi w:val="0"/>
        <w:jc w:val="both"/>
        <w:rPr>
          <w:rFonts w:ascii="Times New Roman" w:hAnsi="Times New Roman"/>
        </w:rPr>
      </w:pPr>
    </w:p>
    <w:p w:rsidR="001C5062" w:rsidP="00C26D20">
      <w:pPr>
        <w:bidi w:val="0"/>
        <w:jc w:val="both"/>
        <w:rPr>
          <w:rFonts w:ascii="Times New Roman" w:hAnsi="Times New Roman"/>
        </w:rPr>
      </w:pPr>
    </w:p>
    <w:p w:rsidR="001C5062" w:rsidP="00C26D20">
      <w:pPr>
        <w:bidi w:val="0"/>
        <w:jc w:val="both"/>
        <w:rPr>
          <w:rFonts w:ascii="Times New Roman" w:hAnsi="Times New Roman"/>
        </w:rPr>
      </w:pPr>
    </w:p>
    <w:p w:rsidR="001C5062" w:rsidP="00C26D20">
      <w:pPr>
        <w:bidi w:val="0"/>
        <w:jc w:val="both"/>
        <w:rPr>
          <w:rFonts w:ascii="Times New Roman" w:hAnsi="Times New Roman"/>
        </w:rPr>
      </w:pPr>
    </w:p>
    <w:p w:rsidR="001C5062" w:rsidP="00C26D20">
      <w:pPr>
        <w:bidi w:val="0"/>
        <w:jc w:val="both"/>
        <w:rPr>
          <w:rFonts w:ascii="Times New Roman" w:hAnsi="Times New Roman"/>
        </w:rPr>
      </w:pPr>
    </w:p>
    <w:p w:rsidR="001C5062" w:rsidP="00C26D20">
      <w:pPr>
        <w:bidi w:val="0"/>
        <w:jc w:val="both"/>
        <w:rPr>
          <w:rFonts w:ascii="Times New Roman" w:hAnsi="Times New Roman"/>
        </w:rPr>
      </w:pPr>
    </w:p>
    <w:p w:rsidR="001C5062" w:rsidP="00C26D20">
      <w:pPr>
        <w:bidi w:val="0"/>
        <w:jc w:val="both"/>
        <w:rPr>
          <w:rFonts w:ascii="Times New Roman" w:hAnsi="Times New Roman"/>
        </w:rPr>
      </w:pPr>
    </w:p>
    <w:p w:rsidR="001C5062" w:rsidP="00C26D20">
      <w:pPr>
        <w:bidi w:val="0"/>
        <w:jc w:val="both"/>
        <w:rPr>
          <w:rFonts w:ascii="Times New Roman" w:hAnsi="Times New Roman"/>
        </w:rPr>
      </w:pPr>
    </w:p>
    <w:p w:rsidR="001C5062" w:rsidP="00C26D20">
      <w:pPr>
        <w:bidi w:val="0"/>
        <w:jc w:val="both"/>
        <w:rPr>
          <w:rFonts w:ascii="Times New Roman" w:hAnsi="Times New Roman"/>
        </w:rPr>
      </w:pPr>
    </w:p>
    <w:p w:rsidR="001C5062" w:rsidP="00C26D20">
      <w:pPr>
        <w:bidi w:val="0"/>
        <w:jc w:val="both"/>
        <w:rPr>
          <w:rFonts w:ascii="Times New Roman" w:hAnsi="Times New Roman"/>
        </w:rPr>
      </w:pPr>
    </w:p>
    <w:p w:rsidR="001C5062" w:rsidP="00C26D20">
      <w:pPr>
        <w:bidi w:val="0"/>
        <w:jc w:val="both"/>
        <w:rPr>
          <w:rFonts w:ascii="Times New Roman" w:hAnsi="Times New Roman"/>
        </w:rPr>
      </w:pPr>
    </w:p>
    <w:p w:rsidR="001C5062" w:rsidP="00C26D20">
      <w:pPr>
        <w:bidi w:val="0"/>
        <w:jc w:val="both"/>
        <w:rPr>
          <w:rFonts w:ascii="Times New Roman" w:hAnsi="Times New Roman"/>
        </w:rPr>
      </w:pPr>
    </w:p>
    <w:p w:rsidR="001C5062" w:rsidP="00C26D20">
      <w:pPr>
        <w:bidi w:val="0"/>
        <w:jc w:val="both"/>
        <w:rPr>
          <w:rFonts w:ascii="Times New Roman" w:hAnsi="Times New Roman"/>
        </w:rPr>
      </w:pPr>
    </w:p>
    <w:p w:rsidR="001C5062" w:rsidP="00C26D20">
      <w:pPr>
        <w:bidi w:val="0"/>
        <w:jc w:val="both"/>
        <w:rPr>
          <w:rFonts w:ascii="Times New Roman" w:hAnsi="Times New Roman"/>
        </w:rPr>
      </w:pPr>
    </w:p>
    <w:p w:rsidR="001C5062" w:rsidP="00C26D20">
      <w:pPr>
        <w:bidi w:val="0"/>
        <w:jc w:val="both"/>
        <w:rPr>
          <w:rFonts w:ascii="Times New Roman" w:hAnsi="Times New Roman"/>
        </w:rPr>
      </w:pPr>
    </w:p>
    <w:p w:rsidR="001C5062" w:rsidP="00C26D20">
      <w:pPr>
        <w:bidi w:val="0"/>
        <w:jc w:val="both"/>
        <w:rPr>
          <w:rFonts w:ascii="Times New Roman" w:hAnsi="Times New Roman"/>
        </w:rPr>
      </w:pPr>
    </w:p>
    <w:p w:rsidR="001C5062" w:rsidP="00C26D20">
      <w:pPr>
        <w:bidi w:val="0"/>
        <w:jc w:val="both"/>
        <w:rPr>
          <w:rFonts w:ascii="Times New Roman" w:hAnsi="Times New Roman"/>
        </w:rPr>
      </w:pPr>
    </w:p>
    <w:p w:rsidR="001C5062" w:rsidP="00C26D20">
      <w:pPr>
        <w:bidi w:val="0"/>
        <w:jc w:val="both"/>
        <w:rPr>
          <w:rFonts w:ascii="Times New Roman" w:hAnsi="Times New Roman"/>
        </w:rPr>
      </w:pPr>
    </w:p>
    <w:p w:rsidR="001C5062" w:rsidP="00C26D20">
      <w:pPr>
        <w:bidi w:val="0"/>
        <w:jc w:val="both"/>
        <w:rPr>
          <w:rFonts w:ascii="Times New Roman" w:hAnsi="Times New Roman"/>
        </w:rPr>
      </w:pPr>
    </w:p>
    <w:p w:rsidR="001C5062" w:rsidP="00C26D20">
      <w:pPr>
        <w:bidi w:val="0"/>
        <w:jc w:val="both"/>
        <w:rPr>
          <w:rFonts w:ascii="Times New Roman" w:hAnsi="Times New Roman"/>
        </w:rPr>
      </w:pPr>
    </w:p>
    <w:p w:rsidR="001C5062" w:rsidP="00C26D20">
      <w:pPr>
        <w:bidi w:val="0"/>
        <w:jc w:val="both"/>
        <w:rPr>
          <w:rFonts w:ascii="Times New Roman" w:hAnsi="Times New Roman"/>
        </w:rPr>
      </w:pPr>
    </w:p>
    <w:p w:rsidR="001C5062" w:rsidP="00C26D20">
      <w:pPr>
        <w:bidi w:val="0"/>
        <w:jc w:val="both"/>
        <w:rPr>
          <w:rFonts w:ascii="Times New Roman" w:hAnsi="Times New Roman"/>
        </w:rPr>
      </w:pPr>
    </w:p>
    <w:p w:rsidR="001C5062" w:rsidP="00C26D20">
      <w:pPr>
        <w:bidi w:val="0"/>
        <w:jc w:val="both"/>
        <w:rPr>
          <w:rFonts w:ascii="Times New Roman" w:hAnsi="Times New Roman"/>
        </w:rPr>
      </w:pPr>
    </w:p>
    <w:p w:rsidR="001C5062" w:rsidP="001C5062">
      <w:pPr>
        <w:pStyle w:val="3"/>
        <w:widowControl/>
        <w:bidi w:val="0"/>
        <w:outlineLvl w:val="1"/>
        <w:rPr>
          <w:rFonts w:ascii="Times New Roman" w:hAnsi="Times New Roman"/>
        </w:rPr>
      </w:pPr>
    </w:p>
    <w:p w:rsidR="0052505A" w:rsidRPr="00325728" w:rsidP="0052505A">
      <w:pPr>
        <w:pStyle w:val="3"/>
        <w:widowControl/>
        <w:bidi w:val="0"/>
        <w:jc w:val="center"/>
        <w:outlineLvl w:val="1"/>
        <w:rPr>
          <w:rFonts w:ascii="Times New Roman" w:hAnsi="Times New Roman"/>
          <w:b/>
        </w:rPr>
      </w:pPr>
      <w:r w:rsidRPr="00325728">
        <w:rPr>
          <w:rFonts w:ascii="Times New Roman" w:hAnsi="Times New Roman"/>
          <w:b/>
        </w:rPr>
        <w:t>Iveta Radičová</w:t>
      </w:r>
      <w:r>
        <w:rPr>
          <w:rFonts w:ascii="Times New Roman" w:hAnsi="Times New Roman"/>
          <w:b/>
        </w:rPr>
        <w:t>, v. r.</w:t>
      </w:r>
    </w:p>
    <w:p w:rsidR="0052505A" w:rsidP="0052505A">
      <w:pPr>
        <w:pStyle w:val="3"/>
        <w:widowControl/>
        <w:bidi w:val="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predsedníčka vlády Slovenskej republiky</w:t>
      </w:r>
    </w:p>
    <w:p w:rsidR="0052505A" w:rsidP="0052505A">
      <w:pPr>
        <w:pStyle w:val="3"/>
        <w:widowControl/>
        <w:bidi w:val="0"/>
        <w:jc w:val="center"/>
        <w:outlineLvl w:val="1"/>
        <w:rPr>
          <w:rFonts w:ascii="Times New Roman" w:hAnsi="Times New Roman"/>
        </w:rPr>
      </w:pPr>
    </w:p>
    <w:p w:rsidR="0052505A" w:rsidP="0052505A">
      <w:pPr>
        <w:pStyle w:val="3"/>
        <w:widowControl/>
        <w:bidi w:val="0"/>
        <w:jc w:val="center"/>
        <w:outlineLvl w:val="1"/>
        <w:rPr>
          <w:rFonts w:ascii="Times New Roman" w:hAnsi="Times New Roman"/>
        </w:rPr>
      </w:pPr>
    </w:p>
    <w:p w:rsidR="0052505A" w:rsidP="0052505A">
      <w:pPr>
        <w:pStyle w:val="3"/>
        <w:widowControl/>
        <w:bidi w:val="0"/>
        <w:jc w:val="center"/>
        <w:outlineLvl w:val="1"/>
        <w:rPr>
          <w:rFonts w:ascii="Times New Roman" w:hAnsi="Times New Roman"/>
        </w:rPr>
      </w:pPr>
    </w:p>
    <w:p w:rsidR="0052505A" w:rsidP="0052505A">
      <w:pPr>
        <w:pStyle w:val="3"/>
        <w:widowControl/>
        <w:bidi w:val="0"/>
        <w:jc w:val="center"/>
        <w:outlineLvl w:val="1"/>
        <w:rPr>
          <w:rFonts w:ascii="Times New Roman" w:hAnsi="Times New Roman"/>
        </w:rPr>
      </w:pPr>
    </w:p>
    <w:p w:rsidR="0052505A" w:rsidP="0052505A">
      <w:pPr>
        <w:pStyle w:val="3"/>
        <w:widowControl/>
        <w:bidi w:val="0"/>
        <w:jc w:val="center"/>
        <w:outlineLvl w:val="1"/>
        <w:rPr>
          <w:rFonts w:ascii="Times New Roman" w:hAnsi="Times New Roman"/>
        </w:rPr>
      </w:pPr>
    </w:p>
    <w:p w:rsidR="0052505A" w:rsidRPr="00325728" w:rsidP="0052505A">
      <w:pPr>
        <w:pStyle w:val="3"/>
        <w:widowControl/>
        <w:bidi w:val="0"/>
        <w:jc w:val="center"/>
        <w:outlineLvl w:val="1"/>
        <w:rPr>
          <w:rFonts w:ascii="Times New Roman" w:hAnsi="Times New Roman"/>
          <w:b/>
        </w:rPr>
      </w:pPr>
    </w:p>
    <w:p w:rsidR="0052505A" w:rsidRPr="00325728" w:rsidP="0052505A">
      <w:pPr>
        <w:pStyle w:val="3"/>
        <w:widowControl/>
        <w:bidi w:val="0"/>
        <w:jc w:val="center"/>
        <w:outlineLvl w:val="1"/>
        <w:rPr>
          <w:rFonts w:ascii="Times New Roman" w:hAnsi="Times New Roman"/>
          <w:b/>
        </w:rPr>
      </w:pPr>
      <w:r w:rsidRPr="00325728">
        <w:rPr>
          <w:rFonts w:ascii="Times New Roman" w:hAnsi="Times New Roman"/>
          <w:b/>
        </w:rPr>
        <w:t>Juraj Miškov</w:t>
      </w:r>
      <w:r>
        <w:rPr>
          <w:rFonts w:ascii="Times New Roman" w:hAnsi="Times New Roman"/>
          <w:b/>
        </w:rPr>
        <w:t>, v. r.</w:t>
      </w:r>
    </w:p>
    <w:p w:rsidR="0052505A" w:rsidRPr="00CD6DE6" w:rsidP="0052505A">
      <w:pPr>
        <w:pStyle w:val="3"/>
        <w:widowControl/>
        <w:bidi w:val="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minister hospodárstva Slovenskej republiky</w:t>
      </w:r>
    </w:p>
    <w:p w:rsidR="001C5062" w:rsidP="00C26D20">
      <w:pPr>
        <w:bidi w:val="0"/>
        <w:jc w:val="both"/>
        <w:rPr>
          <w:rFonts w:ascii="Times New Roman" w:hAnsi="Times New Roman"/>
        </w:rPr>
      </w:pPr>
    </w:p>
    <w:sectPr w:rsidSect="00DA46B7">
      <w:footerReference w:type="even" r:id="rId4"/>
      <w:footerReference w:type="default" r:id="rId5"/>
      <w:pgSz w:w="11906" w:h="16838"/>
      <w:pgMar w:top="1361" w:right="1418" w:bottom="1361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  <w:font w:name="Times New =Roman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2DB" w:rsidP="00DA46B7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462D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2DB" w:rsidRPr="00DA46B7" w:rsidP="009B0016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  <w:sz w:val="22"/>
        <w:szCs w:val="22"/>
      </w:rPr>
    </w:pPr>
    <w:r w:rsidRPr="00DA46B7">
      <w:rPr>
        <w:rStyle w:val="PageNumber"/>
        <w:rFonts w:ascii="Times New Roman" w:hAnsi="Times New Roman"/>
        <w:sz w:val="22"/>
        <w:szCs w:val="22"/>
      </w:rPr>
      <w:fldChar w:fldCharType="begin"/>
    </w:r>
    <w:r w:rsidRPr="00DA46B7">
      <w:rPr>
        <w:rStyle w:val="PageNumber"/>
        <w:rFonts w:ascii="Times New Roman" w:hAnsi="Times New Roman"/>
        <w:sz w:val="22"/>
        <w:szCs w:val="22"/>
      </w:rPr>
      <w:instrText xml:space="preserve">PAGE  </w:instrText>
    </w:r>
    <w:r w:rsidRPr="00DA46B7">
      <w:rPr>
        <w:rStyle w:val="PageNumber"/>
        <w:rFonts w:ascii="Times New Roman" w:hAnsi="Times New Roman"/>
        <w:sz w:val="22"/>
        <w:szCs w:val="22"/>
      </w:rPr>
      <w:fldChar w:fldCharType="separate"/>
    </w:r>
    <w:r w:rsidR="00382123">
      <w:rPr>
        <w:rStyle w:val="PageNumber"/>
        <w:rFonts w:ascii="Times New Roman" w:hAnsi="Times New Roman"/>
        <w:noProof/>
        <w:sz w:val="22"/>
        <w:szCs w:val="22"/>
      </w:rPr>
      <w:t>5</w:t>
    </w:r>
    <w:r w:rsidRPr="00DA46B7">
      <w:rPr>
        <w:rStyle w:val="PageNumber"/>
        <w:rFonts w:ascii="Times New Roman" w:hAnsi="Times New Roman"/>
        <w:sz w:val="22"/>
        <w:szCs w:val="22"/>
      </w:rPr>
      <w:fldChar w:fldCharType="end"/>
    </w:r>
  </w:p>
  <w:p w:rsidR="00F462DB" w:rsidRPr="00B17CDC" w:rsidP="00DA46B7">
    <w:pPr>
      <w:pStyle w:val="Footer"/>
      <w:framePr w:wrap="around" w:vAnchor="text" w:hAnchor="margin" w:xAlign="right"/>
      <w:bidi w:val="0"/>
      <w:jc w:val="center"/>
      <w:rPr>
        <w:rStyle w:val="PageNumber"/>
        <w:rFonts w:ascii="Times New Roman" w:hAnsi="Times New Roman"/>
        <w:sz w:val="22"/>
        <w:szCs w:val="22"/>
      </w:rPr>
    </w:pPr>
  </w:p>
  <w:p w:rsidR="00F462D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BA9"/>
    <w:multiLevelType w:val="hybridMultilevel"/>
    <w:tmpl w:val="35E4E048"/>
    <w:lvl w:ilvl="0">
      <w:start w:val="2"/>
      <w:numFmt w:val="lowerLetter"/>
      <w:lvlText w:val="%1)"/>
      <w:lvlJc w:val="left"/>
      <w:pPr>
        <w:tabs>
          <w:tab w:val="num" w:pos="570"/>
        </w:tabs>
        <w:ind w:left="57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  <w:rtl w:val="0"/>
        <w:cs w:val="0"/>
      </w:rPr>
    </w:lvl>
  </w:abstractNum>
  <w:abstractNum w:abstractNumId="1">
    <w:nsid w:val="0C164A90"/>
    <w:multiLevelType w:val="hybridMultilevel"/>
    <w:tmpl w:val="93187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D545C8B"/>
    <w:multiLevelType w:val="hybridMultilevel"/>
    <w:tmpl w:val="FC0CE32E"/>
    <w:lvl w:ilvl="0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41DF5C16"/>
    <w:multiLevelType w:val="hybridMultilevel"/>
    <w:tmpl w:val="46FA7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0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557128E9"/>
    <w:multiLevelType w:val="hybridMultilevel"/>
    <w:tmpl w:val="F24017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5E650D45"/>
    <w:multiLevelType w:val="hybridMultilevel"/>
    <w:tmpl w:val="BE66F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6">
    <w:nsid w:val="71E80EB2"/>
    <w:multiLevelType w:val="hybridMultilevel"/>
    <w:tmpl w:val="D6F057BA"/>
    <w:lvl w:ilvl="0">
      <w:start w:val="1"/>
      <w:numFmt w:val="lowerLetter"/>
      <w:lvlText w:val="%1)"/>
      <w:lvlJc w:val="left"/>
      <w:pPr>
        <w:tabs>
          <w:tab w:val="num" w:pos="619"/>
        </w:tabs>
        <w:ind w:left="619" w:hanging="306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93"/>
        </w:tabs>
        <w:ind w:left="139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13"/>
        </w:tabs>
        <w:ind w:left="211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33"/>
        </w:tabs>
        <w:ind w:left="283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53"/>
        </w:tabs>
        <w:ind w:left="355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73"/>
        </w:tabs>
        <w:ind w:left="427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93"/>
        </w:tabs>
        <w:ind w:left="499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13"/>
        </w:tabs>
        <w:ind w:left="571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33"/>
        </w:tabs>
        <w:ind w:left="6433" w:hanging="180"/>
      </w:pPr>
      <w:rPr>
        <w:rFonts w:cs="Times New Roman"/>
        <w:rtl w:val="0"/>
        <w:cs w:val="0"/>
      </w:rPr>
    </w:lvl>
  </w:abstractNum>
  <w:abstractNum w:abstractNumId="7">
    <w:nsid w:val="723063F4"/>
    <w:multiLevelType w:val="hybridMultilevel"/>
    <w:tmpl w:val="86087AA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i w:val="0"/>
        <w:sz w:val="24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oNotTrackMoves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94F49"/>
    <w:rsid w:val="000247F3"/>
    <w:rsid w:val="000266EA"/>
    <w:rsid w:val="00087675"/>
    <w:rsid w:val="000D2DD0"/>
    <w:rsid w:val="0010034C"/>
    <w:rsid w:val="00123BB4"/>
    <w:rsid w:val="001B3A96"/>
    <w:rsid w:val="001C5062"/>
    <w:rsid w:val="00257FBE"/>
    <w:rsid w:val="002704AC"/>
    <w:rsid w:val="00275C13"/>
    <w:rsid w:val="002A26C4"/>
    <w:rsid w:val="002D6335"/>
    <w:rsid w:val="002F3CFC"/>
    <w:rsid w:val="003112F0"/>
    <w:rsid w:val="00314D1D"/>
    <w:rsid w:val="00325728"/>
    <w:rsid w:val="003440E3"/>
    <w:rsid w:val="00382123"/>
    <w:rsid w:val="00385CAA"/>
    <w:rsid w:val="003A7B88"/>
    <w:rsid w:val="003F7B93"/>
    <w:rsid w:val="00424667"/>
    <w:rsid w:val="00440817"/>
    <w:rsid w:val="004C2F58"/>
    <w:rsid w:val="00504228"/>
    <w:rsid w:val="0052505A"/>
    <w:rsid w:val="005353AD"/>
    <w:rsid w:val="005D0D7C"/>
    <w:rsid w:val="005E3197"/>
    <w:rsid w:val="00610C79"/>
    <w:rsid w:val="006224C7"/>
    <w:rsid w:val="00652980"/>
    <w:rsid w:val="00652D1F"/>
    <w:rsid w:val="00742862"/>
    <w:rsid w:val="00755A15"/>
    <w:rsid w:val="0078483E"/>
    <w:rsid w:val="00787CBA"/>
    <w:rsid w:val="00794F49"/>
    <w:rsid w:val="007C5054"/>
    <w:rsid w:val="007D3115"/>
    <w:rsid w:val="00815935"/>
    <w:rsid w:val="00827D62"/>
    <w:rsid w:val="008E3BCE"/>
    <w:rsid w:val="00933A93"/>
    <w:rsid w:val="00951286"/>
    <w:rsid w:val="009B0016"/>
    <w:rsid w:val="00A939D9"/>
    <w:rsid w:val="00AD2C6A"/>
    <w:rsid w:val="00B17CDC"/>
    <w:rsid w:val="00B3325C"/>
    <w:rsid w:val="00BE6AD2"/>
    <w:rsid w:val="00BF05D3"/>
    <w:rsid w:val="00C12EDA"/>
    <w:rsid w:val="00C250D2"/>
    <w:rsid w:val="00C26D20"/>
    <w:rsid w:val="00C90EA5"/>
    <w:rsid w:val="00C938EB"/>
    <w:rsid w:val="00CD231E"/>
    <w:rsid w:val="00CD6DE6"/>
    <w:rsid w:val="00D03ADA"/>
    <w:rsid w:val="00D05827"/>
    <w:rsid w:val="00D74B75"/>
    <w:rsid w:val="00D97DFC"/>
    <w:rsid w:val="00DA294B"/>
    <w:rsid w:val="00DA46B7"/>
    <w:rsid w:val="00E66CDF"/>
    <w:rsid w:val="00E9457E"/>
    <w:rsid w:val="00E96BD7"/>
    <w:rsid w:val="00ED5667"/>
    <w:rsid w:val="00F462DB"/>
    <w:rsid w:val="00F47B01"/>
    <w:rsid w:val="00F835B7"/>
    <w:rsid w:val="00F9284F"/>
    <w:rsid w:val="00FE3A9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ind w:left="360"/>
      <w:jc w:val="left"/>
      <w:outlineLvl w:val="3"/>
    </w:pPr>
    <w:rPr>
      <w:b/>
      <w:bCs/>
      <w:sz w:val="28"/>
      <w:szCs w:val="28"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center"/>
    </w:pPr>
    <w:rPr>
      <w:rFonts w:ascii="Garamond" w:hAnsi="Garamond"/>
      <w:sz w:val="28"/>
      <w:szCs w:val="28"/>
      <w:lang w:eastAsia="cs-CZ"/>
    </w:rPr>
  </w:style>
  <w:style w:type="paragraph" w:styleId="BodyText2">
    <w:name w:val="Body Text 2"/>
    <w:basedOn w:val="Normal"/>
    <w:pPr>
      <w:jc w:val="both"/>
    </w:pPr>
    <w:rPr>
      <w:noProof/>
      <w:sz w:val="28"/>
      <w:szCs w:val="26"/>
    </w:rPr>
  </w:style>
  <w:style w:type="character" w:styleId="PlaceholderText">
    <w:name w:val="Placeholder Text"/>
    <w:basedOn w:val="DefaultParagraphFont"/>
    <w:rPr>
      <w:rFonts w:ascii="Times New Roman" w:hAnsi="Times New Roman" w:cs="Times New Roman"/>
      <w:color w:val="808080"/>
      <w:rtl w:val="0"/>
      <w:cs w:val="0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3">
    <w:name w:val="Body Text 3"/>
    <w:basedOn w:val="Normal"/>
    <w:pPr>
      <w:spacing w:after="120"/>
      <w:jc w:val="left"/>
    </w:pPr>
    <w:rPr>
      <w:sz w:val="16"/>
      <w:szCs w:val="16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alloonText">
    <w:name w:val="Balloon Text"/>
    <w:basedOn w:val="Normal"/>
    <w:semiHidden/>
    <w:rsid w:val="007C5054"/>
    <w:pPr>
      <w:jc w:val="left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17CDC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rsid w:val="00385CAA"/>
    <w:pPr>
      <w:spacing w:after="120"/>
      <w:ind w:left="283"/>
      <w:jc w:val="left"/>
    </w:pPr>
    <w:rPr>
      <w:sz w:val="16"/>
      <w:szCs w:val="16"/>
    </w:rPr>
  </w:style>
  <w:style w:type="character" w:customStyle="1" w:styleId="ppp-text-smallppp-text-darkgrayppp-text-boldppp-text-none">
    <w:name w:val="ppp-text-small ppp-text-darkgray ppp-text-bold ppp-text-none"/>
    <w:basedOn w:val="DefaultParagraphFont"/>
    <w:rsid w:val="005E3197"/>
    <w:rPr>
      <w:rFonts w:cs="Times New Roman"/>
      <w:rtl w:val="0"/>
      <w:cs w:val="0"/>
    </w:rPr>
  </w:style>
  <w:style w:type="paragraph" w:customStyle="1" w:styleId="3">
    <w:name w:val="=3"/>
    <w:rsid w:val="00652D1F"/>
    <w:pPr>
      <w:framePr w:wrap="auto"/>
      <w:widowControl w:val="0"/>
      <w:autoSpaceDE/>
      <w:autoSpaceDN/>
      <w:adjustRightInd/>
      <w:ind w:left="0" w:right="0"/>
      <w:jc w:val="both"/>
      <w:textAlignment w:val="auto"/>
    </w:pPr>
    <w:rPr>
      <w:rFonts w:ascii="Times New =Roman" w:hAnsi="Times New =Roman" w:cs="Times New Roman"/>
      <w:sz w:val="24"/>
      <w:szCs w:val="24"/>
      <w:rtl w:val="0"/>
      <w:cs w:val="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906</Words>
  <Characters>5782</Characters>
  <Application>Microsoft Office Word</Application>
  <DocSecurity>0</DocSecurity>
  <Lines>0</Lines>
  <Paragraphs>0</Paragraphs>
  <ScaleCrop>false</ScaleCrop>
  <Company>MHSR</Company>
  <LinksUpToDate>false</LinksUpToDate>
  <CharactersWithSpaces>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zbojan</dc:creator>
  <cp:lastModifiedBy>GaspJarm</cp:lastModifiedBy>
  <cp:revision>2</cp:revision>
  <cp:lastPrinted>2011-01-12T13:28:00Z</cp:lastPrinted>
  <dcterms:created xsi:type="dcterms:W3CDTF">2011-01-14T11:58:00Z</dcterms:created>
  <dcterms:modified xsi:type="dcterms:W3CDTF">2011-01-14T11:58:00Z</dcterms:modified>
</cp:coreProperties>
</file>