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26447" w:rsidRPr="00964030" w:rsidP="00226447">
      <w:pPr>
        <w:bidi w:val="0"/>
        <w:spacing w:before="80" w:after="80"/>
        <w:jc w:val="center"/>
        <w:rPr>
          <w:rFonts w:ascii="Times New Roman" w:hAnsi="Times New Roman"/>
          <w:b/>
          <w:bCs/>
        </w:rPr>
      </w:pPr>
      <w:r w:rsidRPr="00964030">
        <w:rPr>
          <w:rFonts w:ascii="Times New Roman" w:hAnsi="Times New Roman"/>
          <w:b/>
          <w:bCs/>
        </w:rPr>
        <w:t>DOLOŽKA ZLUČITEĽNOSTI</w:t>
      </w:r>
    </w:p>
    <w:p w:rsidR="00226447" w:rsidRPr="00964030" w:rsidP="00226447">
      <w:pPr>
        <w:bidi w:val="0"/>
        <w:spacing w:before="80" w:after="80"/>
        <w:jc w:val="center"/>
        <w:rPr>
          <w:rFonts w:ascii="Times New Roman" w:hAnsi="Times New Roman"/>
          <w:b/>
          <w:bCs/>
        </w:rPr>
      </w:pPr>
      <w:r w:rsidRPr="00964030">
        <w:rPr>
          <w:rFonts w:ascii="Times New Roman" w:hAnsi="Times New Roman"/>
          <w:b/>
          <w:bCs/>
        </w:rPr>
        <w:t>návrhu zákona s právom Európskej únie</w:t>
      </w:r>
    </w:p>
    <w:p w:rsidR="00226447" w:rsidRPr="00226447" w:rsidP="00226447">
      <w:pPr>
        <w:bidi w:val="0"/>
        <w:spacing w:before="80" w:after="120"/>
        <w:jc w:val="both"/>
        <w:rPr>
          <w:rFonts w:ascii="Times New Roman" w:hAnsi="Times New Roman"/>
        </w:rPr>
      </w:pPr>
    </w:p>
    <w:p w:rsidR="00226447" w:rsidRPr="006D6670" w:rsidP="00226447">
      <w:pPr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6D6670">
        <w:rPr>
          <w:rFonts w:ascii="Times New Roman" w:hAnsi="Times New Roman"/>
          <w:b/>
          <w:bCs/>
        </w:rPr>
        <w:t>Navrhovateľ zákona:</w:t>
      </w:r>
    </w:p>
    <w:p w:rsidR="006D6670" w:rsidP="006D6670">
      <w:pPr>
        <w:bidi w:val="0"/>
        <w:ind w:left="708"/>
        <w:jc w:val="both"/>
        <w:rPr>
          <w:rFonts w:ascii="Times New Roman" w:hAnsi="Times New Roman"/>
        </w:rPr>
      </w:pPr>
      <w:r w:rsidR="00644E07">
        <w:rPr>
          <w:rFonts w:ascii="Times New Roman" w:hAnsi="Times New Roman"/>
        </w:rPr>
        <w:t>Poslan</w:t>
      </w:r>
      <w:r>
        <w:rPr>
          <w:rFonts w:ascii="Times New Roman" w:hAnsi="Times New Roman"/>
        </w:rPr>
        <w:t>c</w:t>
      </w:r>
      <w:r w:rsidR="00644E0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Národnej rady Slovenskej republiky Štefan Kužma</w:t>
      </w:r>
      <w:r w:rsidR="00644E07">
        <w:rPr>
          <w:rFonts w:ascii="Times New Roman" w:hAnsi="Times New Roman"/>
        </w:rPr>
        <w:t xml:space="preserve"> a Zoltán Horváth</w:t>
      </w:r>
      <w:r w:rsidR="00122D6B">
        <w:rPr>
          <w:rFonts w:ascii="Times New Roman" w:hAnsi="Times New Roman"/>
        </w:rPr>
        <w:t>.</w:t>
      </w:r>
    </w:p>
    <w:p w:rsidR="009F5D55" w:rsidP="009F5D55">
      <w:pPr>
        <w:bidi w:val="0"/>
        <w:ind w:left="708"/>
        <w:jc w:val="both"/>
        <w:rPr>
          <w:rFonts w:ascii="Times New Roman" w:hAnsi="Times New Roman"/>
        </w:rPr>
      </w:pPr>
    </w:p>
    <w:p w:rsidR="00226447" w:rsidRPr="006D6670" w:rsidP="00226447">
      <w:pPr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6D6670">
        <w:rPr>
          <w:rFonts w:ascii="Times New Roman" w:hAnsi="Times New Roman"/>
          <w:b/>
          <w:bCs/>
        </w:rPr>
        <w:t>Názov návrhu zákona:</w:t>
      </w:r>
    </w:p>
    <w:p w:rsidR="006D6670" w:rsidP="006D6670">
      <w:pPr>
        <w:bidi w:val="0"/>
        <w:ind w:left="708"/>
        <w:jc w:val="both"/>
        <w:rPr>
          <w:rFonts w:ascii="Times New Roman" w:hAnsi="Times New Roman"/>
        </w:rPr>
      </w:pPr>
      <w:r w:rsidRPr="00312F35">
        <w:rPr>
          <w:rFonts w:ascii="Times New Roman" w:hAnsi="Times New Roman"/>
        </w:rPr>
        <w:t xml:space="preserve">Zákon, </w:t>
      </w:r>
      <w:r w:rsidRPr="00000933">
        <w:rPr>
          <w:rFonts w:ascii="Times New Roman" w:hAnsi="Times New Roman"/>
        </w:rPr>
        <w:t>ktorým sa mení a dopĺňa zákon č. 5/2004 Z.</w:t>
      </w:r>
      <w:r>
        <w:rPr>
          <w:rFonts w:ascii="Times New Roman" w:hAnsi="Times New Roman"/>
        </w:rPr>
        <w:t> </w:t>
      </w:r>
      <w:r w:rsidRPr="00000933">
        <w:rPr>
          <w:rFonts w:ascii="Times New Roman" w:hAnsi="Times New Roman"/>
        </w:rPr>
        <w:t>z. o službách zamestnanosti a o zmene a doplnení niektorých zákonov v znení neskorších predpisov</w:t>
      </w:r>
    </w:p>
    <w:p w:rsidR="009F5D55" w:rsidP="009F5D55">
      <w:pPr>
        <w:bidi w:val="0"/>
        <w:ind w:left="708"/>
        <w:jc w:val="both"/>
        <w:rPr>
          <w:rFonts w:ascii="Times New Roman" w:hAnsi="Times New Roman"/>
        </w:rPr>
      </w:pPr>
    </w:p>
    <w:p w:rsidR="00226447" w:rsidRPr="006D6670" w:rsidP="009F5D55">
      <w:pPr>
        <w:numPr>
          <w:numId w:val="1"/>
        </w:numPr>
        <w:bidi w:val="0"/>
        <w:jc w:val="both"/>
        <w:rPr>
          <w:rFonts w:ascii="Times New Roman" w:hAnsi="Times New Roman"/>
          <w:b/>
          <w:bCs/>
        </w:rPr>
      </w:pPr>
      <w:r w:rsidRPr="006D6670">
        <w:rPr>
          <w:rFonts w:ascii="Times New Roman" w:hAnsi="Times New Roman"/>
          <w:b/>
          <w:bCs/>
        </w:rPr>
        <w:t xml:space="preserve">Predmet návrhu zákona je </w:t>
      </w:r>
      <w:r w:rsidRPr="006D6670" w:rsidR="00922277">
        <w:rPr>
          <w:rFonts w:ascii="Times New Roman" w:hAnsi="Times New Roman"/>
          <w:b/>
          <w:bCs/>
        </w:rPr>
        <w:t>upravený</w:t>
      </w:r>
      <w:r w:rsidRPr="006D6670" w:rsidR="009F5D55">
        <w:rPr>
          <w:rFonts w:ascii="Times New Roman" w:hAnsi="Times New Roman"/>
          <w:b/>
          <w:bCs/>
        </w:rPr>
        <w:t xml:space="preserve"> v práve Európskej únie</w:t>
      </w:r>
      <w:r w:rsidRPr="006D6670">
        <w:rPr>
          <w:rFonts w:ascii="Times New Roman" w:hAnsi="Times New Roman"/>
          <w:b/>
          <w:bCs/>
        </w:rPr>
        <w:t>:</w:t>
      </w:r>
    </w:p>
    <w:p w:rsidR="009F5D55" w:rsidP="009F5D55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</w:p>
    <w:p w:rsidR="00226447" w:rsidRPr="00964030" w:rsidP="006D6670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964030">
        <w:rPr>
          <w:rFonts w:ascii="Times New Roman" w:hAnsi="Times New Roman"/>
          <w:b/>
          <w:bCs/>
        </w:rPr>
        <w:t xml:space="preserve">v primárnom práve </w:t>
      </w:r>
    </w:p>
    <w:p w:rsidR="00964030" w:rsidRPr="00312F35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ods. 1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</w:t>
      </w:r>
      <w:r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vymedzuje zákaz poskytovania </w:t>
      </w:r>
      <w:r w:rsidRPr="0089200C">
        <w:rPr>
          <w:rFonts w:ascii="Times New Roman" w:hAnsi="Times New Roman" w:cs="Times New Roman"/>
        </w:rPr>
        <w:t>pomoci v akejkoľvek forme členským štátom alebo zo štátnych prostriedkov, ktorá narúša hospodársku súťaž alebo hrozí narušením hospodárskej súťaže tým, že zvýhodňuje určitých podnikateľov alebo výrobu určitých druhov tovaru</w:t>
      </w:r>
      <w:r w:rsidRPr="00312F35">
        <w:rPr>
          <w:rFonts w:ascii="Times New Roman" w:hAnsi="Times New Roman" w:cs="Times New Roman"/>
        </w:rPr>
        <w:t xml:space="preserve">; táto je, pokiaľ to ovplyvňuje </w:t>
      </w:r>
      <w:r>
        <w:rPr>
          <w:rFonts w:ascii="Times New Roman" w:hAnsi="Times New Roman" w:cs="Times New Roman"/>
        </w:rPr>
        <w:t xml:space="preserve">obchod </w:t>
      </w:r>
      <w:r w:rsidRPr="00312F35">
        <w:rPr>
          <w:rFonts w:ascii="Times New Roman" w:hAnsi="Times New Roman" w:cs="Times New Roman"/>
        </w:rPr>
        <w:t>medzi členskými štátmi, nezlučiteľná s</w:t>
      </w:r>
      <w:r>
        <w:rPr>
          <w:rFonts w:ascii="Times New Roman" w:hAnsi="Times New Roman" w:cs="Times New Roman"/>
        </w:rPr>
        <w:t xml:space="preserve"> vnútorným</w:t>
      </w:r>
      <w:r w:rsidRPr="00312F35">
        <w:rPr>
          <w:rFonts w:ascii="Times New Roman" w:hAnsi="Times New Roman" w:cs="Times New Roman"/>
        </w:rPr>
        <w:t xml:space="preserve"> trhom,</w:t>
      </w:r>
    </w:p>
    <w:p w:rsidR="00964030" w:rsidRPr="00312F35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ods. 3 písm. a)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znení,</w:t>
      </w:r>
      <w:r>
        <w:rPr>
          <w:rFonts w:ascii="Times New Roman" w:hAnsi="Times New Roman" w:cs="Times New Roman"/>
        </w:rPr>
        <w:t xml:space="preserve"> ktorý</w:t>
      </w:r>
      <w:r w:rsidRPr="00312F35">
        <w:rPr>
          <w:rFonts w:ascii="Times New Roman" w:hAnsi="Times New Roman" w:cs="Times New Roman"/>
        </w:rPr>
        <w:t xml:space="preserve"> vymedzuj</w:t>
      </w:r>
      <w:r>
        <w:rPr>
          <w:rFonts w:ascii="Times New Roman" w:hAnsi="Times New Roman" w:cs="Times New Roman"/>
        </w:rPr>
        <w:t>e</w:t>
      </w:r>
      <w:r w:rsidRPr="00312F35">
        <w:rPr>
          <w:rFonts w:ascii="Times New Roman" w:hAnsi="Times New Roman" w:cs="Times New Roman"/>
        </w:rPr>
        <w:t xml:space="preserve"> za zlučiteľnú s</w:t>
      </w:r>
      <w:r>
        <w:rPr>
          <w:rFonts w:ascii="Times New Roman" w:hAnsi="Times New Roman" w:cs="Times New Roman"/>
        </w:rPr>
        <w:t xml:space="preserve"> vnútorným</w:t>
      </w:r>
      <w:r w:rsidRPr="00312F35">
        <w:rPr>
          <w:rFonts w:ascii="Times New Roman" w:hAnsi="Times New Roman" w:cs="Times New Roman"/>
        </w:rPr>
        <w:t xml:space="preserve"> trhom </w:t>
      </w:r>
      <w:r w:rsidRPr="0089200C">
        <w:rPr>
          <w:rFonts w:ascii="Times New Roman" w:hAnsi="Times New Roman" w:cs="Times New Roman"/>
        </w:rPr>
        <w:t>pomoc na podporu hospodárskeho rozvoja oblastí s mimoriadne nízkou životnou úrovňou alebo s</w:t>
      </w:r>
      <w:r>
        <w:rPr>
          <w:rFonts w:ascii="Times New Roman" w:hAnsi="Times New Roman" w:cs="Times New Roman"/>
        </w:rPr>
        <w:t> </w:t>
      </w:r>
      <w:r w:rsidRPr="0089200C">
        <w:rPr>
          <w:rFonts w:ascii="Times New Roman" w:hAnsi="Times New Roman" w:cs="Times New Roman"/>
        </w:rPr>
        <w:t>mimoriadne vysokou nezamestnanosťou</w:t>
      </w:r>
      <w:r w:rsidRPr="00312F35">
        <w:rPr>
          <w:rFonts w:ascii="Times New Roman" w:hAnsi="Times New Roman" w:cs="Times New Roman"/>
        </w:rPr>
        <w:t>,</w:t>
      </w:r>
    </w:p>
    <w:p w:rsidR="00964030" w:rsidRPr="00312F35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108</w:t>
      </w:r>
      <w:r w:rsidRPr="00312F35">
        <w:rPr>
          <w:rFonts w:ascii="Times New Roman" w:hAnsi="Times New Roman" w:cs="Times New Roman"/>
        </w:rPr>
        <w:t xml:space="preserve">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</w:t>
      </w:r>
      <w:r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ustanovuje základné princípy </w:t>
      </w:r>
      <w:r>
        <w:rPr>
          <w:rFonts w:ascii="Times New Roman" w:hAnsi="Times New Roman" w:cs="Times New Roman"/>
        </w:rPr>
        <w:t>činnosti Komisie, t.j. preskúmavanie</w:t>
      </w:r>
      <w:r w:rsidRPr="00312F35">
        <w:rPr>
          <w:rFonts w:ascii="Times New Roman" w:hAnsi="Times New Roman" w:cs="Times New Roman"/>
        </w:rPr>
        <w:t xml:space="preserve"> </w:t>
      </w:r>
      <w:r w:rsidRPr="00F04CA9">
        <w:rPr>
          <w:rFonts w:ascii="Times New Roman" w:hAnsi="Times New Roman" w:cs="Times New Roman"/>
        </w:rPr>
        <w:t>systémov poskytovanej pomoci v členských štátoch a Navrhovanie príslušných opatrení</w:t>
      </w:r>
      <w:r w:rsidRPr="00312F35">
        <w:rPr>
          <w:rFonts w:ascii="Times New Roman" w:hAnsi="Times New Roman" w:cs="Times New Roman"/>
        </w:rPr>
        <w:t>,</w:t>
      </w:r>
    </w:p>
    <w:p w:rsidR="00964030" w:rsidRPr="00312F35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  <w:t xml:space="preserve">v </w:t>
      </w:r>
      <w:r w:rsidRPr="00312F35">
        <w:rPr>
          <w:rFonts w:ascii="Times New Roman" w:hAnsi="Times New Roman" w:cs="Times New Roman"/>
        </w:rPr>
        <w:t xml:space="preserve">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9 Zmluvy o </w:t>
      </w:r>
      <w:r>
        <w:rPr>
          <w:rFonts w:ascii="Times New Roman" w:hAnsi="Times New Roman" w:cs="Times New Roman"/>
        </w:rPr>
        <w:t>fungovaní Európskej únie</w:t>
      </w:r>
      <w:r w:rsidRPr="00312F35">
        <w:rPr>
          <w:rFonts w:ascii="Times New Roman" w:hAnsi="Times New Roman" w:cs="Times New Roman"/>
        </w:rPr>
        <w:t xml:space="preserve"> v platnom znení</w:t>
      </w:r>
      <w:r>
        <w:rPr>
          <w:rFonts w:ascii="Times New Roman" w:hAnsi="Times New Roman" w:cs="Times New Roman"/>
        </w:rPr>
        <w:t>, ktorý</w:t>
      </w:r>
      <w:r w:rsidRPr="00312F35">
        <w:rPr>
          <w:rFonts w:ascii="Times New Roman" w:hAnsi="Times New Roman" w:cs="Times New Roman"/>
        </w:rPr>
        <w:t xml:space="preserve"> ustanovuje možnosť Rady vydať </w:t>
      </w:r>
      <w:r>
        <w:rPr>
          <w:rFonts w:ascii="Times New Roman" w:hAnsi="Times New Roman" w:cs="Times New Roman"/>
        </w:rPr>
        <w:t xml:space="preserve">akékoľvek </w:t>
      </w:r>
      <w:r w:rsidRPr="00312F35">
        <w:rPr>
          <w:rFonts w:ascii="Times New Roman" w:hAnsi="Times New Roman" w:cs="Times New Roman"/>
        </w:rPr>
        <w:t xml:space="preserve">nariadenia </w:t>
      </w:r>
      <w:r>
        <w:rPr>
          <w:rFonts w:ascii="Times New Roman" w:hAnsi="Times New Roman" w:cs="Times New Roman"/>
        </w:rPr>
        <w:t xml:space="preserve">potrebné </w:t>
      </w:r>
      <w:r w:rsidRPr="00312F35">
        <w:rPr>
          <w:rFonts w:ascii="Times New Roman" w:hAnsi="Times New Roman" w:cs="Times New Roman"/>
        </w:rPr>
        <w:t xml:space="preserve">na uplatnenie čl. 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>7 a </w:t>
      </w:r>
      <w:r>
        <w:rPr>
          <w:rFonts w:ascii="Times New Roman" w:hAnsi="Times New Roman" w:cs="Times New Roman"/>
        </w:rPr>
        <w:t>10</w:t>
      </w:r>
      <w:r w:rsidRPr="00312F35">
        <w:rPr>
          <w:rFonts w:ascii="Times New Roman" w:hAnsi="Times New Roman" w:cs="Times New Roman"/>
        </w:rPr>
        <w:t xml:space="preserve">8 </w:t>
      </w:r>
      <w:r>
        <w:rPr>
          <w:rFonts w:ascii="Times New Roman" w:hAnsi="Times New Roman" w:cs="Times New Roman"/>
        </w:rPr>
        <w:t xml:space="preserve">a najmä možnosť </w:t>
      </w:r>
      <w:r w:rsidRPr="00312F35">
        <w:rPr>
          <w:rFonts w:ascii="Times New Roman" w:hAnsi="Times New Roman" w:cs="Times New Roman"/>
        </w:rPr>
        <w:t xml:space="preserve">stanoviť podmienky uplatnenia čl. </w:t>
      </w:r>
      <w:r>
        <w:rPr>
          <w:rFonts w:ascii="Times New Roman" w:hAnsi="Times New Roman" w:cs="Times New Roman"/>
        </w:rPr>
        <w:t>108</w:t>
      </w:r>
      <w:r w:rsidRPr="00312F35">
        <w:rPr>
          <w:rFonts w:ascii="Times New Roman" w:hAnsi="Times New Roman" w:cs="Times New Roman"/>
        </w:rPr>
        <w:t xml:space="preserve"> ods. 3, ako aj uviesť druhy po</w:t>
      </w:r>
      <w:r>
        <w:rPr>
          <w:rFonts w:ascii="Times New Roman" w:hAnsi="Times New Roman" w:cs="Times New Roman"/>
        </w:rPr>
        <w:t>moci</w:t>
      </w:r>
      <w:r w:rsidRPr="00312F35">
        <w:rPr>
          <w:rFonts w:ascii="Times New Roman" w:hAnsi="Times New Roman" w:cs="Times New Roman"/>
        </w:rPr>
        <w:t>, ktoré sú vyňaté z</w:t>
      </w:r>
      <w:r>
        <w:rPr>
          <w:rFonts w:ascii="Times New Roman" w:hAnsi="Times New Roman" w:cs="Times New Roman"/>
        </w:rPr>
        <w:t> </w:t>
      </w:r>
      <w:r w:rsidRPr="00312F35">
        <w:rPr>
          <w:rFonts w:ascii="Times New Roman" w:hAnsi="Times New Roman" w:cs="Times New Roman"/>
        </w:rPr>
        <w:t>tohto</w:t>
      </w:r>
      <w:r>
        <w:rPr>
          <w:rFonts w:ascii="Times New Roman" w:hAnsi="Times New Roman" w:cs="Times New Roman"/>
        </w:rPr>
        <w:t xml:space="preserve"> postupu</w:t>
      </w:r>
      <w:r w:rsidRPr="00312F35">
        <w:rPr>
          <w:rFonts w:ascii="Times New Roman" w:hAnsi="Times New Roman" w:cs="Times New Roman"/>
        </w:rPr>
        <w:t>,</w:t>
      </w:r>
    </w:p>
    <w:p w:rsidR="006D6670" w:rsidRPr="00226447" w:rsidP="006D6670">
      <w:pPr>
        <w:bidi w:val="0"/>
        <w:jc w:val="both"/>
        <w:rPr>
          <w:rFonts w:ascii="Times New Roman" w:hAnsi="Times New Roman"/>
        </w:rPr>
      </w:pPr>
    </w:p>
    <w:p w:rsidR="00226447" w:rsidRPr="00964030" w:rsidP="009F5D55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964030">
        <w:rPr>
          <w:rFonts w:ascii="Times New Roman" w:hAnsi="Times New Roman"/>
          <w:b/>
          <w:bCs/>
        </w:rPr>
        <w:t>v sekundárnom práve (uviesť</w:t>
      </w:r>
      <w:r w:rsidRPr="00964030" w:rsidR="007E3627">
        <w:rPr>
          <w:rFonts w:ascii="Times New Roman" w:hAnsi="Times New Roman"/>
          <w:b/>
          <w:bCs/>
        </w:rPr>
        <w:t xml:space="preserve"> druh,</w:t>
      </w:r>
      <w:r w:rsidRPr="00964030">
        <w:rPr>
          <w:rFonts w:ascii="Times New Roman" w:hAnsi="Times New Roman"/>
          <w:b/>
          <w:bCs/>
        </w:rPr>
        <w:t xml:space="preserve"> inštitúciu, číslo</w:t>
      </w:r>
      <w:r w:rsidRPr="00964030" w:rsidR="00E53F05">
        <w:rPr>
          <w:rFonts w:ascii="Times New Roman" w:hAnsi="Times New Roman"/>
          <w:b/>
          <w:bCs/>
        </w:rPr>
        <w:t>,</w:t>
      </w:r>
      <w:r w:rsidRPr="00964030">
        <w:rPr>
          <w:rFonts w:ascii="Times New Roman" w:hAnsi="Times New Roman"/>
          <w:b/>
          <w:bCs/>
        </w:rPr>
        <w:t xml:space="preserve"> </w:t>
      </w:r>
      <w:r w:rsidRPr="00964030" w:rsidR="00E53F05">
        <w:rPr>
          <w:rFonts w:ascii="Times New Roman" w:hAnsi="Times New Roman"/>
          <w:b/>
          <w:bCs/>
        </w:rPr>
        <w:t xml:space="preserve">názov </w:t>
      </w:r>
      <w:r w:rsidRPr="00964030" w:rsidR="00554182">
        <w:rPr>
          <w:rFonts w:ascii="Times New Roman" w:hAnsi="Times New Roman"/>
          <w:b/>
          <w:bCs/>
        </w:rPr>
        <w:t>a dátum vydania právneho aktu a </w:t>
      </w:r>
      <w:r w:rsidRPr="00964030">
        <w:rPr>
          <w:rFonts w:ascii="Times New Roman" w:hAnsi="Times New Roman"/>
          <w:b/>
          <w:bCs/>
        </w:rPr>
        <w:t>jeho</w:t>
      </w:r>
      <w:r w:rsidRPr="00964030" w:rsidR="00554182">
        <w:rPr>
          <w:rFonts w:ascii="Times New Roman" w:hAnsi="Times New Roman"/>
          <w:b/>
          <w:bCs/>
        </w:rPr>
        <w:t xml:space="preserve"> účel, príp.</w:t>
      </w:r>
      <w:r w:rsidRPr="00964030">
        <w:rPr>
          <w:rFonts w:ascii="Times New Roman" w:hAnsi="Times New Roman"/>
          <w:b/>
          <w:bCs/>
        </w:rPr>
        <w:t xml:space="preserve"> stručný obsah)</w:t>
      </w:r>
    </w:p>
    <w:p w:rsidR="00964030" w:rsidRPr="002A4F61" w:rsidP="00964030">
      <w:pPr>
        <w:pStyle w:val="BodyText22"/>
        <w:tabs>
          <w:tab w:val="left" w:pos="1440"/>
        </w:tabs>
        <w:bidi w:val="0"/>
        <w:spacing w:before="120"/>
        <w:ind w:left="1440" w:hanging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</w:r>
      <w:r w:rsidRPr="002A4F61">
        <w:rPr>
          <w:rFonts w:ascii="Times New Roman" w:hAnsi="Times New Roman" w:cs="Times New Roman"/>
        </w:rPr>
        <w:t>Nariadenie Európskeho parlamentu a Rady  (ES) č. 1080/2006 z 5. júla 2006 o</w:t>
      </w:r>
      <w:r>
        <w:rPr>
          <w:rFonts w:ascii="Times New Roman" w:hAnsi="Times New Roman" w:cs="Times New Roman"/>
        </w:rPr>
        <w:t> </w:t>
      </w:r>
      <w:r w:rsidRPr="002A4F61">
        <w:rPr>
          <w:rFonts w:ascii="Times New Roman" w:hAnsi="Times New Roman" w:cs="Times New Roman"/>
        </w:rPr>
        <w:t>Európskom fonde regionálneho rozvoja, a ktorým sa zrušuje nariadenie (ES) č. 1783/1999 (Ú. v. EÚ L 210, 31.7.2006) v platnom znení,</w:t>
      </w:r>
    </w:p>
    <w:p w:rsidR="00964030" w:rsidRPr="004E086A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  <w:tab/>
      </w:r>
      <w:r w:rsidRPr="004E086A">
        <w:rPr>
          <w:rFonts w:ascii="Times New Roman" w:hAnsi="Times New Roman" w:cs="Times New Roman"/>
        </w:rPr>
        <w:t>Nariadenie Európskeho parlamentu a Rady (ES) č. 1081/2006 z 5. júla 2006 o</w:t>
      </w:r>
      <w:r>
        <w:rPr>
          <w:rFonts w:ascii="Times New Roman" w:hAnsi="Times New Roman" w:cs="Times New Roman"/>
        </w:rPr>
        <w:t> </w:t>
      </w:r>
      <w:r w:rsidRPr="004E086A">
        <w:rPr>
          <w:rFonts w:ascii="Times New Roman" w:hAnsi="Times New Roman" w:cs="Times New Roman"/>
        </w:rPr>
        <w:t>Európskom sociálnom fonde, ktorým sa zrušuje nariadenie (ES) č. 1784/1999 (Ú. v. EÚ L 210, 31.7.2006) v platnom znení,</w:t>
      </w:r>
    </w:p>
    <w:p w:rsidR="00964030" w:rsidRPr="00312F35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Nariadenie Rady (ES) č. 1083/2006 z 11. júla 2006, ktorým sa ustanovujú všeobecné ustanovenia o</w:t>
      </w:r>
      <w:r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>Európskom</w:t>
      </w:r>
      <w:r>
        <w:rPr>
          <w:rFonts w:ascii="Times New Roman" w:hAnsi="Times New Roman" w:cs="Times New Roman"/>
        </w:rPr>
        <w:t xml:space="preserve"> </w:t>
      </w:r>
      <w:r w:rsidRPr="00320A3D">
        <w:rPr>
          <w:rFonts w:ascii="Times New Roman" w:hAnsi="Times New Roman" w:cs="Times New Roman"/>
        </w:rPr>
        <w:t>fonde regionálneho rozvoja, Európskom sociálnom fonde a Kohéznom fonde a ktorým sa zrušuje nariadenie (ES) č.</w:t>
      </w:r>
      <w:r>
        <w:rPr>
          <w:rFonts w:ascii="Times New Roman" w:hAnsi="Times New Roman" w:cs="Times New Roman"/>
        </w:rPr>
        <w:t> </w:t>
      </w:r>
      <w:r w:rsidRPr="00320A3D">
        <w:rPr>
          <w:rFonts w:ascii="Times New Roman" w:hAnsi="Times New Roman" w:cs="Times New Roman"/>
        </w:rPr>
        <w:t xml:space="preserve">1260/1999 </w:t>
      </w:r>
      <w:r w:rsidRPr="00312F35">
        <w:rPr>
          <w:rFonts w:ascii="Times New Roman" w:hAnsi="Times New Roman" w:cs="Times New Roman"/>
        </w:rPr>
        <w:t>(</w:t>
      </w:r>
      <w:r w:rsidRPr="00320A3D">
        <w:rPr>
          <w:rFonts w:ascii="Times New Roman" w:hAnsi="Times New Roman" w:cs="Times New Roman"/>
        </w:rPr>
        <w:t>Ú. v. EÚ L 210, 31.7.2006</w:t>
      </w:r>
      <w:r w:rsidRPr="00312F35">
        <w:rPr>
          <w:rFonts w:ascii="Times New Roman" w:hAnsi="Times New Roman" w:cs="Times New Roman"/>
        </w:rPr>
        <w:t>) v platnom znení,</w:t>
      </w:r>
    </w:p>
    <w:p w:rsidR="00964030" w:rsidRPr="00320A3D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Nariadenie Komisie (ES) č. 1828/2006 z 8. decembra 2006, ktorým sa stanovujú vykonávacie pravidlá nariadenia Rady (ES) č. 1083/2006, ktorým sa ustanovujú všeobecné ustanovenia o Európskom fonde regionálneho rozvoja, Európskom sociálnom fonde a Kohéznom fonde a nariadenia Európskeho parlamentu a Rady (ES) č. 1080/2006 o Európskom fonde regionálneho rozvoja </w:t>
      </w:r>
      <w:r w:rsidRPr="00312F35">
        <w:rPr>
          <w:rFonts w:ascii="Times New Roman" w:hAnsi="Times New Roman" w:cs="Times New Roman"/>
        </w:rPr>
        <w:t>(</w:t>
      </w:r>
      <w:r w:rsidRPr="00320A3D">
        <w:rPr>
          <w:rFonts w:ascii="Times New Roman" w:hAnsi="Times New Roman" w:cs="Times New Roman"/>
        </w:rPr>
        <w:t>Ú. v. EÚ L 371, 27.12.2006</w:t>
      </w:r>
      <w:r w:rsidRPr="00312F3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v znení n</w:t>
      </w:r>
      <w:r w:rsidRPr="00EF06B4">
        <w:rPr>
          <w:rFonts w:ascii="Times New Roman" w:hAnsi="Times New Roman" w:cs="Times New Roman"/>
        </w:rPr>
        <w:t>ariadeni</w:t>
      </w:r>
      <w:r>
        <w:rPr>
          <w:rFonts w:ascii="Times New Roman" w:hAnsi="Times New Roman" w:cs="Times New Roman"/>
        </w:rPr>
        <w:t>a</w:t>
      </w:r>
      <w:r w:rsidRPr="00EF06B4">
        <w:rPr>
          <w:rFonts w:ascii="Times New Roman" w:hAnsi="Times New Roman" w:cs="Times New Roman"/>
        </w:rPr>
        <w:t xml:space="preserve"> Komisie (ES) č. 846/2009 z 1. septembra 2009 (Ú. v. EÚ L 250, 23.9.2009),</w:t>
      </w:r>
    </w:p>
    <w:p w:rsidR="00964030" w:rsidRPr="00320A3D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 xml:space="preserve">Nariadenie Komisie (ES) č. 1998/2006 z 15. decembra 2006 o uplatňovaní článkov 87 a 88 Zmluvy na pomoc de minimis (Ú. v. EÚ L 379, 28.12.2006), </w:t>
      </w:r>
    </w:p>
    <w:p w:rsidR="00964030" w:rsidRPr="00320A3D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Nariadenie Komisie (ES) č. 800/2008 zo 6. augusta 2008 o vyhlásení určitých kategórií pomoci za zlučiteľné so spoločným trhom podľa článkov 87 a 88 zmluvy (Všeobecné nariadenie o skupinových výnimkách) (Ú. v. EÚ L 214, 9.8.2008),</w:t>
      </w:r>
    </w:p>
    <w:p w:rsidR="00964030" w:rsidRPr="00320A3D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Rozhodnutie Rady 2008/618/ES z 15. júla 2008 o usmerneniach politík zamestnanosti členských štátov (Ú. v. EÚ L 198, 26.7.2008),</w:t>
      </w:r>
    </w:p>
    <w:p w:rsidR="00964030" w:rsidP="00964030">
      <w:pPr>
        <w:pStyle w:val="BodyText22"/>
        <w:tabs>
          <w:tab w:val="left" w:pos="1440"/>
        </w:tabs>
        <w:bidi w:val="0"/>
        <w:spacing w:before="120"/>
        <w:ind w:left="144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  <w:tab/>
      </w:r>
      <w:r w:rsidRPr="00320A3D">
        <w:rPr>
          <w:rFonts w:ascii="Times New Roman" w:hAnsi="Times New Roman" w:cs="Times New Roman"/>
        </w:rPr>
        <w:t>Rozhodnutie Rady 2009/536/ES zo 7. júla 2009 o usmerneniach pre politiky zamestnanosti členských štátov Ú. v. EÚ L 180, 11.7.2009)</w:t>
      </w:r>
      <w:r>
        <w:rPr>
          <w:rFonts w:ascii="Times New Roman" w:hAnsi="Times New Roman" w:cs="Times New Roman"/>
        </w:rPr>
        <w:t>,</w:t>
      </w:r>
    </w:p>
    <w:p w:rsidR="00964030" w:rsidRPr="00226447" w:rsidP="00964030">
      <w:pPr>
        <w:bidi w:val="0"/>
        <w:jc w:val="both"/>
        <w:rPr>
          <w:rFonts w:ascii="Times New Roman" w:hAnsi="Times New Roman"/>
        </w:rPr>
      </w:pPr>
    </w:p>
    <w:p w:rsidR="00226447" w:rsidP="009F5D55">
      <w:pPr>
        <w:numPr>
          <w:numId w:val="4"/>
        </w:numPr>
        <w:bidi w:val="0"/>
        <w:jc w:val="both"/>
        <w:rPr>
          <w:rFonts w:ascii="Times New Roman" w:hAnsi="Times New Roman"/>
          <w:b/>
          <w:bCs/>
        </w:rPr>
      </w:pPr>
      <w:r w:rsidRPr="00964030">
        <w:rPr>
          <w:rFonts w:ascii="Times New Roman" w:hAnsi="Times New Roman"/>
          <w:b/>
          <w:bCs/>
        </w:rPr>
        <w:t>v judikatúre</w:t>
      </w:r>
      <w:r w:rsidRPr="00964030" w:rsidR="00E53F05">
        <w:rPr>
          <w:rFonts w:ascii="Times New Roman" w:hAnsi="Times New Roman"/>
          <w:b/>
          <w:bCs/>
        </w:rPr>
        <w:t xml:space="preserve"> Súdneho dvora Európskej únie</w:t>
      </w:r>
      <w:r w:rsidRPr="00964030">
        <w:rPr>
          <w:rFonts w:ascii="Times New Roman" w:hAnsi="Times New Roman"/>
          <w:b/>
          <w:bCs/>
        </w:rPr>
        <w:t xml:space="preserve"> (uviesť číslo a označenie relevantného r</w:t>
      </w:r>
      <w:r w:rsidRPr="00964030" w:rsidR="007E3627">
        <w:rPr>
          <w:rFonts w:ascii="Times New Roman" w:hAnsi="Times New Roman"/>
          <w:b/>
          <w:bCs/>
        </w:rPr>
        <w:t>ozhodnutia a stručne jeho výrok alebo relevantné právne vety</w:t>
      </w:r>
      <w:r w:rsidRPr="00964030">
        <w:rPr>
          <w:rFonts w:ascii="Times New Roman" w:hAnsi="Times New Roman"/>
          <w:b/>
          <w:bCs/>
        </w:rPr>
        <w:t>)</w:t>
      </w:r>
    </w:p>
    <w:p w:rsidR="00964030" w:rsidRPr="00312F35" w:rsidP="00964030">
      <w:pPr>
        <w:pStyle w:val="BodyText22"/>
        <w:tabs>
          <w:tab w:val="left" w:pos="720"/>
        </w:tabs>
        <w:bidi w:val="0"/>
        <w:spacing w:before="120"/>
        <w:rPr>
          <w:rFonts w:ascii="Times New Roman" w:hAnsi="Times New Roman" w:cs="Times New Roman"/>
        </w:rPr>
      </w:pPr>
      <w:r>
        <w:rPr>
          <w:b/>
          <w:bCs/>
        </w:rPr>
        <w:t xml:space="preserve"> </w:t>
        <w:tab/>
      </w:r>
      <w:r w:rsidRPr="00964030">
        <w:t xml:space="preserve">- </w:t>
      </w:r>
      <w:r w:rsidRPr="00964030">
        <w:rPr>
          <w:rFonts w:ascii="Times New Roman" w:hAnsi="Times New Roman" w:cs="Times New Roman"/>
        </w:rPr>
        <w:t>nie</w:t>
      </w:r>
      <w:r>
        <w:rPr>
          <w:rFonts w:ascii="Times New Roman" w:hAnsi="Times New Roman" w:cs="Times New Roman"/>
        </w:rPr>
        <w:t xml:space="preserve"> je</w:t>
      </w:r>
      <w:r w:rsidRPr="00312F35">
        <w:rPr>
          <w:rFonts w:ascii="Times New Roman" w:hAnsi="Times New Roman" w:cs="Times New Roman"/>
        </w:rPr>
        <w:t xml:space="preserve"> obsiahnutá v judikatúre Súdneho dvora</w:t>
      </w:r>
      <w:r>
        <w:rPr>
          <w:rFonts w:ascii="Times New Roman" w:hAnsi="Times New Roman" w:cs="Times New Roman"/>
        </w:rPr>
        <w:t xml:space="preserve"> Európskej únie</w:t>
      </w:r>
      <w:r w:rsidRPr="00312F35">
        <w:rPr>
          <w:rFonts w:ascii="Times New Roman" w:hAnsi="Times New Roman" w:cs="Times New Roman"/>
        </w:rPr>
        <w:t>.</w:t>
      </w:r>
    </w:p>
    <w:p w:rsidR="00964030" w:rsidRPr="00964030" w:rsidP="00964030">
      <w:pPr>
        <w:bidi w:val="0"/>
        <w:ind w:left="1140"/>
        <w:jc w:val="both"/>
        <w:rPr>
          <w:rFonts w:ascii="Times New Roman" w:hAnsi="Times New Roman"/>
          <w:b/>
          <w:bCs/>
        </w:rPr>
      </w:pPr>
    </w:p>
    <w:p w:rsidR="00226447" w:rsidRPr="00226447" w:rsidP="00226447">
      <w:pPr>
        <w:bidi w:val="0"/>
        <w:ind w:left="1080"/>
        <w:jc w:val="both"/>
        <w:rPr>
          <w:rFonts w:ascii="Times New Roman" w:hAnsi="Times New Roman"/>
        </w:rPr>
      </w:pPr>
    </w:p>
    <w:p w:rsidR="007D5202" w:rsidP="00732F9F">
      <w:pPr>
        <w:bidi w:val="0"/>
        <w:spacing w:before="80" w:after="80"/>
        <w:ind w:left="708"/>
        <w:jc w:val="both"/>
        <w:rPr>
          <w:rFonts w:ascii="Times New Roman" w:hAnsi="Times New Roman"/>
        </w:rPr>
      </w:pPr>
      <w:r w:rsidRPr="00732F9F" w:rsidR="009F5D55">
        <w:rPr>
          <w:rFonts w:ascii="Times New Roman" w:hAnsi="Times New Roman"/>
          <w:b/>
          <w:bCs/>
        </w:rPr>
        <w:t xml:space="preserve"> 4.   </w:t>
      </w:r>
      <w:r w:rsidRPr="00732F9F" w:rsidR="00226447">
        <w:rPr>
          <w:rFonts w:ascii="Times New Roman" w:hAnsi="Times New Roman"/>
          <w:b/>
          <w:bCs/>
        </w:rPr>
        <w:t>Záväzky</w:t>
      </w:r>
      <w:r w:rsidRPr="006D6670" w:rsidR="00226447">
        <w:rPr>
          <w:rFonts w:ascii="Times New Roman" w:hAnsi="Times New Roman"/>
          <w:b/>
          <w:bCs/>
        </w:rPr>
        <w:t xml:space="preserve"> Slovenskej republiky </w:t>
      </w:r>
      <w:r w:rsidRPr="006D6670" w:rsidR="009F5D55">
        <w:rPr>
          <w:rFonts w:ascii="Times New Roman" w:hAnsi="Times New Roman"/>
          <w:b/>
          <w:bCs/>
        </w:rPr>
        <w:t>vo vzťahu k Európskej únii:</w:t>
      </w:r>
      <w:r w:rsidRPr="00226447" w:rsidR="00226447">
        <w:rPr>
          <w:rFonts w:ascii="Times New Roman" w:hAnsi="Times New Roman"/>
        </w:rPr>
        <w:t xml:space="preserve"> </w:t>
      </w:r>
    </w:p>
    <w:p w:rsidR="00964030" w:rsidP="00732F9F">
      <w:pPr>
        <w:numPr>
          <w:numId w:val="2"/>
        </w:numPr>
        <w:bidi w:val="0"/>
        <w:spacing w:before="80" w:after="80"/>
        <w:jc w:val="both"/>
        <w:rPr>
          <w:rFonts w:ascii="Times New Roman" w:hAnsi="Times New Roman"/>
          <w:b/>
          <w:bCs/>
        </w:rPr>
      </w:pPr>
      <w:r w:rsidRPr="00964030" w:rsidR="00226447">
        <w:rPr>
          <w:rFonts w:ascii="Times New Roman" w:hAnsi="Times New Roman"/>
          <w:b/>
          <w:bCs/>
        </w:rPr>
        <w:t xml:space="preserve">uviesť </w:t>
      </w:r>
      <w:r w:rsidRPr="00964030" w:rsidR="009F5D55">
        <w:rPr>
          <w:rFonts w:ascii="Times New Roman" w:hAnsi="Times New Roman"/>
          <w:b/>
          <w:bCs/>
        </w:rPr>
        <w:t>lehotu</w:t>
      </w:r>
      <w:r w:rsidRPr="00964030" w:rsidR="005B44AB">
        <w:rPr>
          <w:rFonts w:ascii="Times New Roman" w:hAnsi="Times New Roman"/>
          <w:b/>
          <w:bCs/>
        </w:rPr>
        <w:t xml:space="preserve"> na prebranie </w:t>
      </w:r>
      <w:r w:rsidRPr="00964030" w:rsidR="00433673">
        <w:rPr>
          <w:rFonts w:ascii="Times New Roman" w:hAnsi="Times New Roman"/>
          <w:b/>
          <w:bCs/>
        </w:rPr>
        <w:t>príslušného</w:t>
      </w:r>
      <w:r w:rsidRPr="00964030" w:rsidR="005B44AB">
        <w:rPr>
          <w:rFonts w:ascii="Times New Roman" w:hAnsi="Times New Roman"/>
          <w:b/>
          <w:bCs/>
        </w:rPr>
        <w:t xml:space="preserve"> právn</w:t>
      </w:r>
      <w:r w:rsidRPr="00964030" w:rsidR="00433673">
        <w:rPr>
          <w:rFonts w:ascii="Times New Roman" w:hAnsi="Times New Roman"/>
          <w:b/>
          <w:bCs/>
        </w:rPr>
        <w:t>eho</w:t>
      </w:r>
      <w:r w:rsidRPr="00964030" w:rsidR="005B44AB">
        <w:rPr>
          <w:rFonts w:ascii="Times New Roman" w:hAnsi="Times New Roman"/>
          <w:b/>
          <w:bCs/>
        </w:rPr>
        <w:t xml:space="preserve"> akt</w:t>
      </w:r>
      <w:r w:rsidRPr="00964030" w:rsidR="00433673">
        <w:rPr>
          <w:rFonts w:ascii="Times New Roman" w:hAnsi="Times New Roman"/>
          <w:b/>
          <w:bCs/>
        </w:rPr>
        <w:t>u</w:t>
      </w:r>
      <w:r w:rsidRPr="00964030" w:rsidR="005B44AB">
        <w:rPr>
          <w:rFonts w:ascii="Times New Roman" w:hAnsi="Times New Roman"/>
          <w:b/>
          <w:bCs/>
        </w:rPr>
        <w:t xml:space="preserve"> Európskej únie</w:t>
      </w:r>
      <w:r w:rsidRPr="00964030" w:rsidR="00433673">
        <w:rPr>
          <w:rFonts w:ascii="Times New Roman" w:hAnsi="Times New Roman"/>
          <w:b/>
          <w:bCs/>
        </w:rPr>
        <w:t>,</w:t>
      </w:r>
      <w:r w:rsidRPr="00964030" w:rsidR="00226447">
        <w:rPr>
          <w:rFonts w:ascii="Times New Roman" w:hAnsi="Times New Roman"/>
          <w:b/>
          <w:bCs/>
        </w:rPr>
        <w:t> </w:t>
      </w:r>
      <w:r w:rsidRPr="00964030" w:rsidR="00433673">
        <w:rPr>
          <w:rFonts w:ascii="Times New Roman" w:hAnsi="Times New Roman"/>
          <w:b/>
          <w:bCs/>
        </w:rPr>
        <w:t xml:space="preserve">príp. aj osobitnú lehotu účinnosti jeho ustanovení </w:t>
      </w:r>
    </w:p>
    <w:p w:rsidR="00964030" w:rsidRPr="00312F35" w:rsidP="00964030">
      <w:pPr>
        <w:widowControl w:val="0"/>
        <w:autoSpaceDE w:val="0"/>
        <w:autoSpaceDN w:val="0"/>
        <w:bidi w:val="0"/>
        <w:adjustRightInd w:val="0"/>
        <w:spacing w:before="120"/>
        <w:ind w:left="72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12F35">
        <w:rPr>
          <w:rFonts w:ascii="Times New Roman" w:hAnsi="Times New Roman"/>
        </w:rPr>
        <w:t xml:space="preserve">Návrhom zákona sa nepreberá </w:t>
      </w:r>
      <w:r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</w:t>
      </w:r>
      <w:r>
        <w:rPr>
          <w:rFonts w:ascii="Times New Roman" w:hAnsi="Times New Roman"/>
        </w:rPr>
        <w:t>, ani rámcové rozhodnutie.</w:t>
      </w:r>
    </w:p>
    <w:p w:rsidR="00964030" w:rsidRPr="00964030" w:rsidP="00964030">
      <w:pPr>
        <w:bidi w:val="0"/>
        <w:spacing w:before="80" w:after="80"/>
        <w:ind w:left="1080"/>
        <w:jc w:val="both"/>
        <w:rPr>
          <w:rFonts w:ascii="Times New Roman" w:hAnsi="Times New Roman"/>
          <w:b/>
          <w:bCs/>
        </w:rPr>
      </w:pPr>
    </w:p>
    <w:p w:rsidR="00964030" w:rsidP="00732F9F">
      <w:pPr>
        <w:bidi w:val="0"/>
        <w:spacing w:before="80" w:after="80"/>
        <w:ind w:left="1080"/>
        <w:jc w:val="both"/>
        <w:rPr>
          <w:rFonts w:ascii="Times New Roman" w:hAnsi="Times New Roman"/>
          <w:b/>
          <w:bCs/>
        </w:rPr>
      </w:pPr>
      <w:r w:rsidRPr="00964030" w:rsidR="009F5D55">
        <w:rPr>
          <w:rFonts w:ascii="Times New Roman" w:hAnsi="Times New Roman"/>
          <w:b/>
          <w:bCs/>
        </w:rPr>
        <w:t>b</w:t>
      </w:r>
      <w:r w:rsidRPr="00964030" w:rsidR="00226447">
        <w:rPr>
          <w:rFonts w:ascii="Times New Roman" w:hAnsi="Times New Roman"/>
          <w:b/>
          <w:bCs/>
        </w:rPr>
        <w:t>) uviesť informáciu o začatí postupu Európskej komisie alebo o konaní Súdneho</w:t>
      </w:r>
      <w:r w:rsidRPr="00964030" w:rsidR="006B0F3D">
        <w:rPr>
          <w:rFonts w:ascii="Times New Roman" w:hAnsi="Times New Roman"/>
          <w:b/>
          <w:bCs/>
        </w:rPr>
        <w:t xml:space="preserve"> </w:t>
      </w:r>
      <w:r w:rsidRPr="00964030">
        <w:rPr>
          <w:rFonts w:ascii="Times New Roman" w:hAnsi="Times New Roman"/>
          <w:b/>
          <w:bCs/>
        </w:rPr>
        <w:t xml:space="preserve"> </w:t>
      </w:r>
      <w:r w:rsidRPr="00964030" w:rsidR="00226447">
        <w:rPr>
          <w:rFonts w:ascii="Times New Roman" w:hAnsi="Times New Roman"/>
          <w:b/>
          <w:bCs/>
        </w:rPr>
        <w:t>dvora Európsk</w:t>
      </w:r>
      <w:r w:rsidRPr="00964030" w:rsidR="00433673">
        <w:rPr>
          <w:rFonts w:ascii="Times New Roman" w:hAnsi="Times New Roman"/>
          <w:b/>
          <w:bCs/>
        </w:rPr>
        <w:t>ej únie</w:t>
      </w:r>
      <w:r w:rsidRPr="00964030" w:rsidR="00226447">
        <w:rPr>
          <w:rFonts w:ascii="Times New Roman" w:hAnsi="Times New Roman"/>
          <w:b/>
          <w:bCs/>
        </w:rPr>
        <w:t xml:space="preserve"> proti Sl</w:t>
      </w:r>
      <w:r w:rsidRPr="00964030" w:rsidR="00433673">
        <w:rPr>
          <w:rFonts w:ascii="Times New Roman" w:hAnsi="Times New Roman"/>
          <w:b/>
          <w:bCs/>
        </w:rPr>
        <w:t xml:space="preserve">ovenskej republike podľa čl. 258 a </w:t>
      </w:r>
      <w:r w:rsidRPr="00964030" w:rsidR="00226447">
        <w:rPr>
          <w:rFonts w:ascii="Times New Roman" w:hAnsi="Times New Roman"/>
          <w:b/>
          <w:bCs/>
        </w:rPr>
        <w:t>2</w:t>
      </w:r>
      <w:r w:rsidRPr="00964030" w:rsidR="00433673">
        <w:rPr>
          <w:rFonts w:ascii="Times New Roman" w:hAnsi="Times New Roman"/>
          <w:b/>
          <w:bCs/>
        </w:rPr>
        <w:t>60</w:t>
      </w:r>
      <w:r w:rsidRPr="00964030" w:rsidR="00226447">
        <w:rPr>
          <w:rFonts w:ascii="Times New Roman" w:hAnsi="Times New Roman"/>
          <w:b/>
          <w:bCs/>
        </w:rPr>
        <w:t xml:space="preserve"> Zmluvy o </w:t>
      </w:r>
      <w:r w:rsidRPr="00964030" w:rsidR="00433673">
        <w:rPr>
          <w:rFonts w:ascii="Times New Roman" w:hAnsi="Times New Roman"/>
          <w:b/>
          <w:bCs/>
        </w:rPr>
        <w:t xml:space="preserve">fungovaní Európskej únie </w:t>
      </w:r>
      <w:r w:rsidRPr="00964030" w:rsidR="00226447">
        <w:rPr>
          <w:rFonts w:ascii="Times New Roman" w:hAnsi="Times New Roman"/>
          <w:b/>
          <w:bCs/>
        </w:rPr>
        <w:t>v jej platnom znení</w:t>
      </w:r>
      <w:r w:rsidRPr="00964030" w:rsidR="00433673">
        <w:rPr>
          <w:rFonts w:ascii="Times New Roman" w:hAnsi="Times New Roman"/>
          <w:b/>
          <w:bCs/>
        </w:rPr>
        <w:t xml:space="preserve">, spolu s uvedením </w:t>
      </w:r>
      <w:r w:rsidRPr="00964030" w:rsidR="005B44AB">
        <w:rPr>
          <w:rFonts w:ascii="Times New Roman" w:hAnsi="Times New Roman"/>
          <w:b/>
          <w:bCs/>
        </w:rPr>
        <w:t>konkrétny</w:t>
      </w:r>
      <w:r w:rsidRPr="00964030" w:rsidR="00433673">
        <w:rPr>
          <w:rFonts w:ascii="Times New Roman" w:hAnsi="Times New Roman"/>
          <w:b/>
          <w:bCs/>
        </w:rPr>
        <w:t>ch vytýkaných nedostatkov a požiadaviek na zabezpečenie nápr</w:t>
      </w:r>
      <w:r w:rsidRPr="00964030" w:rsidR="006B0F3D">
        <w:rPr>
          <w:rFonts w:ascii="Times New Roman" w:hAnsi="Times New Roman"/>
          <w:b/>
          <w:bCs/>
        </w:rPr>
        <w:t>a</w:t>
      </w:r>
      <w:r w:rsidRPr="00964030" w:rsidR="00433673">
        <w:rPr>
          <w:rFonts w:ascii="Times New Roman" w:hAnsi="Times New Roman"/>
          <w:b/>
          <w:bCs/>
        </w:rPr>
        <w:t>vy</w:t>
      </w:r>
    </w:p>
    <w:p w:rsidR="00732F9F" w:rsidRPr="00312F35" w:rsidP="00732F9F">
      <w:pPr>
        <w:widowControl w:val="0"/>
        <w:autoSpaceDE w:val="0"/>
        <w:autoSpaceDN w:val="0"/>
        <w:bidi w:val="0"/>
        <w:adjustRightInd w:val="0"/>
        <w:spacing w:before="120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12F35">
        <w:rPr>
          <w:rFonts w:ascii="Times New Roman" w:hAnsi="Times New Roman"/>
        </w:rPr>
        <w:t xml:space="preserve">V danej oblasti nebolo začaté konanie proti Slovenskej republike o porušení </w:t>
      </w:r>
      <w:r>
        <w:rPr>
          <w:rFonts w:ascii="Times New Roman" w:hAnsi="Times New Roman"/>
        </w:rPr>
        <w:t xml:space="preserve"> </w:t>
      </w:r>
      <w:r w:rsidRPr="00312F35">
        <w:rPr>
          <w:rFonts w:ascii="Times New Roman" w:hAnsi="Times New Roman"/>
        </w:rPr>
        <w:t>Zmluvy o</w:t>
      </w:r>
      <w:r>
        <w:rPr>
          <w:rFonts w:ascii="Times New Roman" w:hAnsi="Times New Roman"/>
        </w:rPr>
        <w:t xml:space="preserve"> fungovaní Európskej únie podľa čl. 258 až 260 </w:t>
      </w:r>
      <w:r w:rsidRPr="00312F35">
        <w:rPr>
          <w:rFonts w:ascii="Times New Roman" w:hAnsi="Times New Roman"/>
        </w:rPr>
        <w:t>Zmluvy o</w:t>
      </w:r>
      <w:r>
        <w:rPr>
          <w:rFonts w:ascii="Times New Roman" w:hAnsi="Times New Roman"/>
        </w:rPr>
        <w:t xml:space="preserve"> fungovaní Európskej únie. </w:t>
      </w:r>
    </w:p>
    <w:p w:rsidR="00732F9F" w:rsidRPr="00964030" w:rsidP="00964030">
      <w:pPr>
        <w:bidi w:val="0"/>
        <w:spacing w:before="80" w:after="80"/>
        <w:ind w:left="1080"/>
        <w:jc w:val="both"/>
        <w:rPr>
          <w:rFonts w:ascii="Times New Roman" w:hAnsi="Times New Roman"/>
          <w:b/>
          <w:bCs/>
        </w:rPr>
      </w:pPr>
    </w:p>
    <w:p w:rsidR="00732F9F" w:rsidRPr="00732F9F" w:rsidP="00732F9F">
      <w:pPr>
        <w:bidi w:val="0"/>
        <w:spacing w:before="80" w:after="80"/>
        <w:ind w:left="1080"/>
        <w:jc w:val="both"/>
        <w:rPr>
          <w:rFonts w:ascii="Times New Roman" w:hAnsi="Times New Roman"/>
          <w:b/>
          <w:bCs/>
        </w:rPr>
      </w:pPr>
      <w:r w:rsidRPr="00732F9F" w:rsidR="007D5202">
        <w:rPr>
          <w:rFonts w:ascii="Times New Roman" w:hAnsi="Times New Roman"/>
          <w:b/>
          <w:bCs/>
        </w:rPr>
        <w:t xml:space="preserve"> c)  </w:t>
      </w:r>
      <w:r w:rsidRPr="00732F9F" w:rsidR="00226447">
        <w:rPr>
          <w:rFonts w:ascii="Times New Roman" w:hAnsi="Times New Roman"/>
          <w:b/>
          <w:bCs/>
        </w:rPr>
        <w:t>uviesť informáciu o právnych predpisoch,</w:t>
      </w:r>
      <w:r>
        <w:rPr>
          <w:rFonts w:ascii="Times New Roman" w:hAnsi="Times New Roman"/>
          <w:b/>
          <w:bCs/>
        </w:rPr>
        <w:t xml:space="preserve"> v ktorých sú uvádzané právne </w:t>
      </w:r>
      <w:r w:rsidRPr="00732F9F" w:rsidR="00226447">
        <w:rPr>
          <w:rFonts w:ascii="Times New Roman" w:hAnsi="Times New Roman"/>
          <w:b/>
          <w:bCs/>
        </w:rPr>
        <w:t xml:space="preserve">akty Európskej únie </w:t>
      </w:r>
      <w:r w:rsidRPr="00732F9F" w:rsidR="00554182">
        <w:rPr>
          <w:rFonts w:ascii="Times New Roman" w:hAnsi="Times New Roman"/>
          <w:b/>
          <w:bCs/>
        </w:rPr>
        <w:t>už prebran</w:t>
      </w:r>
      <w:r w:rsidRPr="00732F9F" w:rsidR="00226447">
        <w:rPr>
          <w:rFonts w:ascii="Times New Roman" w:hAnsi="Times New Roman"/>
          <w:b/>
          <w:bCs/>
        </w:rPr>
        <w:t>é, spolu</w:t>
      </w:r>
      <w:r w:rsidRPr="00732F9F" w:rsidR="006B0F3D">
        <w:rPr>
          <w:rFonts w:ascii="Times New Roman" w:hAnsi="Times New Roman"/>
          <w:b/>
          <w:bCs/>
        </w:rPr>
        <w:t xml:space="preserve"> s uvedením rozsahu ich</w:t>
      </w:r>
      <w:r w:rsidRPr="00732F9F" w:rsidR="00226447">
        <w:rPr>
          <w:rFonts w:ascii="Times New Roman" w:hAnsi="Times New Roman"/>
          <w:b/>
          <w:bCs/>
        </w:rPr>
        <w:t xml:space="preserve"> prebra</w:t>
      </w:r>
      <w:r w:rsidRPr="00732F9F" w:rsidR="006B0F3D">
        <w:rPr>
          <w:rFonts w:ascii="Times New Roman" w:hAnsi="Times New Roman"/>
          <w:b/>
          <w:bCs/>
        </w:rPr>
        <w:t>n</w:t>
      </w:r>
      <w:r w:rsidRPr="00732F9F" w:rsidR="00226447">
        <w:rPr>
          <w:rFonts w:ascii="Times New Roman" w:hAnsi="Times New Roman"/>
          <w:b/>
          <w:bCs/>
        </w:rPr>
        <w:t>ia</w:t>
      </w:r>
      <w:r w:rsidRPr="00732F9F" w:rsidR="006B0F3D">
        <w:rPr>
          <w:rFonts w:ascii="Times New Roman" w:hAnsi="Times New Roman"/>
          <w:b/>
          <w:bCs/>
        </w:rPr>
        <w:t xml:space="preserve"> príp.  potreby prijatia ďalších úprav </w:t>
      </w:r>
    </w:p>
    <w:p w:rsidR="00732F9F" w:rsidRPr="00312F35" w:rsidP="00732F9F">
      <w:pPr>
        <w:widowControl w:val="0"/>
        <w:autoSpaceDE w:val="0"/>
        <w:autoSpaceDN w:val="0"/>
        <w:bidi w:val="0"/>
        <w:adjustRightInd w:val="0"/>
        <w:spacing w:before="120"/>
        <w:ind w:left="72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312F35">
        <w:rPr>
          <w:rFonts w:ascii="Times New Roman" w:hAnsi="Times New Roman"/>
        </w:rPr>
        <w:t xml:space="preserve">Návrhom zákona sa nepreberá </w:t>
      </w:r>
      <w:r>
        <w:rPr>
          <w:rFonts w:ascii="Times New Roman" w:hAnsi="Times New Roman"/>
        </w:rPr>
        <w:t xml:space="preserve">nová </w:t>
      </w:r>
      <w:r w:rsidRPr="00312F35">
        <w:rPr>
          <w:rFonts w:ascii="Times New Roman" w:hAnsi="Times New Roman"/>
        </w:rPr>
        <w:t>smernica</w:t>
      </w:r>
      <w:r>
        <w:rPr>
          <w:rFonts w:ascii="Times New Roman" w:hAnsi="Times New Roman"/>
        </w:rPr>
        <w:t>, ani rámcové rozhodnutie.</w:t>
      </w:r>
    </w:p>
    <w:p w:rsidR="007D5202" w:rsidP="007D5202">
      <w:pPr>
        <w:bidi w:val="0"/>
        <w:spacing w:before="80" w:after="80"/>
        <w:ind w:left="1140"/>
        <w:jc w:val="both"/>
        <w:rPr>
          <w:rFonts w:ascii="Times New Roman" w:hAnsi="Times New Roman"/>
        </w:rPr>
      </w:pPr>
    </w:p>
    <w:p w:rsidR="007D5202" w:rsidRPr="006D6670" w:rsidP="007D5202">
      <w:pPr>
        <w:bidi w:val="0"/>
        <w:spacing w:before="80" w:after="80"/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5.    </w:t>
      </w:r>
      <w:r w:rsidRPr="006D6670" w:rsidR="00226447">
        <w:rPr>
          <w:rFonts w:ascii="Times New Roman" w:hAnsi="Times New Roman"/>
          <w:b/>
          <w:bCs/>
        </w:rPr>
        <w:t>Návrh zákona je zlučiteľný s právom Európskej únie:</w:t>
      </w:r>
    </w:p>
    <w:p w:rsidR="007D5202" w:rsidP="007D5202">
      <w:pPr>
        <w:bidi w:val="0"/>
        <w:ind w:left="1620"/>
        <w:jc w:val="both"/>
        <w:rPr>
          <w:rFonts w:ascii="Times New Roman" w:hAnsi="Times New Roman"/>
        </w:rPr>
      </w:pPr>
    </w:p>
    <w:p w:rsidR="00E34A51" w:rsidRPr="00226447" w:rsidP="00732F9F">
      <w:pPr>
        <w:bidi w:val="0"/>
        <w:ind w:left="1140"/>
        <w:jc w:val="both"/>
        <w:rPr>
          <w:rFonts w:ascii="Times New Roman" w:hAnsi="Times New Roman"/>
        </w:rPr>
      </w:pPr>
      <w:r w:rsidR="007D5202">
        <w:rPr>
          <w:rFonts w:ascii="Times New Roman" w:hAnsi="Times New Roman"/>
        </w:rPr>
        <w:t xml:space="preserve"> a)  úplne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51DC"/>
    <w:multiLevelType w:val="multilevel"/>
    <w:tmpl w:val="9DF89C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3E40F20"/>
    <w:multiLevelType w:val="hybridMultilevel"/>
    <w:tmpl w:val="2604EF10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3120"/>
        </w:tabs>
        <w:ind w:left="31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2">
    <w:nsid w:val="34FC5929"/>
    <w:multiLevelType w:val="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3">
    <w:nsid w:val="405B1B2D"/>
    <w:multiLevelType w:val="hybridMultilevel"/>
    <w:tmpl w:val="8688B48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abstractNum w:abstractNumId="4">
    <w:nsid w:val="4F081BC1"/>
    <w:multiLevelType w:val="hybridMultilevel"/>
    <w:tmpl w:val="6450B07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FF245A4"/>
    <w:multiLevelType w:val="hybridMultilevel"/>
    <w:tmpl w:val="3D5E8BC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cs="Times New Roman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2100"/>
        </w:tabs>
        <w:ind w:left="2100" w:hanging="1020"/>
      </w:pPr>
      <w:rPr>
        <w:rFonts w:ascii="Times New Roman" w:eastAsia="Times New Roman" w:hAnsi="Times New Roman" w:hint="default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7B88517F"/>
    <w:multiLevelType w:val="multilevel"/>
    <w:tmpl w:val="DD86043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08"/>
        </w:tabs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28"/>
        </w:tabs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48"/>
        </w:tabs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68"/>
        </w:tabs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88"/>
        </w:tabs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08"/>
        </w:tabs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28"/>
        </w:tabs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48"/>
        </w:tabs>
        <w:ind w:left="7248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226447"/>
    <w:rsid w:val="00000933"/>
    <w:rsid w:val="000B06D5"/>
    <w:rsid w:val="00122D6B"/>
    <w:rsid w:val="00226447"/>
    <w:rsid w:val="00256E88"/>
    <w:rsid w:val="002A4F61"/>
    <w:rsid w:val="00312F35"/>
    <w:rsid w:val="00320A3D"/>
    <w:rsid w:val="00433673"/>
    <w:rsid w:val="004E086A"/>
    <w:rsid w:val="00554182"/>
    <w:rsid w:val="005B44AB"/>
    <w:rsid w:val="00644E07"/>
    <w:rsid w:val="006B0F3D"/>
    <w:rsid w:val="006D6670"/>
    <w:rsid w:val="006F4CC5"/>
    <w:rsid w:val="00732F9F"/>
    <w:rsid w:val="00764FBE"/>
    <w:rsid w:val="007D5202"/>
    <w:rsid w:val="007E3627"/>
    <w:rsid w:val="0089200C"/>
    <w:rsid w:val="00922277"/>
    <w:rsid w:val="00964030"/>
    <w:rsid w:val="009F5D55"/>
    <w:rsid w:val="00C6615B"/>
    <w:rsid w:val="00CC3E42"/>
    <w:rsid w:val="00E34A51"/>
    <w:rsid w:val="00E53F05"/>
    <w:rsid w:val="00EF06B4"/>
    <w:rsid w:val="00F04CA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44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2">
    <w:name w:val="Body Text 22"/>
    <w:basedOn w:val="Normal"/>
    <w:uiPriority w:val="99"/>
    <w:rsid w:val="00964030"/>
    <w:pPr>
      <w:widowControl w:val="0"/>
      <w:autoSpaceDE w:val="0"/>
      <w:autoSpaceDN w:val="0"/>
      <w:ind w:firstLine="709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734</Words>
  <Characters>4045</Characters>
  <Application>Microsoft Office Word</Application>
  <DocSecurity>0</DocSecurity>
  <Lines>0</Lines>
  <Paragraphs>0</Paragraphs>
  <ScaleCrop>false</ScaleCrop>
  <Company>Kancelaria NR SR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Administrator</dc:creator>
  <cp:lastModifiedBy>Windows User</cp:lastModifiedBy>
  <cp:revision>4</cp:revision>
  <cp:lastPrinted>2010-03-18T14:23:00Z</cp:lastPrinted>
  <dcterms:created xsi:type="dcterms:W3CDTF">2010-12-18T20:02:00Z</dcterms:created>
  <dcterms:modified xsi:type="dcterms:W3CDTF">2010-12-26T20:03:00Z</dcterms:modified>
</cp:coreProperties>
</file>