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BD5CCA" w:rsidP="00FA77B6">
      <w:pPr>
        <w:jc w:val="center"/>
        <w:rPr>
          <w:b/>
          <w:bCs/>
        </w:rPr>
      </w:pPr>
    </w:p>
    <w:p w:rsidR="00FA77B6" w:rsidP="00FA77B6">
      <w:pPr>
        <w:jc w:val="center"/>
        <w:rPr>
          <w:b/>
          <w:bCs/>
        </w:rPr>
      </w:pPr>
      <w:r>
        <w:rPr>
          <w:b/>
          <w:bCs/>
        </w:rPr>
        <w:t>z</w:t>
      </w:r>
      <w:r w:rsidR="00BD5CCA">
        <w:rPr>
          <w:b/>
          <w:bCs/>
        </w:rPr>
        <w:t xml:space="preserve"> 10. decembra </w:t>
      </w:r>
      <w:r>
        <w:rPr>
          <w:b/>
          <w:bCs/>
        </w:rPr>
        <w:t>20</w:t>
      </w:r>
      <w:r w:rsidR="00421DCD">
        <w:rPr>
          <w:b/>
          <w:bCs/>
        </w:rPr>
        <w:t>10</w:t>
      </w:r>
      <w:r>
        <w:rPr>
          <w:b/>
          <w:bCs/>
        </w:rPr>
        <w:t>,</w:t>
      </w:r>
    </w:p>
    <w:p w:rsidR="00BD5CCA" w:rsidP="00FA77B6">
      <w:pPr>
        <w:jc w:val="center"/>
        <w:rPr>
          <w:b/>
          <w:bCs/>
        </w:rPr>
      </w:pPr>
    </w:p>
    <w:p w:rsidR="00FA77B6" w:rsidP="00FA77B6">
      <w:pPr>
        <w:jc w:val="center"/>
        <w:rPr>
          <w:b/>
          <w:bCs/>
        </w:rPr>
      </w:pPr>
      <w:r>
        <w:rPr>
          <w:b/>
          <w:bCs/>
        </w:rPr>
        <w:t xml:space="preserve">ktorým sa mení a dopĺňa zákon č. 582/2004 Z. z. o miestnych daniach a miestnom poplatku za komunálne odpady a drobné stavebné odpady v znení neskorších predpisov </w:t>
      </w:r>
    </w:p>
    <w:p w:rsidR="00FA77B6" w:rsidP="00FA77B6">
      <w:pPr>
        <w:spacing w:before="120"/>
        <w:rPr>
          <w:lang w:val="cs-CZ"/>
        </w:rPr>
      </w:pPr>
    </w:p>
    <w:p w:rsidR="00FA77B6" w:rsidP="00FA77B6">
      <w:pPr>
        <w:spacing w:before="120"/>
        <w:ind w:firstLine="708"/>
        <w:rPr>
          <w:lang w:val="cs-CZ"/>
        </w:rPr>
      </w:pPr>
      <w:r>
        <w:rPr>
          <w:lang w:val="cs-CZ"/>
        </w:rPr>
        <w:t>Národná rada Slovenskej republiky sa uzniesla na tomto zák</w:t>
      </w:r>
      <w:r>
        <w:rPr>
          <w:lang w:val="cs-CZ"/>
        </w:rPr>
        <w:t>one:</w:t>
      </w:r>
    </w:p>
    <w:p w:rsidR="00421DCD" w:rsidP="00FA77B6">
      <w:pPr>
        <w:spacing w:before="120"/>
        <w:ind w:firstLine="708"/>
        <w:rPr>
          <w:lang w:val="cs-CZ"/>
        </w:rPr>
      </w:pPr>
    </w:p>
    <w:p w:rsidR="00421DCD" w:rsidRPr="004347F2" w:rsidP="00421DCD">
      <w:pPr>
        <w:pStyle w:val="Heading5"/>
        <w:rPr>
          <w:lang w:val="sk-SK"/>
        </w:rPr>
      </w:pPr>
      <w:r w:rsidRPr="004347F2">
        <w:t>Čl. I</w:t>
      </w:r>
    </w:p>
    <w:p w:rsidR="00421DCD" w:rsidRPr="004347F2" w:rsidP="00421DCD">
      <w:pPr>
        <w:ind w:firstLine="708"/>
        <w:jc w:val="both"/>
      </w:pPr>
    </w:p>
    <w:p w:rsidR="00421DCD" w:rsidRPr="004347F2" w:rsidP="00421DCD">
      <w:pPr>
        <w:pStyle w:val="BodyText"/>
        <w:ind w:firstLine="708"/>
        <w:rPr>
          <w:rFonts w:ascii="Times New Roman" w:hAnsi="Times New Roman"/>
          <w:sz w:val="24"/>
        </w:rPr>
      </w:pPr>
      <w:r w:rsidRPr="004347F2">
        <w:rPr>
          <w:rFonts w:ascii="Times New Roman" w:hAnsi="Times New Roman"/>
          <w:sz w:val="24"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  a zákona č. 467/2009 </w:t>
      </w:r>
      <w:r w:rsidR="00BD5CCA">
        <w:rPr>
          <w:rFonts w:ascii="Times New Roman" w:hAnsi="Times New Roman"/>
          <w:sz w:val="24"/>
        </w:rPr>
        <w:t xml:space="preserve">Z. z. </w:t>
      </w:r>
      <w:r w:rsidRPr="004347F2">
        <w:rPr>
          <w:rFonts w:ascii="Times New Roman" w:hAnsi="Times New Roman"/>
          <w:sz w:val="24"/>
        </w:rPr>
        <w:t>sa mení a dopĺňa takto:</w:t>
      </w:r>
    </w:p>
    <w:p w:rsidR="00421DCD" w:rsidRPr="004347F2" w:rsidP="00421DCD"/>
    <w:p w:rsidR="00421DCD" w:rsidP="00421DCD">
      <w:pPr>
        <w:jc w:val="both"/>
      </w:pPr>
      <w:r w:rsidRPr="004347F2">
        <w:t xml:space="preserve">1. </w:t>
      </w:r>
      <w:r>
        <w:t>V § 8 ods. 2 sa slová „20-násobok“ nahrádzajú slovami „5-násobok“.</w:t>
      </w:r>
    </w:p>
    <w:p w:rsidR="00421DCD" w:rsidP="00421DCD">
      <w:r>
        <w:t xml:space="preserve"> </w:t>
      </w:r>
    </w:p>
    <w:p w:rsidR="00421DCD" w:rsidRPr="004347F2" w:rsidP="00CD7D63">
      <w:r w:rsidR="00BD5CCA">
        <w:t>2</w:t>
      </w:r>
      <w:r>
        <w:t xml:space="preserve">. </w:t>
      </w:r>
      <w:r w:rsidRPr="004347F2">
        <w:t>Za</w:t>
      </w:r>
      <w:r w:rsidR="00CD7D63">
        <w:t xml:space="preserve"> § 104d sa vkladá</w:t>
      </w:r>
      <w:r w:rsidRPr="004347F2">
        <w:t xml:space="preserve"> §</w:t>
      </w:r>
      <w:r w:rsidRPr="004347F2">
        <w:t xml:space="preserve"> 104e, ktor</w:t>
      </w:r>
      <w:r w:rsidR="00CD7D63">
        <w:t>ý</w:t>
      </w:r>
      <w:r>
        <w:t xml:space="preserve"> vrátane nadpis</w:t>
      </w:r>
      <w:r w:rsidR="00CD7D63">
        <w:t>u</w:t>
      </w:r>
      <w:r w:rsidRPr="004347F2">
        <w:t xml:space="preserve"> zn</w:t>
      </w:r>
      <w:r w:rsidR="00CD7D63">
        <w:t>i</w:t>
      </w:r>
      <w:r w:rsidRPr="004347F2">
        <w:t>e:</w:t>
      </w:r>
    </w:p>
    <w:p w:rsidR="00421DCD" w:rsidRPr="004347F2" w:rsidP="00421DCD">
      <w:pPr>
        <w:jc w:val="center"/>
      </w:pPr>
    </w:p>
    <w:p w:rsidR="00421DCD" w:rsidRPr="004347F2" w:rsidP="00421DCD">
      <w:pPr>
        <w:jc w:val="center"/>
      </w:pPr>
      <w:r w:rsidRPr="004347F2">
        <w:t>„§ 104e</w:t>
      </w:r>
    </w:p>
    <w:p w:rsidR="00421DCD" w:rsidP="00421DCD">
      <w:pPr>
        <w:jc w:val="center"/>
      </w:pPr>
      <w:r>
        <w:t xml:space="preserve">Prechodné ustanovenie k úpravám účinným od 1. </w:t>
      </w:r>
      <w:r w:rsidR="00BD5CCA">
        <w:t>marca</w:t>
      </w:r>
      <w:r>
        <w:t xml:space="preserve"> 2011</w:t>
      </w:r>
    </w:p>
    <w:p w:rsidR="00421DCD" w:rsidP="00421DCD">
      <w:pPr>
        <w:jc w:val="center"/>
      </w:pPr>
    </w:p>
    <w:p w:rsidR="00421DCD" w:rsidP="00421DCD">
      <w:pPr>
        <w:jc w:val="both"/>
      </w:pPr>
      <w:r w:rsidR="00BD5CCA">
        <w:t xml:space="preserve">Ustanovenie § 8 ods. 2 </w:t>
      </w:r>
      <w:r>
        <w:t xml:space="preserve">účinné od 1. </w:t>
      </w:r>
      <w:r w:rsidR="00BD5CCA">
        <w:t>marca</w:t>
      </w:r>
      <w:r>
        <w:t xml:space="preserve"> 2011 sa prvýkrát použij</w:t>
      </w:r>
      <w:r w:rsidR="00BD5CCA">
        <w:t>e</w:t>
      </w:r>
      <w:r>
        <w:t xml:space="preserve"> na zdaňovacie obdobie roku 2012.“.</w:t>
      </w:r>
    </w:p>
    <w:p w:rsidR="00421DCD" w:rsidP="00421DCD">
      <w:pPr>
        <w:jc w:val="both"/>
      </w:pPr>
    </w:p>
    <w:p w:rsidR="00421DCD" w:rsidP="00421DCD">
      <w:pPr>
        <w:jc w:val="both"/>
      </w:pPr>
      <w:r w:rsidR="00BD5CCA">
        <w:t>3</w:t>
      </w:r>
      <w:r>
        <w:t>. V § 105 ods. 1 sa slová „právne akty Európskych spoločenstiev a“ nahrádzajú slovami „právne záväzné akty“.</w:t>
      </w:r>
    </w:p>
    <w:p w:rsidR="00421DCD" w:rsidP="00421DCD">
      <w:pPr>
        <w:jc w:val="both"/>
      </w:pPr>
    </w:p>
    <w:p w:rsidR="00421DCD" w:rsidP="00421DCD">
      <w:pPr>
        <w:jc w:val="both"/>
      </w:pPr>
      <w:r w:rsidR="00BD5CCA">
        <w:t>4</w:t>
      </w:r>
      <w:r>
        <w:t>. V § 105 ods. 2 sa slovo „Komisii“ nahrádza slovami „Európskej komisii“.</w:t>
      </w:r>
    </w:p>
    <w:p w:rsidR="00421DCD" w:rsidP="00421DCD">
      <w:pPr>
        <w:jc w:val="both"/>
      </w:pPr>
    </w:p>
    <w:p w:rsidR="00421DCD" w:rsidP="00421DCD">
      <w:pPr>
        <w:jc w:val="both"/>
      </w:pPr>
      <w:r w:rsidR="00BD5CCA">
        <w:t>5</w:t>
      </w:r>
      <w:r>
        <w:t>. V prílohe č. 3 sa slová „právnych aktov Európskych spoločenstiev a“ nahrádza slovami „právne záväzných aktov“.</w:t>
      </w:r>
    </w:p>
    <w:p w:rsidR="00421DCD" w:rsidP="00421DCD">
      <w:pPr>
        <w:jc w:val="both"/>
      </w:pPr>
    </w:p>
    <w:p w:rsidR="00421DCD" w:rsidP="00421DCD">
      <w:pPr>
        <w:jc w:val="both"/>
      </w:pPr>
      <w:r w:rsidR="00BD5CCA">
        <w:t>6</w:t>
      </w:r>
      <w:r>
        <w:t>. V prílohe č. 3 druhý bod znie:</w:t>
      </w:r>
    </w:p>
    <w:p w:rsidR="00421DCD" w:rsidP="00421DCD">
      <w:pPr>
        <w:jc w:val="both"/>
      </w:pPr>
      <w:r>
        <w:t xml:space="preserve">„2. Smernica Európskeho parlamentu a Rady 1999/62/ES </w:t>
      </w:r>
      <w:r w:rsidR="00BD5CCA">
        <w:t xml:space="preserve">zo 17. júna 1999 </w:t>
      </w:r>
      <w:r>
        <w:t>o poplatkoch za používanie určitej dopravnej infraštruktúry ťažkými nákladnými vozidlami  (</w:t>
      </w:r>
      <w:r w:rsidR="00BD5CCA">
        <w:t xml:space="preserve">Mimoriadne vydanie </w:t>
      </w:r>
      <w:r>
        <w:t>Ú. v.</w:t>
      </w:r>
      <w:r w:rsidR="00BD5CCA">
        <w:t xml:space="preserve"> EÚ kap. 7/zv. 4; Ú. v.</w:t>
      </w:r>
      <w:r>
        <w:t xml:space="preserve"> ES L 187, 17.06.1999) v znení Smernice Európskeho parlamentu a Rady 2006/38/ES </w:t>
      </w:r>
      <w:r w:rsidR="00BD5CCA">
        <w:t xml:space="preserve">zo 17. mája 2006 </w:t>
      </w:r>
      <w:r>
        <w:t xml:space="preserve">(Ú. v. EÚ L 157, </w:t>
      </w:r>
      <w:r w:rsidR="00BD5CCA">
        <w:t>9</w:t>
      </w:r>
      <w:r>
        <w:t>.</w:t>
      </w:r>
      <w:r w:rsidR="00BD5CCA">
        <w:t>6</w:t>
      </w:r>
      <w:r>
        <w:t xml:space="preserve">.2006) v znení Smernice Rady 2006/103/ES  </w:t>
      </w:r>
      <w:r w:rsidR="00BD5CCA">
        <w:t xml:space="preserve">z 20. novembra 2006 </w:t>
      </w:r>
      <w:r>
        <w:t>(Ú. v. EÚ L 363, 20.1</w:t>
      </w:r>
      <w:r w:rsidR="00BD5CCA">
        <w:t>2</w:t>
      </w:r>
      <w:r>
        <w:t>.2006).“.</w:t>
      </w:r>
    </w:p>
    <w:p w:rsidR="00421DCD" w:rsidP="00421DCD">
      <w:pPr>
        <w:jc w:val="both"/>
      </w:pPr>
    </w:p>
    <w:p w:rsidR="00421DCD" w:rsidP="00421DCD">
      <w:pPr>
        <w:jc w:val="center"/>
      </w:pPr>
    </w:p>
    <w:p w:rsidR="00421DCD" w:rsidP="00421DCD">
      <w:pPr>
        <w:jc w:val="center"/>
      </w:pPr>
    </w:p>
    <w:p w:rsidR="00421DCD" w:rsidRPr="004347F2" w:rsidP="00421DCD">
      <w:pPr>
        <w:jc w:val="center"/>
      </w:pPr>
      <w:r w:rsidRPr="004347F2">
        <w:t>Čl. II</w:t>
      </w:r>
    </w:p>
    <w:p w:rsidR="00421DCD" w:rsidP="00421DCD">
      <w:pPr>
        <w:jc w:val="center"/>
      </w:pPr>
      <w:r w:rsidRPr="004347F2">
        <w:t>Účinnosť</w:t>
      </w:r>
    </w:p>
    <w:p w:rsidR="00421DCD" w:rsidRPr="004347F2" w:rsidP="00421DCD">
      <w:pPr>
        <w:jc w:val="center"/>
      </w:pPr>
    </w:p>
    <w:p w:rsidR="00B62C4A" w:rsidP="00200C2E">
      <w:pPr>
        <w:ind w:firstLine="708"/>
        <w:jc w:val="both"/>
      </w:pPr>
      <w:r w:rsidRPr="004347F2">
        <w:t xml:space="preserve">Tento zákon nadobúda účinnosť </w:t>
      </w:r>
      <w:r w:rsidR="00BD5CCA">
        <w:t>dňom vyhlásenia</w:t>
      </w:r>
      <w:r>
        <w:t xml:space="preserve"> okrem </w:t>
      </w:r>
      <w:r w:rsidR="00BD5CCA">
        <w:t xml:space="preserve">ustanovenia </w:t>
      </w:r>
      <w:r>
        <w:t>čl. I prvého bodu, ktor</w:t>
      </w:r>
      <w:r w:rsidR="00BD5CCA">
        <w:t>ý</w:t>
      </w:r>
      <w:r>
        <w:t xml:space="preserve"> nadobúda účinnosť 1. </w:t>
      </w:r>
      <w:r w:rsidR="00BD5CCA">
        <w:t>marca</w:t>
      </w:r>
      <w:r>
        <w:t xml:space="preserve"> 2011</w:t>
      </w:r>
      <w:r w:rsidRPr="004347F2">
        <w:t>.</w:t>
      </w: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D5CCA">
      <w:pPr>
        <w:jc w:val="center"/>
      </w:pPr>
      <w:r>
        <w:t>prezident Slovenskej republiky</w:t>
      </w: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D5CCA">
      <w:pPr>
        <w:jc w:val="center"/>
      </w:pPr>
      <w:r>
        <w:t>predseda Národnej rady Slovenskej republiky</w:t>
      </w: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P="00BD5CCA">
      <w:pPr>
        <w:jc w:val="center"/>
      </w:pPr>
      <w:r>
        <w:t>predsedníčka vlády Slovenskej republiky</w:t>
      </w:r>
    </w:p>
    <w:p w:rsidR="00BD5CCA" w:rsidP="00B62C4A">
      <w:pPr>
        <w:jc w:val="both"/>
      </w:pPr>
    </w:p>
    <w:p w:rsidR="00BD5CCA" w:rsidP="00B62C4A">
      <w:pPr>
        <w:jc w:val="both"/>
      </w:pPr>
    </w:p>
    <w:p w:rsidR="00BD5CCA" w:rsidRPr="004347F2" w:rsidP="00B62C4A">
      <w:pPr>
        <w:jc w:val="both"/>
      </w:pPr>
    </w:p>
    <w:p w:rsidR="007F2B41" w:rsidRPr="00FA77B6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2E" w:rsidP="00B04B92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0C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2E" w:rsidP="00B04B92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0C2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0C2E"/>
    <w:rsid w:val="00421DCD"/>
    <w:rsid w:val="004347F2"/>
    <w:rsid w:val="007F2B41"/>
    <w:rsid w:val="00B04B92"/>
    <w:rsid w:val="00B62C4A"/>
    <w:rsid w:val="00BD5CCA"/>
    <w:rsid w:val="00CD7D63"/>
    <w:rsid w:val="00FA77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/>
    <w:lsdException w:name="Title" w:locked="1"/>
    <w:lsdException w:name="Default Paragraph Font" w:locked="1"/>
    <w:lsdException w:name="Subtitle" w:locked="1"/>
    <w:lsdException w:name="Strong" w:locked="1"/>
    <w:lsdException w:name="Emphasis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FA77B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paragraph" w:styleId="Heading5">
    <w:name w:val="heading 5"/>
    <w:basedOn w:val="Normal"/>
    <w:next w:val="Normal"/>
    <w:link w:val="Nadpis5Char"/>
    <w:locked/>
    <w:rsid w:val="00421DCD"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semiHidden/>
  </w:style>
  <w:style w:type="character" w:customStyle="1" w:styleId="Nadpis5Char">
    <w:name w:val="Nadpis 5 Char"/>
    <w:basedOn w:val="DefaultParagraphFont"/>
    <w:link w:val="Heading5"/>
    <w:locked/>
    <w:rsid w:val="00421DCD"/>
    <w:rPr>
      <w:rFonts w:ascii="Times New Roman" w:hAnsi="Times New Roman" w:cs="Times New Roman"/>
      <w:sz w:val="24"/>
      <w:szCs w:val="24"/>
      <w:rtl w:val="0"/>
      <w:lang w:val="cs-CZ"/>
    </w:rPr>
  </w:style>
  <w:style w:type="paragraph" w:styleId="Title">
    <w:name w:val="Title"/>
    <w:basedOn w:val="Normal"/>
    <w:link w:val="NzovChar"/>
    <w:locked/>
    <w:rsid w:val="00FA77B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locked/>
    <w:rsid w:val="00FA77B6"/>
    <w:rPr>
      <w:rFonts w:ascii="Times New Roman" w:hAnsi="Times New Roman" w:cs="Times New Roman"/>
      <w:b/>
      <w:bCs/>
      <w:sz w:val="24"/>
      <w:szCs w:val="24"/>
      <w:rtl w:val="0"/>
      <w:lang w:val="x-none"/>
    </w:rPr>
  </w:style>
  <w:style w:type="paragraph" w:styleId="BodyText">
    <w:name w:val="Body Text"/>
    <w:basedOn w:val="Normal"/>
    <w:link w:val="ZkladntextChar"/>
    <w:rsid w:val="00421DCD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locked/>
    <w:rsid w:val="00421DCD"/>
    <w:rPr>
      <w:rFonts w:ascii="Arial Narrow" w:hAnsi="Arial Narrow" w:cs="Times New Roman"/>
      <w:sz w:val="24"/>
      <w:szCs w:val="24"/>
      <w:rtl w:val="0"/>
      <w:lang w:val="x-none"/>
    </w:rPr>
  </w:style>
  <w:style w:type="paragraph" w:styleId="BalloonText">
    <w:name w:val="Balloon Text"/>
    <w:basedOn w:val="Normal"/>
    <w:link w:val="TextbublinyChar"/>
    <w:semiHidden/>
    <w:rsid w:val="004D2B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4D2B26"/>
    <w:rPr>
      <w:rFonts w:ascii="Tahoma" w:hAnsi="Tahoma" w:cs="Tahoma"/>
      <w:sz w:val="16"/>
      <w:szCs w:val="16"/>
      <w:rtl w:val="0"/>
      <w:lang w:val="x-none"/>
    </w:rPr>
  </w:style>
  <w:style w:type="paragraph" w:styleId="Footer">
    <w:name w:val="footer"/>
    <w:basedOn w:val="Normal"/>
    <w:rsid w:val="00200C2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00C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299</Words>
  <Characters>1710</Characters>
  <Application>Microsoft Office Word</Application>
  <DocSecurity>0</DocSecurity>
  <Lines>0</Lines>
  <Paragraphs>0</Paragraphs>
  <ScaleCrop>false</ScaleCrop>
  <Company>MF SR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iistokova</dc:creator>
  <cp:lastModifiedBy>VachHele</cp:lastModifiedBy>
  <cp:revision>3</cp:revision>
  <cp:lastPrinted>2010-09-22T12:17:00Z</cp:lastPrinted>
  <dcterms:created xsi:type="dcterms:W3CDTF">2010-12-10T09:24:00Z</dcterms:created>
  <dcterms:modified xsi:type="dcterms:W3CDTF">2010-12-10T09:37:00Z</dcterms:modified>
</cp:coreProperties>
</file>