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50FF1">
      <w:pPr>
        <w:pStyle w:val="Title"/>
        <w:spacing w:after="0" w:line="240" w:lineRule="auto"/>
        <w:rPr>
          <w:rFonts w:ascii="Times New Roman" w:hAnsi="Times New Roman" w:cs="Times New Roman"/>
        </w:rPr>
      </w:pPr>
    </w:p>
    <w:p w:rsidR="00B1558F">
      <w:pPr>
        <w:pStyle w:val="Title"/>
        <w:spacing w:after="0" w:line="240" w:lineRule="auto"/>
        <w:rPr>
          <w:rFonts w:ascii="Times New Roman" w:hAnsi="Times New Roman" w:cs="Times New Roman"/>
        </w:rPr>
      </w:pPr>
    </w:p>
    <w:p w:rsidR="00B1558F">
      <w:pPr>
        <w:pStyle w:val="Title"/>
        <w:spacing w:after="0" w:line="240" w:lineRule="auto"/>
        <w:rPr>
          <w:rFonts w:ascii="Times New Roman" w:hAnsi="Times New Roman" w:cs="Times New Roman"/>
        </w:rPr>
      </w:pPr>
    </w:p>
    <w:p w:rsidR="00B1558F">
      <w:pPr>
        <w:pStyle w:val="Title"/>
        <w:spacing w:after="0" w:line="240" w:lineRule="auto"/>
        <w:rPr>
          <w:rFonts w:ascii="Times New Roman" w:hAnsi="Times New Roman" w:cs="Times New Roman"/>
        </w:rPr>
      </w:pPr>
    </w:p>
    <w:p w:rsidR="00B1558F">
      <w:pPr>
        <w:pStyle w:val="Title"/>
        <w:spacing w:after="0" w:line="240" w:lineRule="auto"/>
        <w:rPr>
          <w:rFonts w:ascii="Times New Roman" w:hAnsi="Times New Roman" w:cs="Times New Roman"/>
        </w:rPr>
      </w:pPr>
    </w:p>
    <w:p w:rsidR="00B1558F">
      <w:pPr>
        <w:pStyle w:val="Title"/>
        <w:spacing w:after="0" w:line="240" w:lineRule="auto"/>
        <w:rPr>
          <w:rFonts w:ascii="Times New Roman" w:hAnsi="Times New Roman" w:cs="Times New Roman"/>
        </w:rPr>
      </w:pPr>
    </w:p>
    <w:p w:rsidR="00B1558F">
      <w:pPr>
        <w:pStyle w:val="Title"/>
        <w:spacing w:after="0" w:line="240" w:lineRule="auto"/>
        <w:rPr>
          <w:rFonts w:ascii="Times New Roman" w:hAnsi="Times New Roman" w:cs="Times New Roman"/>
        </w:rPr>
      </w:pPr>
    </w:p>
    <w:p w:rsidR="00B1558F">
      <w:pPr>
        <w:pStyle w:val="Title"/>
        <w:spacing w:after="0" w:line="240" w:lineRule="auto"/>
        <w:rPr>
          <w:rFonts w:ascii="Times New Roman" w:hAnsi="Times New Roman" w:cs="Times New Roman"/>
        </w:rPr>
      </w:pPr>
    </w:p>
    <w:p w:rsidR="00B1558F">
      <w:pPr>
        <w:pStyle w:val="Title"/>
        <w:spacing w:after="0" w:line="240" w:lineRule="auto"/>
        <w:rPr>
          <w:rFonts w:ascii="Times New Roman" w:hAnsi="Times New Roman" w:cs="Times New Roman"/>
        </w:rPr>
      </w:pPr>
    </w:p>
    <w:p w:rsidR="00B1558F">
      <w:pPr>
        <w:pStyle w:val="Title"/>
        <w:spacing w:after="0" w:line="240" w:lineRule="auto"/>
        <w:rPr>
          <w:rFonts w:ascii="Times New Roman" w:hAnsi="Times New Roman" w:cs="Times New Roman"/>
        </w:rPr>
      </w:pPr>
    </w:p>
    <w:p w:rsidR="00B1558F">
      <w:pPr>
        <w:pStyle w:val="Title"/>
        <w:spacing w:after="0" w:line="240" w:lineRule="auto"/>
        <w:rPr>
          <w:rFonts w:ascii="Times New Roman" w:hAnsi="Times New Roman" w:cs="Times New Roman"/>
        </w:rPr>
      </w:pPr>
    </w:p>
    <w:p w:rsidR="00B1558F">
      <w:pPr>
        <w:pStyle w:val="Title"/>
        <w:spacing w:after="0" w:line="240" w:lineRule="auto"/>
        <w:rPr>
          <w:rFonts w:ascii="Times New Roman" w:hAnsi="Times New Roman" w:cs="Times New Roman"/>
        </w:rPr>
      </w:pPr>
    </w:p>
    <w:p w:rsidR="00B1558F">
      <w:pPr>
        <w:pStyle w:val="Title"/>
        <w:spacing w:after="0" w:line="240" w:lineRule="auto"/>
        <w:rPr>
          <w:rFonts w:ascii="Times New Roman" w:hAnsi="Times New Roman" w:cs="Times New Roman"/>
        </w:rPr>
      </w:pPr>
    </w:p>
    <w:p w:rsidR="00D50FF1">
      <w:pPr>
        <w:pStyle w:val="Title"/>
        <w:spacing w:after="0" w:line="240" w:lineRule="auto"/>
        <w:rPr>
          <w:rFonts w:ascii="Times New Roman" w:hAnsi="Times New Roman" w:cs="Times New Roman"/>
        </w:rPr>
      </w:pPr>
      <w:r w:rsidR="00E311EF">
        <w:rPr>
          <w:rFonts w:ascii="Times New Roman" w:hAnsi="Times New Roman" w:cs="Times New Roman"/>
        </w:rPr>
        <w:t>z 8. decembra</w:t>
      </w:r>
      <w:r>
        <w:rPr>
          <w:rFonts w:ascii="Times New Roman" w:hAnsi="Times New Roman" w:cs="Times New Roman"/>
        </w:rPr>
        <w:t xml:space="preserve"> 2010</w:t>
      </w:r>
    </w:p>
    <w:p w:rsidR="00D50FF1">
      <w:pPr>
        <w:pStyle w:val="Title"/>
        <w:spacing w:after="0" w:line="240" w:lineRule="auto"/>
        <w:rPr>
          <w:rFonts w:ascii="Times New Roman" w:hAnsi="Times New Roman" w:cs="Times New Roman"/>
        </w:rPr>
      </w:pPr>
    </w:p>
    <w:p w:rsidR="00D50FF1">
      <w:pPr>
        <w:pStyle w:val="Title"/>
        <w:spacing w:after="0" w:line="240" w:lineRule="auto"/>
        <w:rPr>
          <w:rFonts w:ascii="Times New Roman" w:hAnsi="Times New Roman" w:cs="Times New Roman"/>
        </w:rPr>
      </w:pPr>
      <w:r>
        <w:rPr>
          <w:rFonts w:ascii="Times New Roman" w:hAnsi="Times New Roman" w:cs="Times New Roman"/>
        </w:rPr>
        <w:t>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w:t>
      </w:r>
    </w:p>
    <w:p w:rsidR="00D50FF1">
      <w:pPr>
        <w:pStyle w:val="Title"/>
        <w:spacing w:after="0" w:line="240" w:lineRule="auto"/>
        <w:jc w:val="both"/>
        <w:rPr>
          <w:rFonts w:ascii="Times New Roman" w:hAnsi="Times New Roman" w:cs="Times New Roman"/>
          <w:strike/>
        </w:rPr>
      </w:pPr>
    </w:p>
    <w:p w:rsidR="00D50FF1">
      <w:pPr>
        <w:pStyle w:val="Title"/>
        <w:spacing w:after="0" w:line="240" w:lineRule="auto"/>
        <w:jc w:val="both"/>
        <w:rPr>
          <w:rFonts w:ascii="Times New Roman" w:hAnsi="Times New Roman" w:cs="Times New Roman"/>
          <w:b w:val="0"/>
          <w:bCs w:val="0"/>
        </w:rPr>
      </w:pPr>
      <w:r>
        <w:rPr>
          <w:rFonts w:ascii="Times New Roman" w:hAnsi="Times New Roman" w:cs="Times New Roman"/>
          <w:b w:val="0"/>
          <w:bCs w:val="0"/>
        </w:rPr>
        <w:t xml:space="preserve">   Národná rada Slovenskej republiky sa uzniesla na tomto zákone:</w:t>
      </w:r>
    </w:p>
    <w:p w:rsidR="00D50FF1">
      <w:pPr>
        <w:pStyle w:val="Title"/>
        <w:spacing w:after="0" w:line="240" w:lineRule="auto"/>
        <w:jc w:val="both"/>
        <w:rPr>
          <w:rFonts w:ascii="Times New Roman" w:hAnsi="Times New Roman" w:cs="Times New Roman"/>
          <w:b w:val="0"/>
          <w:bCs w:val="0"/>
        </w:rPr>
      </w:pPr>
    </w:p>
    <w:p w:rsidR="00D50FF1">
      <w:pPr>
        <w:pStyle w:val="Title"/>
        <w:spacing w:after="0" w:line="240" w:lineRule="auto"/>
        <w:rPr>
          <w:rFonts w:ascii="Times New Roman" w:hAnsi="Times New Roman" w:cs="Times New Roman"/>
        </w:rPr>
      </w:pPr>
      <w:r>
        <w:rPr>
          <w:rFonts w:ascii="Times New Roman" w:hAnsi="Times New Roman" w:cs="Times New Roman"/>
        </w:rPr>
        <w:t>Čl. I</w:t>
      </w:r>
    </w:p>
    <w:p w:rsidR="00D50FF1">
      <w:pPr>
        <w:pStyle w:val="Title"/>
        <w:spacing w:after="0" w:line="240" w:lineRule="auto"/>
        <w:rPr>
          <w:rFonts w:ascii="Times New Roman" w:hAnsi="Times New Roman" w:cs="Times New Roman"/>
          <w:b w:val="0"/>
          <w:bCs w:val="0"/>
        </w:rPr>
      </w:pPr>
    </w:p>
    <w:p w:rsidR="00D50FF1">
      <w:pPr>
        <w:pStyle w:val="BodyText"/>
        <w:rPr>
          <w:rFonts w:ascii="Times New Roman" w:hAnsi="Times New Roman" w:cs="Times New Roman"/>
        </w:rPr>
      </w:pPr>
      <w:r>
        <w:rPr>
          <w:rFonts w:ascii="Times New Roman" w:hAnsi="Times New Roman" w:cs="Times New Roman"/>
        </w:rPr>
        <w:t>§ 1</w:t>
        <w:br/>
        <w:t>Predmet  úpravy</w:t>
      </w:r>
    </w:p>
    <w:p w:rsidR="00D50FF1">
      <w:pPr>
        <w:jc w:val="both"/>
        <w:rPr>
          <w:rFonts w:ascii="Times New Roman" w:hAnsi="Times New Roman" w:cs="Times New Roman"/>
        </w:rPr>
      </w:pPr>
    </w:p>
    <w:p w:rsidR="00D50FF1">
      <w:pPr>
        <w:jc w:val="both"/>
        <w:rPr>
          <w:rFonts w:ascii="Times New Roman" w:hAnsi="Times New Roman" w:cs="Times New Roman"/>
        </w:rPr>
      </w:pPr>
      <w:r>
        <w:rPr>
          <w:rFonts w:ascii="Times New Roman" w:hAnsi="Times New Roman" w:cs="Times New Roman"/>
        </w:rPr>
        <w:t xml:space="preserve">   Tento zákon upravuje rozsah, spôsob a podmienky poskytovania dotácií v pôsobnost</w:t>
      </w:r>
      <w:r>
        <w:rPr>
          <w:rFonts w:ascii="Times New Roman" w:hAnsi="Times New Roman" w:cs="Times New Roman"/>
        </w:rPr>
        <w:t>i Ministerstva zahraničných vecí Slovenskej republiky (ďalej len „ministerstvo“).</w:t>
      </w:r>
    </w:p>
    <w:p w:rsidR="00D50FF1">
      <w:pPr>
        <w:jc w:val="both"/>
        <w:rPr>
          <w:rFonts w:ascii="Times New Roman" w:hAnsi="Times New Roman" w:cs="Times New Roman"/>
          <w:b/>
          <w:bCs/>
        </w:rPr>
      </w:pPr>
    </w:p>
    <w:p w:rsidR="00D50FF1">
      <w:pPr>
        <w:pStyle w:val="BodyText"/>
        <w:rPr>
          <w:rFonts w:ascii="Times New Roman" w:hAnsi="Times New Roman" w:cs="Times New Roman"/>
        </w:rPr>
      </w:pPr>
      <w:r>
        <w:rPr>
          <w:rFonts w:ascii="Times New Roman" w:hAnsi="Times New Roman" w:cs="Times New Roman"/>
        </w:rPr>
        <w:t>§ 2</w:t>
        <w:br/>
        <w:t xml:space="preserve">  Rozsah dotácie</w:t>
      </w:r>
    </w:p>
    <w:p w:rsidR="00D50FF1">
      <w:pPr>
        <w:jc w:val="center"/>
        <w:rPr>
          <w:rFonts w:ascii="Times New Roman" w:hAnsi="Times New Roman" w:cs="Times New Roman"/>
        </w:rPr>
      </w:pPr>
    </w:p>
    <w:p w:rsidR="00D50FF1">
      <w:pPr>
        <w:jc w:val="both"/>
        <w:rPr>
          <w:rFonts w:ascii="Times New Roman" w:hAnsi="Times New Roman" w:cs="Times New Roman"/>
        </w:rPr>
      </w:pPr>
      <w:r>
        <w:rPr>
          <w:rFonts w:ascii="Times New Roman" w:hAnsi="Times New Roman" w:cs="Times New Roman"/>
        </w:rPr>
        <w:t xml:space="preserve">   Dotáciu z rozpočtovej kapitoly ministerstva možno poskytnúť na </w:t>
      </w:r>
    </w:p>
    <w:p w:rsidR="00D50FF1">
      <w:pPr>
        <w:ind w:left="180" w:hanging="180"/>
        <w:jc w:val="both"/>
        <w:rPr>
          <w:rFonts w:ascii="Times New Roman" w:hAnsi="Times New Roman" w:cs="Times New Roman"/>
        </w:rPr>
      </w:pPr>
      <w:r>
        <w:rPr>
          <w:rFonts w:ascii="Times New Roman" w:hAnsi="Times New Roman" w:cs="Times New Roman"/>
        </w:rPr>
        <w:t xml:space="preserve"> a) podporu štúdií, analýz a organizáciu odborných podujatí v oblasti medzinárodných</w:t>
      </w:r>
      <w:r>
        <w:rPr>
          <w:rFonts w:ascii="Times New Roman" w:hAnsi="Times New Roman" w:cs="Times New Roman"/>
        </w:rPr>
        <w:t xml:space="preserve"> vzťahov a zahraničnej politiky Slovenskej republiky,</w:t>
      </w:r>
    </w:p>
    <w:p w:rsidR="00D50FF1">
      <w:pPr>
        <w:ind w:left="180" w:hanging="180"/>
        <w:jc w:val="both"/>
        <w:rPr>
          <w:rFonts w:ascii="Times New Roman" w:hAnsi="Times New Roman" w:cs="Times New Roman"/>
        </w:rPr>
      </w:pPr>
      <w:r>
        <w:rPr>
          <w:rFonts w:ascii="Times New Roman" w:hAnsi="Times New Roman" w:cs="Times New Roman"/>
        </w:rPr>
        <w:t xml:space="preserve"> b) spoločné projekty  Slovenskej republiky a Organizácie pre ekonomickú spoluprácu a rozvoj (OECD) (ďalej len „spoločný projekt“).</w:t>
      </w:r>
    </w:p>
    <w:p w:rsidR="00D50FF1">
      <w:pPr>
        <w:pStyle w:val="NormalWeb"/>
        <w:rPr>
          <w:rFonts w:ascii="Times New Roman" w:hAnsi="Times New Roman" w:cs="Times New Roman"/>
          <w:strike w:val="0"/>
          <w:lang w:eastAsia="en-US"/>
        </w:rPr>
      </w:pPr>
    </w:p>
    <w:p w:rsidR="00B1558F">
      <w:pPr>
        <w:pStyle w:val="NormalWeb"/>
        <w:rPr>
          <w:rFonts w:ascii="Times New Roman" w:hAnsi="Times New Roman" w:cs="Times New Roman"/>
          <w:strike w:val="0"/>
          <w:lang w:eastAsia="en-US"/>
        </w:rPr>
      </w:pPr>
    </w:p>
    <w:p w:rsidR="00D50FF1">
      <w:pPr>
        <w:jc w:val="center"/>
        <w:rPr>
          <w:rFonts w:ascii="Times New Roman" w:hAnsi="Times New Roman" w:cs="Times New Roman"/>
        </w:rPr>
      </w:pPr>
      <w:r>
        <w:rPr>
          <w:rFonts w:ascii="Times New Roman" w:hAnsi="Times New Roman" w:cs="Times New Roman"/>
          <w:b/>
          <w:bCs/>
        </w:rPr>
        <w:t xml:space="preserve">Dotácia na podporu štúdií, analýz a organizáciu odborných podujatí  </w:t>
      </w:r>
      <w:r>
        <w:rPr>
          <w:rFonts w:ascii="Times New Roman" w:hAnsi="Times New Roman" w:cs="Times New Roman"/>
          <w:b/>
          <w:bCs/>
        </w:rPr>
        <w:t>v oblasti medzinárodných vzťahov a zahraničnej politiky Slovenskej republiky</w:t>
      </w:r>
    </w:p>
    <w:p w:rsidR="00D50FF1">
      <w:pPr>
        <w:jc w:val="center"/>
        <w:rPr>
          <w:rFonts w:ascii="Times New Roman" w:hAnsi="Times New Roman" w:cs="Times New Roman"/>
        </w:rPr>
      </w:pPr>
      <w:r>
        <w:rPr>
          <w:rFonts w:ascii="Times New Roman" w:hAnsi="Times New Roman" w:cs="Times New Roman"/>
          <w:b/>
          <w:bCs/>
        </w:rPr>
        <w:t>§ 3</w:t>
      </w:r>
    </w:p>
    <w:p w:rsidR="00D50FF1">
      <w:pPr>
        <w:jc w:val="both"/>
        <w:rPr>
          <w:rFonts w:ascii="Times New Roman" w:hAnsi="Times New Roman" w:cs="Times New Roman"/>
        </w:rPr>
      </w:pPr>
    </w:p>
    <w:p w:rsidR="00D50FF1">
      <w:pPr>
        <w:pStyle w:val="NormalWeb"/>
        <w:rPr>
          <w:rFonts w:ascii="Times New Roman" w:hAnsi="Times New Roman" w:cs="Times New Roman"/>
          <w:strike w:val="0"/>
        </w:rPr>
      </w:pPr>
      <w:r>
        <w:rPr>
          <w:rFonts w:ascii="Times New Roman" w:hAnsi="Times New Roman" w:cs="Times New Roman"/>
          <w:strike w:val="0"/>
        </w:rPr>
        <w:t>(1) Dotáciu podľa § 2 písm. a) možno  poskytnúť na podporu</w:t>
      </w:r>
    </w:p>
    <w:p w:rsidR="00D50FF1">
      <w:pPr>
        <w:jc w:val="both"/>
        <w:rPr>
          <w:rFonts w:ascii="Times New Roman" w:hAnsi="Times New Roman" w:cs="Times New Roman"/>
        </w:rPr>
      </w:pPr>
      <w:r>
        <w:rPr>
          <w:rFonts w:ascii="Times New Roman" w:hAnsi="Times New Roman" w:cs="Times New Roman"/>
        </w:rPr>
        <w:t xml:space="preserve"> a)  vypracovania nezávislých odborných štúdií a analýz kľúčových otázok medzinárodných</w:t>
      </w:r>
    </w:p>
    <w:p w:rsidR="00D50FF1">
      <w:pPr>
        <w:jc w:val="both"/>
        <w:rPr>
          <w:rFonts w:ascii="Times New Roman" w:hAnsi="Times New Roman" w:cs="Times New Roman"/>
        </w:rPr>
      </w:pPr>
      <w:r>
        <w:rPr>
          <w:rFonts w:ascii="Times New Roman" w:hAnsi="Times New Roman" w:cs="Times New Roman"/>
        </w:rPr>
        <w:t xml:space="preserve">      vzťahov a zahraničnej politiky Slovenskej republiky,</w:t>
      </w:r>
    </w:p>
    <w:p w:rsidR="00D50FF1">
      <w:pPr>
        <w:jc w:val="both"/>
        <w:rPr>
          <w:rFonts w:ascii="Times New Roman" w:hAnsi="Times New Roman" w:cs="Times New Roman"/>
        </w:rPr>
      </w:pPr>
      <w:r>
        <w:rPr>
          <w:rFonts w:ascii="Times New Roman" w:hAnsi="Times New Roman" w:cs="Times New Roman"/>
        </w:rPr>
        <w:t xml:space="preserve"> b)  vypracovania tematických neperiodických publikácií, ktoré slúžia ako alternatívny zdroj</w:t>
      </w:r>
    </w:p>
    <w:p w:rsidR="00D50FF1">
      <w:pPr>
        <w:jc w:val="both"/>
        <w:rPr>
          <w:rFonts w:ascii="Times New Roman" w:hAnsi="Times New Roman" w:cs="Times New Roman"/>
        </w:rPr>
      </w:pPr>
      <w:r>
        <w:rPr>
          <w:rFonts w:ascii="Times New Roman" w:hAnsi="Times New Roman" w:cs="Times New Roman"/>
        </w:rPr>
        <w:t xml:space="preserve">       k prehlbovaniu kvalifikovaných informácií pre domácu a zahraničnú verejnosť,  </w:t>
      </w:r>
    </w:p>
    <w:p w:rsidR="00D50FF1">
      <w:pPr>
        <w:ind w:left="180" w:hanging="180"/>
        <w:jc w:val="both"/>
        <w:rPr>
          <w:rFonts w:ascii="Times New Roman" w:hAnsi="Times New Roman" w:cs="Times New Roman"/>
        </w:rPr>
      </w:pPr>
      <w:r>
        <w:rPr>
          <w:rFonts w:ascii="Times New Roman" w:hAnsi="Times New Roman" w:cs="Times New Roman"/>
        </w:rPr>
        <w:t xml:space="preserve"> c ) projektov a programov verejno-vzdelávací</w:t>
      </w:r>
      <w:r>
        <w:rPr>
          <w:rFonts w:ascii="Times New Roman" w:hAnsi="Times New Roman" w:cs="Times New Roman"/>
        </w:rPr>
        <w:t xml:space="preserve">ch podujatí, vedeckých konferencií a seminárov    </w:t>
      </w:r>
    </w:p>
    <w:p w:rsidR="00D50FF1">
      <w:pPr>
        <w:ind w:left="180" w:hanging="180"/>
        <w:jc w:val="both"/>
        <w:rPr>
          <w:rFonts w:ascii="Times New Roman" w:hAnsi="Times New Roman" w:cs="Times New Roman"/>
        </w:rPr>
      </w:pPr>
      <w:r>
        <w:rPr>
          <w:rFonts w:ascii="Times New Roman" w:hAnsi="Times New Roman" w:cs="Times New Roman"/>
        </w:rPr>
        <w:t xml:space="preserve">      s tematikou medzinárodných  vzťahov a zahraničnej politiky Slovenskej republiky.</w:t>
      </w:r>
    </w:p>
    <w:p w:rsidR="00D50FF1">
      <w:pPr>
        <w:jc w:val="both"/>
        <w:rPr>
          <w:rFonts w:ascii="Times New Roman" w:hAnsi="Times New Roman" w:cs="Times New Roman"/>
        </w:rPr>
      </w:pPr>
    </w:p>
    <w:p w:rsidR="00D50FF1">
      <w:pPr>
        <w:jc w:val="both"/>
        <w:rPr>
          <w:rFonts w:ascii="Times New Roman" w:hAnsi="Times New Roman" w:cs="Times New Roman"/>
        </w:rPr>
      </w:pPr>
      <w:r>
        <w:rPr>
          <w:rFonts w:ascii="Times New Roman" w:hAnsi="Times New Roman" w:cs="Times New Roman"/>
        </w:rPr>
        <w:t>(2) Dotáciu podľa § 2 písm. a) možno poskytnúť žiadateľovi, ktorým je</w:t>
      </w:r>
    </w:p>
    <w:p w:rsidR="00D50FF1">
      <w:pPr>
        <w:jc w:val="both"/>
        <w:rPr>
          <w:rFonts w:ascii="Times New Roman" w:hAnsi="Times New Roman" w:cs="Times New Roman"/>
        </w:rPr>
      </w:pPr>
      <w:r>
        <w:rPr>
          <w:rFonts w:ascii="Times New Roman" w:hAnsi="Times New Roman" w:cs="Times New Roman"/>
        </w:rPr>
        <w:t xml:space="preserve"> a)  občianske združenie,</w:t>
      </w:r>
      <w:r>
        <w:rPr>
          <w:rStyle w:val="FootnoteReference"/>
          <w:rtl w:val="0"/>
        </w:rPr>
        <w:footnoteReference w:id="2"/>
      </w:r>
      <w:r>
        <w:rPr>
          <w:rFonts w:ascii="Times New Roman" w:hAnsi="Times New Roman" w:cs="Times New Roman"/>
        </w:rPr>
        <w:t>)</w:t>
      </w:r>
    </w:p>
    <w:p w:rsidR="00D50FF1">
      <w:pPr>
        <w:jc w:val="both"/>
        <w:rPr>
          <w:rFonts w:ascii="Times New Roman" w:hAnsi="Times New Roman" w:cs="Times New Roman"/>
        </w:rPr>
      </w:pPr>
      <w:r>
        <w:rPr>
          <w:rFonts w:ascii="Times New Roman" w:hAnsi="Times New Roman" w:cs="Times New Roman"/>
        </w:rPr>
        <w:t xml:space="preserve"> b)  nadácia,</w:t>
      </w:r>
      <w:r>
        <w:rPr>
          <w:rStyle w:val="FootnoteReference"/>
          <w:rtl w:val="0"/>
        </w:rPr>
        <w:footnoteReference w:id="3"/>
      </w:r>
      <w:r>
        <w:rPr>
          <w:rFonts w:ascii="Times New Roman" w:hAnsi="Times New Roman" w:cs="Times New Roman"/>
        </w:rPr>
        <w:t>)</w:t>
      </w:r>
    </w:p>
    <w:p w:rsidR="00D50FF1">
      <w:pPr>
        <w:jc w:val="both"/>
        <w:rPr>
          <w:rFonts w:ascii="Times New Roman" w:hAnsi="Times New Roman" w:cs="Times New Roman"/>
          <w:strike/>
        </w:rPr>
      </w:pPr>
      <w:r>
        <w:rPr>
          <w:rFonts w:ascii="Times New Roman" w:hAnsi="Times New Roman" w:cs="Times New Roman"/>
        </w:rPr>
        <w:t xml:space="preserve"> c)</w:t>
      </w:r>
      <w:r>
        <w:rPr>
          <w:rFonts w:ascii="Times New Roman" w:hAnsi="Times New Roman" w:cs="Times New Roman"/>
        </w:rPr>
        <w:t xml:space="preserve">  záujmové združenie právnických osôb,</w:t>
      </w:r>
      <w:r>
        <w:rPr>
          <w:rFonts w:ascii="Times New Roman" w:hAnsi="Times New Roman" w:cs="Times New Roman"/>
          <w:vertAlign w:val="superscript"/>
        </w:rPr>
        <w:t xml:space="preserve"> </w:t>
      </w:r>
      <w:r>
        <w:rPr>
          <w:rFonts w:ascii="Times New Roman" w:hAnsi="Times New Roman" w:cs="Times New Roman"/>
        </w:rPr>
        <w:t>ktoré je právnickou osobou,</w:t>
      </w:r>
      <w:r>
        <w:rPr>
          <w:rStyle w:val="FootnoteReference"/>
          <w:rtl w:val="0"/>
        </w:rPr>
        <w:footnoteReference w:id="4"/>
      </w:r>
      <w:r>
        <w:rPr>
          <w:rFonts w:ascii="Times New Roman" w:hAnsi="Times New Roman" w:cs="Times New Roman"/>
        </w:rPr>
        <w:t>)</w:t>
      </w:r>
    </w:p>
    <w:p w:rsidR="00D50FF1">
      <w:pPr>
        <w:jc w:val="both"/>
        <w:rPr>
          <w:rFonts w:ascii="Times New Roman" w:hAnsi="Times New Roman" w:cs="Times New Roman"/>
          <w:vertAlign w:val="superscript"/>
        </w:rPr>
      </w:pPr>
      <w:r>
        <w:rPr>
          <w:rFonts w:ascii="Times New Roman" w:hAnsi="Times New Roman" w:cs="Times New Roman"/>
        </w:rPr>
        <w:t xml:space="preserve"> d)  nezisková organizácia poskytujúca všeobecne prospešné služby,</w:t>
      </w:r>
      <w:r>
        <w:rPr>
          <w:rStyle w:val="FootnoteReference"/>
          <w:rtl w:val="0"/>
        </w:rPr>
        <w:footnoteReference w:id="5"/>
      </w:r>
      <w:r>
        <w:rPr>
          <w:rFonts w:ascii="Times New Roman" w:hAnsi="Times New Roman" w:cs="Times New Roman"/>
        </w:rPr>
        <w:t>)</w:t>
      </w:r>
    </w:p>
    <w:p w:rsidR="00D50FF1">
      <w:pPr>
        <w:jc w:val="both"/>
        <w:rPr>
          <w:rFonts w:ascii="Times New Roman" w:hAnsi="Times New Roman" w:cs="Times New Roman"/>
          <w:vertAlign w:val="superscript"/>
        </w:rPr>
      </w:pPr>
      <w:r>
        <w:rPr>
          <w:rFonts w:ascii="Times New Roman" w:hAnsi="Times New Roman" w:cs="Times New Roman"/>
        </w:rPr>
        <w:t xml:space="preserve"> e)  právnická osoba zriadená zákonom,</w:t>
      </w:r>
      <w:r>
        <w:rPr>
          <w:rStyle w:val="FootnoteReference"/>
          <w:rtl w:val="0"/>
        </w:rPr>
        <w:footnoteReference w:id="6"/>
      </w:r>
      <w:r>
        <w:rPr>
          <w:rFonts w:ascii="Times New Roman" w:hAnsi="Times New Roman" w:cs="Times New Roman"/>
        </w:rPr>
        <w:t>)</w:t>
      </w:r>
    </w:p>
    <w:p w:rsidR="00D50FF1">
      <w:pPr>
        <w:numPr>
          <w:ilvl w:val="0"/>
          <w:numId w:val="15"/>
        </w:numPr>
        <w:tabs>
          <w:tab w:val="left" w:pos="420"/>
        </w:tabs>
        <w:jc w:val="both"/>
        <w:rPr>
          <w:rFonts w:ascii="Times New Roman" w:hAnsi="Times New Roman" w:cs="Times New Roman"/>
        </w:rPr>
      </w:pPr>
      <w:r>
        <w:rPr>
          <w:rFonts w:ascii="Times New Roman" w:hAnsi="Times New Roman" w:cs="Times New Roman"/>
        </w:rPr>
        <w:t>fyzická osoba.</w:t>
      </w:r>
    </w:p>
    <w:p w:rsidR="00D50FF1">
      <w:pPr>
        <w:ind w:left="60"/>
        <w:jc w:val="both"/>
        <w:rPr>
          <w:rFonts w:ascii="Times New Roman" w:hAnsi="Times New Roman" w:cs="Times New Roman"/>
        </w:rPr>
      </w:pPr>
    </w:p>
    <w:p w:rsidR="00D50FF1">
      <w:pPr>
        <w:jc w:val="both"/>
        <w:rPr>
          <w:rFonts w:ascii="Times New Roman" w:hAnsi="Times New Roman" w:cs="Times New Roman"/>
        </w:rPr>
      </w:pPr>
      <w:r>
        <w:rPr>
          <w:rFonts w:ascii="Times New Roman" w:hAnsi="Times New Roman" w:cs="Times New Roman"/>
        </w:rPr>
        <w:t>(3) Dotáciu podľa § 2 písm. a) možno poskytnúť žiadateľovi, ak preukáže, že má na financovanie účelu, na ktorý sa dotácia požaduje, zabezpečené krytie nákladov z iných zdrojov najmenej vo výške 5 %.</w:t>
      </w:r>
    </w:p>
    <w:p w:rsidR="00D50FF1">
      <w:pPr>
        <w:jc w:val="both"/>
        <w:rPr>
          <w:rFonts w:ascii="Times New Roman" w:hAnsi="Times New Roman" w:cs="Times New Roman"/>
        </w:rPr>
      </w:pPr>
    </w:p>
    <w:p w:rsidR="00D50FF1">
      <w:pPr>
        <w:jc w:val="both"/>
        <w:rPr>
          <w:rFonts w:ascii="Times New Roman" w:hAnsi="Times New Roman" w:cs="Times New Roman"/>
          <w:color w:val="FF0000"/>
        </w:rPr>
      </w:pPr>
      <w:r>
        <w:rPr>
          <w:rFonts w:ascii="Times New Roman" w:hAnsi="Times New Roman" w:cs="Times New Roman"/>
        </w:rPr>
        <w:t>(4) Dotáciu podľa § 2 písm. a) nemožno poskytnúť</w:t>
      </w:r>
      <w:r>
        <w:rPr>
          <w:rFonts w:ascii="Times New Roman" w:hAnsi="Times New Roman" w:cs="Times New Roman"/>
          <w:color w:val="FF0000"/>
        </w:rPr>
        <w:t xml:space="preserve">   </w:t>
      </w:r>
    </w:p>
    <w:p w:rsidR="00D50FF1">
      <w:pPr>
        <w:tabs>
          <w:tab w:val="left" w:pos="360"/>
        </w:tabs>
        <w:ind w:left="360" w:hanging="360"/>
        <w:jc w:val="both"/>
        <w:rPr>
          <w:rFonts w:ascii="Times New Roman" w:hAnsi="Times New Roman" w:cs="Times New Roman"/>
        </w:rPr>
      </w:pPr>
      <w:r>
        <w:rPr>
          <w:rFonts w:ascii="Times New Roman" w:hAnsi="Times New Roman" w:cs="Times New Roman"/>
          <w:color w:val="FF0000"/>
        </w:rPr>
        <w:t xml:space="preserve"> </w:t>
      </w:r>
      <w:r>
        <w:rPr>
          <w:rFonts w:ascii="Times New Roman" w:hAnsi="Times New Roman" w:cs="Times New Roman"/>
        </w:rPr>
        <w:t>a)</w:t>
      </w:r>
      <w:r>
        <w:rPr>
          <w:rFonts w:ascii="Times New Roman" w:hAnsi="Times New Roman" w:cs="Times New Roman"/>
          <w:color w:val="FF0000"/>
        </w:rPr>
        <w:t xml:space="preserve"> </w:t>
      </w:r>
      <w:r>
        <w:rPr>
          <w:rFonts w:ascii="Times New Roman" w:hAnsi="Times New Roman" w:cs="Times New Roman"/>
        </w:rPr>
        <w:t>na úhradu miezd, platov, služobných príjmov a ich náhrad a ostatných osobných      vyrovnaní,</w:t>
      </w:r>
    </w:p>
    <w:p w:rsidR="00D50FF1">
      <w:pPr>
        <w:numPr>
          <w:ilvl w:val="0"/>
          <w:numId w:val="2"/>
        </w:numPr>
        <w:tabs>
          <w:tab w:val="left" w:pos="420"/>
        </w:tabs>
        <w:jc w:val="both"/>
        <w:rPr>
          <w:rFonts w:ascii="Times New Roman" w:hAnsi="Times New Roman" w:cs="Times New Roman"/>
        </w:rPr>
      </w:pPr>
      <w:r>
        <w:rPr>
          <w:rFonts w:ascii="Times New Roman" w:hAnsi="Times New Roman" w:cs="Times New Roman"/>
        </w:rPr>
        <w:t xml:space="preserve">na úhradu výdavkov na správu žiadateľa podľa odseku 2 písm. a) až e).  </w:t>
      </w:r>
    </w:p>
    <w:p w:rsidR="00D50FF1">
      <w:pPr>
        <w:pStyle w:val="NormalWeb"/>
        <w:rPr>
          <w:rFonts w:ascii="Times New Roman" w:hAnsi="Times New Roman" w:cs="Times New Roman"/>
          <w:strike w:val="0"/>
          <w:lang w:eastAsia="en-US"/>
        </w:rPr>
      </w:pPr>
    </w:p>
    <w:p w:rsidR="00D50FF1">
      <w:pPr>
        <w:jc w:val="center"/>
        <w:rPr>
          <w:rFonts w:ascii="Times New Roman" w:hAnsi="Times New Roman" w:cs="Times New Roman"/>
          <w:b/>
          <w:bCs/>
        </w:rPr>
      </w:pPr>
      <w:r>
        <w:rPr>
          <w:rFonts w:ascii="Times New Roman" w:hAnsi="Times New Roman" w:cs="Times New Roman"/>
          <w:b/>
          <w:bCs/>
        </w:rPr>
        <w:t>§ 4</w:t>
      </w:r>
    </w:p>
    <w:p w:rsidR="00D50FF1">
      <w:pPr>
        <w:jc w:val="both"/>
        <w:rPr>
          <w:rFonts w:ascii="Times New Roman" w:hAnsi="Times New Roman" w:cs="Times New Roman"/>
        </w:rPr>
      </w:pPr>
    </w:p>
    <w:p w:rsidR="00B1558F" w:rsidP="00B1558F">
      <w:pPr>
        <w:ind w:left="60"/>
        <w:jc w:val="both"/>
        <w:rPr>
          <w:rFonts w:ascii="Times New Roman" w:hAnsi="Times New Roman" w:cs="Times New Roman"/>
        </w:rPr>
      </w:pPr>
      <w:r>
        <w:rPr>
          <w:rFonts w:ascii="Times New Roman" w:hAnsi="Times New Roman" w:cs="Times New Roman"/>
        </w:rPr>
        <w:t>(1) Dotácia podľa § 2 písm. a)  sa môže poskytnúť žiadateľovi na základe písomnej žiadosti o poskytnutie dotácie (ďalej len „žiadosť“), ktorú predloží žiadateľ o dotáciu v lehote uvedenej pri zverejnení výzvy na webovom sídle ministerstva.</w:t>
      </w:r>
    </w:p>
    <w:p w:rsidR="00B1558F" w:rsidP="00B1558F">
      <w:pPr>
        <w:ind w:left="60"/>
        <w:jc w:val="both"/>
        <w:rPr>
          <w:rFonts w:ascii="Times New Roman" w:hAnsi="Times New Roman" w:cs="Times New Roman"/>
        </w:rPr>
      </w:pPr>
    </w:p>
    <w:p w:rsidR="00B1558F" w:rsidP="00B1558F">
      <w:pPr>
        <w:jc w:val="both"/>
        <w:rPr>
          <w:rFonts w:ascii="Times New Roman" w:hAnsi="Times New Roman" w:cs="Times New Roman"/>
        </w:rPr>
      </w:pPr>
      <w:r>
        <w:rPr>
          <w:rFonts w:ascii="Times New Roman" w:hAnsi="Times New Roman" w:cs="Times New Roman"/>
        </w:rPr>
        <w:t>(2) Výzva podľa odseku 1 sa zverejňuje najmenej jeden mesiac pred termínom predkladania  žiadosti. Výzva obsahuje najmä</w:t>
      </w:r>
    </w:p>
    <w:p w:rsidR="00B1558F" w:rsidP="00B1558F">
      <w:pPr>
        <w:tabs>
          <w:tab w:val="left" w:pos="1440"/>
          <w:tab w:val="left" w:pos="2160"/>
        </w:tabs>
        <w:ind w:left="1440" w:hanging="360"/>
        <w:jc w:val="both"/>
        <w:rPr>
          <w:rFonts w:ascii="Times New Roman" w:hAnsi="Times New Roman" w:cs="Times New Roman"/>
        </w:rPr>
      </w:pPr>
      <w:r>
        <w:rPr>
          <w:rFonts w:ascii="Times New Roman" w:hAnsi="Times New Roman" w:cs="Times New Roman"/>
        </w:rPr>
        <w:t>1.</w:t>
        <w:tab/>
        <w:t>základný cieľ a kritériá, podľa ktorých sa budú vyhodnocovať žiadosti, a ich váhu,</w:t>
      </w:r>
    </w:p>
    <w:p w:rsidR="00B1558F" w:rsidP="00B1558F">
      <w:pPr>
        <w:tabs>
          <w:tab w:val="left" w:pos="1440"/>
          <w:tab w:val="left" w:pos="2160"/>
        </w:tabs>
        <w:ind w:left="1440" w:hanging="360"/>
        <w:jc w:val="both"/>
        <w:rPr>
          <w:rFonts w:ascii="Times New Roman" w:hAnsi="Times New Roman" w:cs="Times New Roman"/>
        </w:rPr>
      </w:pPr>
      <w:r>
        <w:rPr>
          <w:rFonts w:ascii="Times New Roman" w:hAnsi="Times New Roman" w:cs="Times New Roman"/>
        </w:rPr>
        <w:t>2.</w:t>
        <w:tab/>
        <w:t>formulár žiadosti v elektronickej podobe,</w:t>
      </w:r>
    </w:p>
    <w:p w:rsidR="00B1558F" w:rsidP="00B1558F">
      <w:pPr>
        <w:tabs>
          <w:tab w:val="left" w:pos="1440"/>
          <w:tab w:val="left" w:pos="2160"/>
        </w:tabs>
        <w:ind w:left="1440" w:hanging="360"/>
        <w:jc w:val="both"/>
        <w:rPr>
          <w:rFonts w:ascii="Times New Roman" w:hAnsi="Times New Roman" w:cs="Times New Roman"/>
        </w:rPr>
      </w:pPr>
      <w:r>
        <w:rPr>
          <w:rFonts w:ascii="Times New Roman" w:hAnsi="Times New Roman" w:cs="Times New Roman"/>
        </w:rPr>
        <w:t>3.</w:t>
        <w:tab/>
        <w:t>okruh oprávnených subjektov,</w:t>
      </w:r>
    </w:p>
    <w:p w:rsidR="00B1558F" w:rsidP="00B1558F">
      <w:pPr>
        <w:tabs>
          <w:tab w:val="left" w:pos="1440"/>
          <w:tab w:val="left" w:pos="2160"/>
        </w:tabs>
        <w:ind w:left="1440" w:hanging="360"/>
        <w:jc w:val="both"/>
        <w:rPr>
          <w:rFonts w:ascii="Times New Roman" w:hAnsi="Times New Roman" w:cs="Times New Roman"/>
        </w:rPr>
      </w:pPr>
      <w:r>
        <w:rPr>
          <w:rFonts w:ascii="Times New Roman" w:hAnsi="Times New Roman" w:cs="Times New Roman"/>
        </w:rPr>
        <w:t>4.</w:t>
        <w:tab/>
        <w:t>disponibilný objem zdrojov na danú výzvu,</w:t>
      </w:r>
    </w:p>
    <w:p w:rsidR="00B1558F" w:rsidP="00B1558F">
      <w:pPr>
        <w:tabs>
          <w:tab w:val="left" w:pos="1440"/>
          <w:tab w:val="left" w:pos="2160"/>
        </w:tabs>
        <w:ind w:left="1440" w:hanging="360"/>
        <w:jc w:val="both"/>
        <w:rPr>
          <w:rFonts w:ascii="Times New Roman" w:hAnsi="Times New Roman" w:cs="Times New Roman"/>
        </w:rPr>
      </w:pPr>
      <w:r>
        <w:rPr>
          <w:rFonts w:ascii="Times New Roman" w:hAnsi="Times New Roman" w:cs="Times New Roman"/>
        </w:rPr>
        <w:t>5.</w:t>
        <w:tab/>
        <w:t>spôsob odstraňovania formálnych nedostatkov žiadostí,</w:t>
      </w:r>
    </w:p>
    <w:p w:rsidR="00B1558F" w:rsidP="00B1558F">
      <w:pPr>
        <w:tabs>
          <w:tab w:val="left" w:pos="1440"/>
          <w:tab w:val="left" w:pos="2160"/>
        </w:tabs>
        <w:ind w:left="1440" w:hanging="360"/>
        <w:jc w:val="both"/>
        <w:rPr>
          <w:rFonts w:ascii="Times New Roman" w:hAnsi="Times New Roman" w:cs="Times New Roman"/>
        </w:rPr>
      </w:pPr>
      <w:r>
        <w:rPr>
          <w:rFonts w:ascii="Times New Roman" w:hAnsi="Times New Roman" w:cs="Times New Roman"/>
        </w:rPr>
        <w:t>6.</w:t>
        <w:tab/>
        <w:t>termín postupu vyhodnocovani</w:t>
      </w:r>
      <w:r>
        <w:rPr>
          <w:rFonts w:ascii="Times New Roman" w:hAnsi="Times New Roman" w:cs="Times New Roman"/>
        </w:rPr>
        <w:t>a žiadostí,</w:t>
      </w:r>
    </w:p>
    <w:p w:rsidR="00B1558F" w:rsidP="00B1558F">
      <w:pPr>
        <w:tabs>
          <w:tab w:val="left" w:pos="1440"/>
          <w:tab w:val="left" w:pos="2160"/>
        </w:tabs>
        <w:ind w:left="1440" w:hanging="360"/>
        <w:jc w:val="both"/>
        <w:rPr>
          <w:rFonts w:ascii="Times New Roman" w:hAnsi="Times New Roman" w:cs="Times New Roman"/>
        </w:rPr>
      </w:pPr>
      <w:r>
        <w:rPr>
          <w:rFonts w:ascii="Times New Roman" w:hAnsi="Times New Roman" w:cs="Times New Roman"/>
        </w:rPr>
        <w:t>7.</w:t>
        <w:tab/>
        <w:t>zloženie komisie,</w:t>
      </w:r>
    </w:p>
    <w:p w:rsidR="00B1558F" w:rsidP="00B1558F">
      <w:pPr>
        <w:tabs>
          <w:tab w:val="left" w:pos="1440"/>
          <w:tab w:val="left" w:pos="2160"/>
        </w:tabs>
        <w:ind w:left="1440" w:hanging="360"/>
        <w:jc w:val="both"/>
        <w:rPr>
          <w:rFonts w:ascii="Times New Roman" w:hAnsi="Times New Roman" w:cs="Times New Roman"/>
        </w:rPr>
      </w:pPr>
      <w:r>
        <w:rPr>
          <w:rFonts w:ascii="Times New Roman" w:hAnsi="Times New Roman" w:cs="Times New Roman"/>
        </w:rPr>
        <w:t>8.</w:t>
        <w:tab/>
        <w:t>návrh zmluvy o poskytnutí dotácie.</w:t>
      </w:r>
    </w:p>
    <w:p w:rsidR="00D50FF1">
      <w:pPr>
        <w:jc w:val="both"/>
        <w:rPr>
          <w:rFonts w:ascii="Times New Roman" w:hAnsi="Times New Roman" w:cs="Times New Roman"/>
        </w:rPr>
      </w:pPr>
    </w:p>
    <w:p w:rsidR="00D50FF1">
      <w:pPr>
        <w:jc w:val="both"/>
        <w:rPr>
          <w:rFonts w:ascii="Times New Roman" w:hAnsi="Times New Roman" w:cs="Times New Roman"/>
        </w:rPr>
      </w:pPr>
      <w:r>
        <w:rPr>
          <w:rFonts w:ascii="Times New Roman" w:hAnsi="Times New Roman" w:cs="Times New Roman"/>
        </w:rPr>
        <w:t>(</w:t>
      </w:r>
      <w:r w:rsidR="00B1558F">
        <w:rPr>
          <w:rFonts w:ascii="Times New Roman" w:hAnsi="Times New Roman" w:cs="Times New Roman"/>
        </w:rPr>
        <w:t>3</w:t>
      </w:r>
      <w:r>
        <w:rPr>
          <w:rFonts w:ascii="Times New Roman" w:hAnsi="Times New Roman" w:cs="Times New Roman"/>
        </w:rPr>
        <w:t>) Žiadosť obsahuje</w:t>
      </w:r>
    </w:p>
    <w:p w:rsidR="00D50FF1">
      <w:pPr>
        <w:jc w:val="both"/>
        <w:rPr>
          <w:rFonts w:ascii="Times New Roman" w:hAnsi="Times New Roman" w:cs="Times New Roman"/>
        </w:rPr>
      </w:pPr>
      <w:r>
        <w:rPr>
          <w:rFonts w:ascii="Times New Roman" w:hAnsi="Times New Roman" w:cs="Times New Roman"/>
        </w:rPr>
        <w:t xml:space="preserve"> a)  ak je žiadateľom právnická osoba </w:t>
      </w:r>
    </w:p>
    <w:p w:rsidR="00D50FF1">
      <w:pPr>
        <w:numPr>
          <w:ilvl w:val="1"/>
          <w:numId w:val="1"/>
        </w:numPr>
        <w:tabs>
          <w:tab w:val="left" w:pos="1440"/>
        </w:tabs>
        <w:jc w:val="both"/>
        <w:rPr>
          <w:rFonts w:ascii="Times New Roman" w:hAnsi="Times New Roman" w:cs="Times New Roman"/>
        </w:rPr>
      </w:pPr>
      <w:r>
        <w:rPr>
          <w:rFonts w:ascii="Times New Roman" w:hAnsi="Times New Roman" w:cs="Times New Roman"/>
        </w:rPr>
        <w:t>názov a právnu formu,</w:t>
      </w:r>
    </w:p>
    <w:p w:rsidR="00D50FF1">
      <w:pPr>
        <w:numPr>
          <w:ilvl w:val="1"/>
          <w:numId w:val="1"/>
        </w:numPr>
        <w:tabs>
          <w:tab w:val="left" w:pos="1440"/>
        </w:tabs>
        <w:jc w:val="both"/>
        <w:rPr>
          <w:rFonts w:ascii="Times New Roman" w:hAnsi="Times New Roman" w:cs="Times New Roman"/>
        </w:rPr>
      </w:pPr>
      <w:r>
        <w:rPr>
          <w:rFonts w:ascii="Times New Roman" w:hAnsi="Times New Roman" w:cs="Times New Roman"/>
        </w:rPr>
        <w:t>adresu sídla,</w:t>
      </w:r>
    </w:p>
    <w:p w:rsidR="00D50FF1">
      <w:pPr>
        <w:numPr>
          <w:ilvl w:val="1"/>
          <w:numId w:val="1"/>
        </w:numPr>
        <w:tabs>
          <w:tab w:val="left" w:pos="1440"/>
        </w:tabs>
        <w:jc w:val="both"/>
        <w:rPr>
          <w:rFonts w:ascii="Times New Roman" w:hAnsi="Times New Roman" w:cs="Times New Roman"/>
        </w:rPr>
      </w:pPr>
      <w:r>
        <w:rPr>
          <w:rFonts w:ascii="Times New Roman" w:hAnsi="Times New Roman" w:cs="Times New Roman"/>
        </w:rPr>
        <w:t>identifikačné číslo alebo iný doklad osvedčujúci právnu subjektivitu žiadateľa,</w:t>
      </w:r>
    </w:p>
    <w:p w:rsidR="00D50FF1">
      <w:pPr>
        <w:numPr>
          <w:ilvl w:val="1"/>
          <w:numId w:val="1"/>
        </w:numPr>
        <w:tabs>
          <w:tab w:val="left" w:pos="1440"/>
        </w:tabs>
        <w:jc w:val="both"/>
        <w:rPr>
          <w:rFonts w:ascii="Times New Roman" w:hAnsi="Times New Roman" w:cs="Times New Roman"/>
        </w:rPr>
      </w:pPr>
      <w:r>
        <w:rPr>
          <w:rFonts w:ascii="Times New Roman" w:hAnsi="Times New Roman" w:cs="Times New Roman"/>
        </w:rPr>
        <w:t xml:space="preserve"> meno a </w:t>
      </w:r>
      <w:r>
        <w:rPr>
          <w:rFonts w:ascii="Times New Roman" w:hAnsi="Times New Roman" w:cs="Times New Roman"/>
        </w:rPr>
        <w:t>priezvisko štatutárneho zástupcu,</w:t>
      </w:r>
    </w:p>
    <w:p w:rsidR="00B1558F" w:rsidP="00B1558F">
      <w:pPr>
        <w:ind w:left="1080"/>
        <w:jc w:val="both"/>
        <w:rPr>
          <w:rFonts w:ascii="Times New Roman" w:hAnsi="Times New Roman" w:cs="Times New Roman"/>
        </w:rPr>
      </w:pPr>
    </w:p>
    <w:p w:rsidR="00D50FF1">
      <w:pPr>
        <w:jc w:val="both"/>
        <w:rPr>
          <w:rFonts w:ascii="Times New Roman" w:hAnsi="Times New Roman" w:cs="Times New Roman"/>
        </w:rPr>
      </w:pPr>
      <w:r>
        <w:rPr>
          <w:rFonts w:ascii="Times New Roman" w:hAnsi="Times New Roman" w:cs="Times New Roman"/>
        </w:rPr>
        <w:t xml:space="preserve"> b)  ak je žiadateľom fyzická osoba</w:t>
      </w:r>
    </w:p>
    <w:p w:rsidR="00D50FF1">
      <w:pPr>
        <w:numPr>
          <w:ilvl w:val="0"/>
          <w:numId w:val="3"/>
        </w:numPr>
        <w:tabs>
          <w:tab w:val="left" w:pos="1440"/>
        </w:tabs>
        <w:jc w:val="both"/>
        <w:rPr>
          <w:rFonts w:ascii="Times New Roman" w:hAnsi="Times New Roman" w:cs="Times New Roman"/>
        </w:rPr>
      </w:pPr>
      <w:r>
        <w:rPr>
          <w:rFonts w:ascii="Times New Roman" w:hAnsi="Times New Roman" w:cs="Times New Roman"/>
        </w:rPr>
        <w:t xml:space="preserve">meno a priezvisko, </w:t>
      </w:r>
    </w:p>
    <w:p w:rsidR="00D50FF1">
      <w:pPr>
        <w:numPr>
          <w:ilvl w:val="0"/>
          <w:numId w:val="3"/>
        </w:numPr>
        <w:tabs>
          <w:tab w:val="left" w:pos="1440"/>
        </w:tabs>
        <w:jc w:val="both"/>
        <w:rPr>
          <w:rFonts w:ascii="Times New Roman" w:hAnsi="Times New Roman" w:cs="Times New Roman"/>
        </w:rPr>
      </w:pPr>
      <w:r>
        <w:rPr>
          <w:rFonts w:ascii="Times New Roman" w:hAnsi="Times New Roman" w:cs="Times New Roman"/>
        </w:rPr>
        <w:t xml:space="preserve">adresu trvalého pobytu, </w:t>
      </w:r>
    </w:p>
    <w:p w:rsidR="00D50FF1">
      <w:pPr>
        <w:numPr>
          <w:ilvl w:val="0"/>
          <w:numId w:val="3"/>
        </w:numPr>
        <w:tabs>
          <w:tab w:val="left" w:pos="1440"/>
        </w:tabs>
        <w:jc w:val="both"/>
        <w:rPr>
          <w:rFonts w:ascii="Times New Roman" w:hAnsi="Times New Roman" w:cs="Times New Roman"/>
        </w:rPr>
      </w:pPr>
      <w:r>
        <w:rPr>
          <w:rFonts w:ascii="Times New Roman" w:hAnsi="Times New Roman" w:cs="Times New Roman"/>
        </w:rPr>
        <w:t>dátum narodenia.</w:t>
      </w:r>
    </w:p>
    <w:p w:rsidR="00D50FF1">
      <w:pPr>
        <w:pStyle w:val="NormalWeb"/>
        <w:rPr>
          <w:rFonts w:ascii="Times New Roman" w:hAnsi="Times New Roman" w:cs="Times New Roman"/>
          <w:strike w:val="0"/>
          <w:lang w:eastAsia="en-US"/>
        </w:rPr>
      </w:pPr>
    </w:p>
    <w:p w:rsidR="00D50FF1">
      <w:pPr>
        <w:pStyle w:val="NormalWeb"/>
        <w:rPr>
          <w:rFonts w:ascii="Times New Roman" w:hAnsi="Times New Roman" w:cs="Times New Roman"/>
          <w:strike w:val="0"/>
          <w:lang w:eastAsia="en-US"/>
        </w:rPr>
      </w:pPr>
      <w:r>
        <w:rPr>
          <w:rFonts w:ascii="Times New Roman" w:hAnsi="Times New Roman" w:cs="Times New Roman"/>
          <w:strike w:val="0"/>
          <w:lang w:eastAsia="en-US"/>
        </w:rPr>
        <w:t>(</w:t>
      </w:r>
      <w:r w:rsidR="00B1558F">
        <w:rPr>
          <w:rFonts w:ascii="Times New Roman" w:hAnsi="Times New Roman" w:cs="Times New Roman"/>
          <w:strike w:val="0"/>
          <w:lang w:eastAsia="en-US"/>
        </w:rPr>
        <w:t>4</w:t>
      </w:r>
      <w:r>
        <w:rPr>
          <w:rFonts w:ascii="Times New Roman" w:hAnsi="Times New Roman" w:cs="Times New Roman"/>
          <w:strike w:val="0"/>
          <w:lang w:eastAsia="en-US"/>
        </w:rPr>
        <w:t xml:space="preserve">) Žiadosť okrem údajov podľa odseku  </w:t>
      </w:r>
      <w:r w:rsidR="00B1558F">
        <w:rPr>
          <w:rFonts w:ascii="Times New Roman" w:hAnsi="Times New Roman" w:cs="Times New Roman"/>
          <w:strike w:val="0"/>
          <w:lang w:eastAsia="en-US"/>
        </w:rPr>
        <w:t>3</w:t>
      </w:r>
      <w:r>
        <w:rPr>
          <w:rFonts w:ascii="Times New Roman" w:hAnsi="Times New Roman" w:cs="Times New Roman"/>
          <w:strike w:val="0"/>
          <w:lang w:eastAsia="en-US"/>
        </w:rPr>
        <w:t xml:space="preserve">  obsahuje </w:t>
      </w:r>
    </w:p>
    <w:p w:rsidR="00D50FF1">
      <w:pPr>
        <w:ind w:left="360" w:hanging="360"/>
        <w:jc w:val="both"/>
        <w:rPr>
          <w:rFonts w:ascii="Times New Roman" w:hAnsi="Times New Roman" w:cs="Times New Roman"/>
        </w:rPr>
      </w:pPr>
      <w:r>
        <w:rPr>
          <w:rFonts w:ascii="Times New Roman" w:hAnsi="Times New Roman" w:cs="Times New Roman"/>
        </w:rPr>
        <w:t xml:space="preserve"> a)  vymedzenie účelu použitia</w:t>
      </w:r>
      <w:r>
        <w:rPr>
          <w:rFonts w:ascii="Times New Roman" w:hAnsi="Times New Roman" w:cs="Times New Roman"/>
          <w:color w:val="FF0000"/>
        </w:rPr>
        <w:t xml:space="preserve"> </w:t>
      </w:r>
      <w:r>
        <w:rPr>
          <w:rFonts w:ascii="Times New Roman" w:hAnsi="Times New Roman" w:cs="Times New Roman"/>
        </w:rPr>
        <w:t>dotácie</w:t>
      </w:r>
      <w:r>
        <w:rPr>
          <w:rFonts w:ascii="Times New Roman" w:hAnsi="Times New Roman" w:cs="Times New Roman"/>
          <w:color w:val="FF0000"/>
        </w:rPr>
        <w:t xml:space="preserve"> </w:t>
      </w:r>
      <w:r>
        <w:rPr>
          <w:rFonts w:ascii="Times New Roman" w:hAnsi="Times New Roman" w:cs="Times New Roman"/>
        </w:rPr>
        <w:t xml:space="preserve">podľa § 3 ods. 1  a konkretizáciu aktivít, na ktoré sa            dotácia požaduje, </w:t>
      </w:r>
    </w:p>
    <w:p w:rsidR="00D50FF1">
      <w:pPr>
        <w:pStyle w:val="NormalWeb"/>
        <w:rPr>
          <w:rFonts w:ascii="Times New Roman" w:hAnsi="Times New Roman" w:cs="Times New Roman"/>
          <w:strike w:val="0"/>
        </w:rPr>
      </w:pPr>
      <w:r>
        <w:rPr>
          <w:rFonts w:ascii="Times New Roman" w:hAnsi="Times New Roman" w:cs="Times New Roman"/>
          <w:strike w:val="0"/>
        </w:rPr>
        <w:t xml:space="preserve"> b)  termín a miesto uskutočnenia aktivít,</w:t>
      </w:r>
    </w:p>
    <w:p w:rsidR="00D50FF1">
      <w:pPr>
        <w:jc w:val="both"/>
        <w:rPr>
          <w:rFonts w:ascii="Times New Roman" w:hAnsi="Times New Roman" w:cs="Times New Roman"/>
        </w:rPr>
      </w:pPr>
      <w:r>
        <w:rPr>
          <w:rFonts w:ascii="Times New Roman" w:hAnsi="Times New Roman" w:cs="Times New Roman"/>
        </w:rPr>
        <w:t xml:space="preserve"> c)  výšku požadovanej dotácie,</w:t>
      </w:r>
    </w:p>
    <w:p w:rsidR="00D50FF1">
      <w:pPr>
        <w:pStyle w:val="NormalWeb"/>
        <w:rPr>
          <w:rFonts w:ascii="Times New Roman" w:hAnsi="Times New Roman" w:cs="Times New Roman"/>
          <w:strike w:val="0"/>
        </w:rPr>
      </w:pPr>
      <w:r>
        <w:rPr>
          <w:rFonts w:ascii="Times New Roman" w:hAnsi="Times New Roman" w:cs="Times New Roman"/>
          <w:strike w:val="0"/>
        </w:rPr>
        <w:t xml:space="preserve"> d)  bankové spojenie žiadateľa,</w:t>
      </w:r>
    </w:p>
    <w:p w:rsidR="00D50FF1">
      <w:pPr>
        <w:jc w:val="both"/>
        <w:rPr>
          <w:rFonts w:ascii="Times New Roman" w:hAnsi="Times New Roman" w:cs="Times New Roman"/>
        </w:rPr>
      </w:pPr>
      <w:r>
        <w:rPr>
          <w:rFonts w:ascii="Times New Roman" w:hAnsi="Times New Roman" w:cs="Times New Roman"/>
        </w:rPr>
        <w:t xml:space="preserve"> e)  meno, priezvisko a adresu trvalého pobytu odborného garanta aktivity, na ktorú sa žiada</w:t>
      </w:r>
    </w:p>
    <w:p w:rsidR="00D50FF1">
      <w:pPr>
        <w:ind w:left="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otácia,</w:t>
      </w:r>
    </w:p>
    <w:p w:rsidR="00D50FF1">
      <w:pPr>
        <w:jc w:val="both"/>
        <w:rPr>
          <w:rFonts w:ascii="Times New Roman" w:hAnsi="Times New Roman" w:cs="Times New Roman"/>
        </w:rPr>
      </w:pPr>
      <w:r>
        <w:rPr>
          <w:rFonts w:ascii="Times New Roman" w:hAnsi="Times New Roman" w:cs="Times New Roman"/>
        </w:rPr>
        <w:t xml:space="preserve"> f)  predmet činnosti u právnickej osoby alebo zamestnanie u fyzickej osoby,</w:t>
      </w:r>
    </w:p>
    <w:p w:rsidR="00D50FF1">
      <w:pPr>
        <w:jc w:val="both"/>
        <w:rPr>
          <w:rFonts w:ascii="Times New Roman" w:hAnsi="Times New Roman" w:cs="Times New Roman"/>
        </w:rPr>
      </w:pPr>
      <w:r>
        <w:rPr>
          <w:rFonts w:ascii="Times New Roman" w:hAnsi="Times New Roman" w:cs="Times New Roman"/>
        </w:rPr>
        <w:t xml:space="preserve"> g)  uvedenie skutočnosti, či žiadateľ požaduje na uvedenú aktivitu dotáciu aj od iného</w:t>
      </w:r>
    </w:p>
    <w:p w:rsidR="00D50FF1">
      <w:pPr>
        <w:pStyle w:val="NormalWeb"/>
        <w:ind w:left="360"/>
        <w:rPr>
          <w:rFonts w:ascii="Times New Roman" w:hAnsi="Times New Roman" w:cs="Times New Roman"/>
          <w:strike w:val="0"/>
          <w:lang w:eastAsia="en-US"/>
        </w:rPr>
      </w:pPr>
      <w:r>
        <w:rPr>
          <w:rFonts w:ascii="Times New Roman" w:hAnsi="Times New Roman" w:cs="Times New Roman"/>
          <w:strike w:val="0"/>
          <w:lang w:eastAsia="en-US"/>
        </w:rPr>
        <w:t>subjektu,</w:t>
      </w:r>
    </w:p>
    <w:p w:rsidR="00D50FF1">
      <w:pPr>
        <w:jc w:val="both"/>
        <w:rPr>
          <w:rFonts w:ascii="Times New Roman" w:hAnsi="Times New Roman" w:cs="Times New Roman"/>
        </w:rPr>
      </w:pPr>
      <w:r>
        <w:rPr>
          <w:rFonts w:ascii="Times New Roman" w:hAnsi="Times New Roman" w:cs="Times New Roman"/>
        </w:rPr>
        <w:t xml:space="preserve"> h) vyhlásenie štatutárneho zástupcu žiadateľa o pravdivosti a úplnosti údajov uvedených</w:t>
      </w:r>
    </w:p>
    <w:p w:rsidR="00D50FF1">
      <w:pPr>
        <w:ind w:left="360"/>
        <w:jc w:val="both"/>
        <w:rPr>
          <w:rFonts w:ascii="Times New Roman" w:hAnsi="Times New Roman" w:cs="Times New Roman"/>
        </w:rPr>
      </w:pPr>
      <w:r>
        <w:rPr>
          <w:rFonts w:ascii="Times New Roman" w:hAnsi="Times New Roman" w:cs="Times New Roman"/>
        </w:rPr>
        <w:t xml:space="preserve">v žiadosti  právnickej osoby alebo vyhlásenie o pravdivosti a úplnosti údajov uvedených </w:t>
      </w:r>
    </w:p>
    <w:p w:rsidR="00D50FF1">
      <w:pPr>
        <w:ind w:left="360"/>
        <w:jc w:val="both"/>
        <w:rPr>
          <w:rFonts w:ascii="Times New Roman" w:hAnsi="Times New Roman" w:cs="Times New Roman"/>
        </w:rPr>
      </w:pPr>
      <w:r>
        <w:rPr>
          <w:rFonts w:ascii="Times New Roman" w:hAnsi="Times New Roman" w:cs="Times New Roman"/>
        </w:rPr>
        <w:t>v žiadosti fyzickej osoby,</w:t>
      </w:r>
    </w:p>
    <w:p w:rsidR="00D50FF1">
      <w:pPr>
        <w:ind w:left="360" w:hanging="360"/>
        <w:jc w:val="both"/>
        <w:rPr>
          <w:rFonts w:ascii="Times New Roman" w:hAnsi="Times New Roman" w:cs="Times New Roman"/>
        </w:rPr>
      </w:pPr>
      <w:r>
        <w:rPr>
          <w:rFonts w:ascii="Times New Roman" w:hAnsi="Times New Roman" w:cs="Times New Roman"/>
        </w:rPr>
        <w:t xml:space="preserve"> i) rozpočet príjmov a výdavkov súvisiacich s uskutočnením aktivity s rozčlenením na  dotovanú a nedotovanú časť,</w:t>
      </w:r>
    </w:p>
    <w:p w:rsidR="00D50FF1">
      <w:pPr>
        <w:numPr>
          <w:ilvl w:val="0"/>
          <w:numId w:val="14"/>
        </w:numPr>
        <w:tabs>
          <w:tab w:val="left" w:pos="360"/>
          <w:tab w:val="clear" w:pos="420"/>
        </w:tabs>
        <w:jc w:val="both"/>
        <w:rPr>
          <w:rFonts w:ascii="Times New Roman" w:hAnsi="Times New Roman" w:cs="Times New Roman"/>
        </w:rPr>
      </w:pPr>
      <w:r>
        <w:rPr>
          <w:rFonts w:ascii="Times New Roman" w:hAnsi="Times New Roman" w:cs="Times New Roman"/>
        </w:rPr>
        <w:t>doklady podľa osobitného predpisu.</w:t>
      </w:r>
      <w:r>
        <w:rPr>
          <w:rStyle w:val="FootnoteReference"/>
          <w:rtl w:val="0"/>
        </w:rPr>
        <w:footnoteReference w:id="7"/>
      </w:r>
      <w:r>
        <w:rPr>
          <w:rFonts w:ascii="Times New Roman" w:hAnsi="Times New Roman" w:cs="Times New Roman"/>
        </w:rPr>
        <w:t xml:space="preserve">) </w:t>
      </w:r>
    </w:p>
    <w:p w:rsidR="00D50FF1">
      <w:pPr>
        <w:jc w:val="both"/>
        <w:rPr>
          <w:rFonts w:ascii="Times New Roman" w:hAnsi="Times New Roman" w:cs="Times New Roman"/>
        </w:rPr>
      </w:pPr>
    </w:p>
    <w:p w:rsidR="00D50FF1">
      <w:pPr>
        <w:jc w:val="center"/>
        <w:rPr>
          <w:rFonts w:ascii="Times New Roman" w:hAnsi="Times New Roman" w:cs="Times New Roman"/>
          <w:b/>
          <w:bCs/>
          <w:highlight w:val="cyan"/>
        </w:rPr>
      </w:pPr>
      <w:r>
        <w:rPr>
          <w:rFonts w:ascii="Times New Roman" w:hAnsi="Times New Roman" w:cs="Times New Roman"/>
          <w:b/>
          <w:bCs/>
        </w:rPr>
        <w:t>§ 5</w:t>
      </w:r>
    </w:p>
    <w:p w:rsidR="00D50FF1">
      <w:pPr>
        <w:spacing w:after="120"/>
        <w:jc w:val="both"/>
        <w:rPr>
          <w:rFonts w:ascii="Times New Roman" w:hAnsi="Times New Roman" w:cs="Times New Roman"/>
        </w:rPr>
      </w:pPr>
    </w:p>
    <w:p w:rsidR="00D50FF1">
      <w:pPr>
        <w:jc w:val="both"/>
        <w:rPr>
          <w:rFonts w:ascii="Times New Roman" w:hAnsi="Times New Roman" w:cs="Times New Roman"/>
        </w:rPr>
      </w:pPr>
      <w:r>
        <w:rPr>
          <w:rFonts w:ascii="Times New Roman" w:hAnsi="Times New Roman" w:cs="Times New Roman"/>
        </w:rPr>
        <w:t>(1) Ministerstvo poskytuje dotáciu na základe zmluvy. Zmluva obsahuje okrem identifikačných údajov zmluvných strán najmä</w:t>
      </w:r>
    </w:p>
    <w:p w:rsidR="00D50FF1">
      <w:pPr>
        <w:numPr>
          <w:ilvl w:val="0"/>
          <w:numId w:val="9"/>
        </w:numPr>
        <w:tabs>
          <w:tab w:val="left" w:pos="420"/>
        </w:tabs>
        <w:jc w:val="both"/>
        <w:rPr>
          <w:rFonts w:ascii="Times New Roman" w:hAnsi="Times New Roman" w:cs="Times New Roman"/>
        </w:rPr>
      </w:pPr>
      <w:r>
        <w:rPr>
          <w:rFonts w:ascii="Times New Roman" w:hAnsi="Times New Roman" w:cs="Times New Roman"/>
        </w:rPr>
        <w:t>účel, na ktorý sa dotácia poskytuje a ďalšie podmienky jej použitia,</w:t>
      </w:r>
    </w:p>
    <w:p w:rsidR="00D50FF1">
      <w:pPr>
        <w:numPr>
          <w:ilvl w:val="0"/>
          <w:numId w:val="9"/>
        </w:numPr>
        <w:tabs>
          <w:tab w:val="left" w:pos="420"/>
        </w:tabs>
        <w:jc w:val="both"/>
        <w:rPr>
          <w:rFonts w:ascii="Times New Roman" w:hAnsi="Times New Roman" w:cs="Times New Roman"/>
        </w:rPr>
      </w:pPr>
      <w:r>
        <w:rPr>
          <w:rFonts w:ascii="Times New Roman" w:hAnsi="Times New Roman" w:cs="Times New Roman"/>
        </w:rPr>
        <w:t xml:space="preserve">výšku dotácie, </w:t>
      </w:r>
    </w:p>
    <w:p w:rsidR="00D50FF1">
      <w:pPr>
        <w:pStyle w:val="NormalWeb"/>
        <w:rPr>
          <w:rFonts w:ascii="Times New Roman" w:hAnsi="Times New Roman" w:cs="Times New Roman"/>
          <w:strike w:val="0"/>
          <w:lang w:eastAsia="en-US"/>
        </w:rPr>
      </w:pPr>
      <w:r>
        <w:rPr>
          <w:rFonts w:ascii="Times New Roman" w:hAnsi="Times New Roman" w:cs="Times New Roman"/>
          <w:strike w:val="0"/>
          <w:lang w:eastAsia="en-US"/>
        </w:rPr>
        <w:t xml:space="preserve"> c)  čas </w:t>
      </w:r>
      <w:r>
        <w:rPr>
          <w:rFonts w:ascii="Times New Roman" w:hAnsi="Times New Roman" w:cs="Times New Roman"/>
          <w:strike w:val="0"/>
        </w:rPr>
        <w:t>a spôso</w:t>
      </w:r>
      <w:r>
        <w:rPr>
          <w:rFonts w:ascii="Times New Roman" w:hAnsi="Times New Roman" w:cs="Times New Roman"/>
          <w:strike w:val="0"/>
        </w:rPr>
        <w:t>b poskytnutia dotácie,</w:t>
      </w:r>
    </w:p>
    <w:p w:rsidR="00D50FF1">
      <w:pPr>
        <w:jc w:val="both"/>
        <w:rPr>
          <w:rFonts w:ascii="Times New Roman" w:hAnsi="Times New Roman" w:cs="Times New Roman"/>
        </w:rPr>
      </w:pPr>
      <w:r>
        <w:rPr>
          <w:rFonts w:ascii="Times New Roman" w:hAnsi="Times New Roman" w:cs="Times New Roman"/>
        </w:rPr>
        <w:t xml:space="preserve"> d)  dátum, do ktorého príjemca predloží ministerstvu zúčtovanie dotácie,</w:t>
      </w:r>
    </w:p>
    <w:p w:rsidR="00D50FF1">
      <w:pPr>
        <w:numPr>
          <w:ilvl w:val="0"/>
          <w:numId w:val="12"/>
        </w:numPr>
        <w:tabs>
          <w:tab w:val="left" w:pos="420"/>
        </w:tabs>
        <w:jc w:val="both"/>
        <w:rPr>
          <w:rFonts w:ascii="Times New Roman" w:hAnsi="Times New Roman" w:cs="Times New Roman"/>
        </w:rPr>
      </w:pPr>
      <w:r>
        <w:rPr>
          <w:rFonts w:ascii="Times New Roman" w:hAnsi="Times New Roman" w:cs="Times New Roman"/>
        </w:rPr>
        <w:t xml:space="preserve">práva a povinnosti zmluvných strán, </w:t>
      </w:r>
    </w:p>
    <w:p w:rsidR="00D50FF1">
      <w:pPr>
        <w:ind w:left="540" w:hanging="540"/>
        <w:jc w:val="both"/>
        <w:rPr>
          <w:rFonts w:ascii="Times New Roman" w:hAnsi="Times New Roman" w:cs="Times New Roman"/>
        </w:rPr>
      </w:pPr>
      <w:r w:rsidR="00B1558F">
        <w:rPr>
          <w:rFonts w:ascii="Times New Roman" w:hAnsi="Times New Roman" w:cs="Times New Roman"/>
        </w:rPr>
        <w:t xml:space="preserve"> </w:t>
      </w:r>
      <w:r>
        <w:rPr>
          <w:rFonts w:ascii="Times New Roman" w:hAnsi="Times New Roman" w:cs="Times New Roman"/>
        </w:rPr>
        <w:t>f)  povinnosti prijímateľa vo vzťahu k sankciám a vo vzťahu ku kontrolným orgánom podľa osobitných predpisov.</w:t>
      </w:r>
      <w:r>
        <w:rPr>
          <w:rStyle w:val="FootnoteReference"/>
          <w:rtl w:val="0"/>
        </w:rPr>
        <w:footnoteReference w:id="8"/>
      </w:r>
      <w:r>
        <w:rPr>
          <w:rFonts w:ascii="Times New Roman" w:hAnsi="Times New Roman" w:cs="Times New Roman"/>
        </w:rPr>
        <w:t>)</w:t>
      </w:r>
    </w:p>
    <w:p w:rsidR="00D50FF1">
      <w:pPr>
        <w:ind w:left="60"/>
        <w:jc w:val="both"/>
        <w:rPr>
          <w:rFonts w:ascii="Times New Roman" w:hAnsi="Times New Roman" w:cs="Times New Roman"/>
        </w:rPr>
      </w:pPr>
    </w:p>
    <w:p w:rsidR="00D50FF1">
      <w:pPr>
        <w:jc w:val="both"/>
        <w:rPr>
          <w:rFonts w:ascii="Times New Roman" w:hAnsi="Times New Roman" w:cs="Times New Roman"/>
        </w:rPr>
      </w:pPr>
      <w:r>
        <w:rPr>
          <w:rFonts w:ascii="Times New Roman" w:hAnsi="Times New Roman" w:cs="Times New Roman"/>
        </w:rPr>
        <w:t>(2) Vzor</w:t>
      </w:r>
      <w:r>
        <w:rPr>
          <w:rFonts w:ascii="Times New Roman" w:hAnsi="Times New Roman" w:cs="Times New Roman"/>
        </w:rPr>
        <w:t xml:space="preserve"> zmluvy ministerstvo zverejní na svojom webovom sídle.</w:t>
      </w:r>
    </w:p>
    <w:p w:rsidR="00D50FF1">
      <w:pPr>
        <w:pStyle w:val="NormalWeb"/>
        <w:rPr>
          <w:rFonts w:ascii="Times New Roman" w:hAnsi="Times New Roman" w:cs="Times New Roman"/>
          <w:strike w:val="0"/>
        </w:rPr>
      </w:pPr>
    </w:p>
    <w:p w:rsidR="00D50FF1">
      <w:pPr>
        <w:pStyle w:val="Heading7"/>
        <w:spacing w:after="0" w:line="240" w:lineRule="auto"/>
        <w:rPr>
          <w:rFonts w:ascii="Times New Roman" w:hAnsi="Times New Roman" w:cs="Times New Roman"/>
          <w:lang w:eastAsia="sk-SK"/>
        </w:rPr>
      </w:pPr>
      <w:r>
        <w:rPr>
          <w:rFonts w:ascii="Times New Roman" w:hAnsi="Times New Roman" w:cs="Times New Roman"/>
          <w:lang w:eastAsia="sk-SK"/>
        </w:rPr>
        <w:t>Dotácia na  spoločné projekty</w:t>
      </w:r>
    </w:p>
    <w:p w:rsidR="00D50FF1">
      <w:pPr>
        <w:jc w:val="center"/>
        <w:rPr>
          <w:rFonts w:ascii="Times New Roman" w:hAnsi="Times New Roman" w:cs="Times New Roman"/>
          <w:b/>
          <w:bCs/>
        </w:rPr>
      </w:pPr>
      <w:r>
        <w:rPr>
          <w:rFonts w:ascii="Times New Roman" w:hAnsi="Times New Roman" w:cs="Times New Roman"/>
          <w:b/>
          <w:bCs/>
        </w:rPr>
        <w:t>§ 6</w:t>
      </w:r>
    </w:p>
    <w:p w:rsidR="00D50FF1">
      <w:pPr>
        <w:pStyle w:val="NormalWeb"/>
        <w:jc w:val="center"/>
        <w:rPr>
          <w:rFonts w:ascii="Times New Roman" w:hAnsi="Times New Roman" w:cs="Times New Roman"/>
          <w:strike w:val="0"/>
          <w:lang w:eastAsia="en-US"/>
        </w:rPr>
      </w:pPr>
    </w:p>
    <w:p w:rsidR="00D50FF1">
      <w:pPr>
        <w:jc w:val="both"/>
        <w:rPr>
          <w:rFonts w:ascii="Times New Roman" w:hAnsi="Times New Roman" w:cs="Times New Roman"/>
        </w:rPr>
      </w:pPr>
      <w:r>
        <w:rPr>
          <w:rFonts w:ascii="Times New Roman" w:hAnsi="Times New Roman" w:cs="Times New Roman"/>
        </w:rPr>
        <w:t>(1) Dotáciu podľa § 2 písm. b) možno poskytnúť na</w:t>
      </w:r>
      <w:r>
        <w:rPr>
          <w:rFonts w:ascii="Times New Roman" w:hAnsi="Times New Roman" w:cs="Times New Roman"/>
          <w:color w:val="FF0000"/>
        </w:rPr>
        <w:t xml:space="preserve">  </w:t>
      </w:r>
      <w:r>
        <w:rPr>
          <w:rFonts w:ascii="Times New Roman" w:hAnsi="Times New Roman" w:cs="Times New Roman"/>
        </w:rPr>
        <w:t>spoločné projekty na základe Dohody o pozvaní Slovenskej republiky k prístupu do Organizácie pre ekonomickú spoluprácu a rozvoj.</w:t>
      </w:r>
    </w:p>
    <w:p w:rsidR="00D50FF1">
      <w:pPr>
        <w:jc w:val="both"/>
        <w:rPr>
          <w:rFonts w:ascii="Times New Roman" w:hAnsi="Times New Roman" w:cs="Times New Roman"/>
        </w:rPr>
      </w:pPr>
    </w:p>
    <w:p w:rsidR="00D50FF1">
      <w:pPr>
        <w:jc w:val="both"/>
        <w:rPr>
          <w:rFonts w:ascii="Times New Roman" w:hAnsi="Times New Roman" w:cs="Times New Roman"/>
          <w:strike/>
        </w:rPr>
      </w:pPr>
      <w:r>
        <w:rPr>
          <w:rFonts w:ascii="Times New Roman" w:hAnsi="Times New Roman" w:cs="Times New Roman"/>
        </w:rPr>
        <w:t xml:space="preserve">(2) Spoločným projektom sa rozumie projekt, ktorý je v súlade s prioritami OECD a ktorý prispieva k praktickej realizácii záverov z rokovaní riadiacich a poradných výborov OECD vo vzťahu k Slovenskej republike. </w:t>
      </w:r>
    </w:p>
    <w:p w:rsidR="00D50FF1">
      <w:pPr>
        <w:pStyle w:val="NormalWeb"/>
        <w:rPr>
          <w:rFonts w:ascii="Times New Roman" w:hAnsi="Times New Roman" w:cs="Times New Roman"/>
          <w:strike w:val="0"/>
        </w:rPr>
      </w:pPr>
    </w:p>
    <w:p w:rsidR="00D50FF1">
      <w:pPr>
        <w:pStyle w:val="NormalWeb"/>
        <w:rPr>
          <w:rFonts w:ascii="Times New Roman" w:hAnsi="Times New Roman" w:cs="Times New Roman"/>
          <w:strike w:val="0"/>
          <w:color w:val="00FF00"/>
          <w:lang w:eastAsia="en-US"/>
        </w:rPr>
      </w:pPr>
      <w:r>
        <w:rPr>
          <w:rFonts w:ascii="Times New Roman" w:hAnsi="Times New Roman" w:cs="Times New Roman"/>
          <w:strike w:val="0"/>
        </w:rPr>
        <w:t xml:space="preserve">(3) </w:t>
      </w:r>
      <w:r>
        <w:rPr>
          <w:rFonts w:ascii="Times New Roman" w:hAnsi="Times New Roman" w:cs="Times New Roman"/>
          <w:strike w:val="0"/>
          <w:lang w:eastAsia="en-US"/>
        </w:rPr>
        <w:t>Dotáciu na spoločný projekt možno poskytnúť žiadateľovi, ktorým je  právnická osoba,</w:t>
      </w:r>
      <w:r>
        <w:rPr>
          <w:rStyle w:val="FootnoteReference"/>
          <w:strike w:val="0"/>
          <w:rtl w:val="0"/>
          <w:lang w:eastAsia="en-US"/>
        </w:rPr>
        <w:footnoteReference w:id="9"/>
      </w:r>
      <w:r>
        <w:rPr>
          <w:rFonts w:ascii="Times New Roman" w:hAnsi="Times New Roman" w:cs="Times New Roman"/>
          <w:strike w:val="0"/>
          <w:lang w:eastAsia="en-US"/>
        </w:rPr>
        <w:t>) okrem  štátnych rozpočtových organizácií a štátnych príspevkových organizácií.</w:t>
      </w:r>
    </w:p>
    <w:p w:rsidR="00D50FF1">
      <w:pPr>
        <w:pStyle w:val="NormalWeb"/>
        <w:rPr>
          <w:rFonts w:ascii="Times New Roman" w:hAnsi="Times New Roman" w:cs="Times New Roman"/>
          <w:strike w:val="0"/>
        </w:rPr>
      </w:pPr>
    </w:p>
    <w:p w:rsidR="00D50FF1">
      <w:pPr>
        <w:jc w:val="both"/>
        <w:rPr>
          <w:rFonts w:ascii="Times New Roman" w:hAnsi="Times New Roman" w:cs="Times New Roman"/>
        </w:rPr>
      </w:pPr>
      <w:r>
        <w:rPr>
          <w:rFonts w:ascii="Times New Roman" w:hAnsi="Times New Roman" w:cs="Times New Roman"/>
        </w:rPr>
        <w:t>(4) Dotáciu podľa § 2 písm. b) možno poskytnúť na z</w:t>
      </w:r>
      <w:r w:rsidR="009862D1">
        <w:rPr>
          <w:rFonts w:ascii="Times New Roman" w:hAnsi="Times New Roman" w:cs="Times New Roman"/>
        </w:rPr>
        <w:t>áklade žiadosti podľa § 4 ods. 3</w:t>
      </w:r>
      <w:r>
        <w:rPr>
          <w:rFonts w:ascii="Times New Roman" w:hAnsi="Times New Roman" w:cs="Times New Roman"/>
        </w:rPr>
        <w:t xml:space="preserve"> písm. a) v lehote 30 dní od </w:t>
      </w:r>
      <w:r>
        <w:rPr>
          <w:rFonts w:ascii="Times New Roman" w:hAnsi="Times New Roman" w:cs="Times New Roman"/>
        </w:rPr>
        <w:t>zverejnenia výzvy na predloženie spoločného projektu. Žiadosť okre</w:t>
      </w:r>
      <w:r w:rsidR="009862D1">
        <w:rPr>
          <w:rFonts w:ascii="Times New Roman" w:hAnsi="Times New Roman" w:cs="Times New Roman"/>
        </w:rPr>
        <w:t>m údajov uvedených v  § 4 ods. 3</w:t>
      </w:r>
      <w:r>
        <w:rPr>
          <w:rFonts w:ascii="Times New Roman" w:hAnsi="Times New Roman" w:cs="Times New Roman"/>
        </w:rPr>
        <w:t xml:space="preserve"> písm. a) obsahuje </w:t>
      </w:r>
    </w:p>
    <w:p w:rsidR="00D50FF1">
      <w:pPr>
        <w:ind w:left="360" w:hanging="360"/>
        <w:jc w:val="both"/>
        <w:rPr>
          <w:rFonts w:ascii="Times New Roman" w:hAnsi="Times New Roman" w:cs="Times New Roman"/>
        </w:rPr>
      </w:pPr>
      <w:r>
        <w:rPr>
          <w:rFonts w:ascii="Times New Roman" w:hAnsi="Times New Roman" w:cs="Times New Roman"/>
        </w:rPr>
        <w:t>a) vymedzenie účelu použitia dotácie podľa odseku 1 a konkretizáciu spoločných projektov, na ktoré sa dotácia požaduje,</w:t>
      </w:r>
    </w:p>
    <w:p w:rsidR="00D50FF1">
      <w:pPr>
        <w:jc w:val="both"/>
        <w:rPr>
          <w:rFonts w:ascii="Times New Roman" w:hAnsi="Times New Roman" w:cs="Times New Roman"/>
        </w:rPr>
      </w:pPr>
      <w:r>
        <w:rPr>
          <w:rFonts w:ascii="Times New Roman" w:hAnsi="Times New Roman" w:cs="Times New Roman"/>
        </w:rPr>
        <w:t>b) termín a miesto</w:t>
      </w:r>
      <w:r>
        <w:rPr>
          <w:rFonts w:ascii="Times New Roman" w:hAnsi="Times New Roman" w:cs="Times New Roman"/>
        </w:rPr>
        <w:t xml:space="preserve"> uskutočnenia spoločných projektov,</w:t>
      </w:r>
    </w:p>
    <w:p w:rsidR="00D50FF1">
      <w:pPr>
        <w:jc w:val="both"/>
        <w:rPr>
          <w:rFonts w:ascii="Times New Roman" w:hAnsi="Times New Roman" w:cs="Times New Roman"/>
        </w:rPr>
      </w:pPr>
      <w:r>
        <w:rPr>
          <w:rFonts w:ascii="Times New Roman" w:hAnsi="Times New Roman" w:cs="Times New Roman"/>
        </w:rPr>
        <w:t>c)  výšku požadovanej dotácie,</w:t>
      </w:r>
    </w:p>
    <w:p w:rsidR="00D50FF1">
      <w:pPr>
        <w:jc w:val="both"/>
        <w:rPr>
          <w:rFonts w:ascii="Times New Roman" w:hAnsi="Times New Roman" w:cs="Times New Roman"/>
        </w:rPr>
      </w:pPr>
      <w:r>
        <w:rPr>
          <w:rFonts w:ascii="Times New Roman" w:hAnsi="Times New Roman" w:cs="Times New Roman"/>
        </w:rPr>
        <w:t>d)  bankové spojenie žiadateľa,</w:t>
      </w:r>
    </w:p>
    <w:p w:rsidR="00D50FF1">
      <w:pPr>
        <w:jc w:val="both"/>
        <w:rPr>
          <w:rFonts w:ascii="Times New Roman" w:hAnsi="Times New Roman" w:cs="Times New Roman"/>
        </w:rPr>
      </w:pPr>
      <w:r>
        <w:rPr>
          <w:rFonts w:ascii="Times New Roman" w:hAnsi="Times New Roman" w:cs="Times New Roman"/>
        </w:rPr>
        <w:t xml:space="preserve">e)  meno, priezvisko a adresu trvalého pobytu odborného garanta spoločného projektu, na </w:t>
      </w:r>
    </w:p>
    <w:p w:rsidR="00D50FF1">
      <w:pPr>
        <w:ind w:left="360"/>
        <w:jc w:val="both"/>
        <w:rPr>
          <w:rFonts w:ascii="Times New Roman" w:hAnsi="Times New Roman" w:cs="Times New Roman"/>
        </w:rPr>
      </w:pPr>
      <w:r>
        <w:rPr>
          <w:rFonts w:ascii="Times New Roman" w:hAnsi="Times New Roman" w:cs="Times New Roman"/>
        </w:rPr>
        <w:t xml:space="preserve">ktorú sa žiada dotácia,   </w:t>
      </w:r>
    </w:p>
    <w:p w:rsidR="00D50FF1">
      <w:pPr>
        <w:pStyle w:val="NormalWeb"/>
        <w:rPr>
          <w:rFonts w:ascii="Times New Roman" w:hAnsi="Times New Roman" w:cs="Times New Roman"/>
          <w:strike w:val="0"/>
        </w:rPr>
      </w:pPr>
      <w:r>
        <w:rPr>
          <w:rFonts w:ascii="Times New Roman" w:hAnsi="Times New Roman" w:cs="Times New Roman"/>
          <w:strike w:val="0"/>
        </w:rPr>
        <w:t>f)  predmet činnosti žiadateľa,</w:t>
      </w:r>
    </w:p>
    <w:p w:rsidR="00D50FF1">
      <w:pPr>
        <w:jc w:val="both"/>
        <w:rPr>
          <w:rFonts w:ascii="Times New Roman" w:hAnsi="Times New Roman" w:cs="Times New Roman"/>
        </w:rPr>
      </w:pPr>
      <w:r>
        <w:rPr>
          <w:rFonts w:ascii="Times New Roman" w:hAnsi="Times New Roman" w:cs="Times New Roman"/>
        </w:rPr>
        <w:t>g)  uvede</w:t>
      </w:r>
      <w:r>
        <w:rPr>
          <w:rFonts w:ascii="Times New Roman" w:hAnsi="Times New Roman" w:cs="Times New Roman"/>
        </w:rPr>
        <w:t>nie skutočnosti, či žiadateľ požaduje na uvedenú aktivitu dotáciu aj od iného</w:t>
      </w:r>
    </w:p>
    <w:p w:rsidR="00D50FF1">
      <w:pPr>
        <w:pStyle w:val="NormalWeb"/>
        <w:ind w:left="180"/>
        <w:rPr>
          <w:rFonts w:ascii="Times New Roman" w:hAnsi="Times New Roman" w:cs="Times New Roman"/>
          <w:strike w:val="0"/>
          <w:lang w:eastAsia="en-US"/>
        </w:rPr>
      </w:pPr>
      <w:r>
        <w:rPr>
          <w:rFonts w:ascii="Times New Roman" w:hAnsi="Times New Roman" w:cs="Times New Roman"/>
          <w:strike w:val="0"/>
          <w:lang w:eastAsia="en-US"/>
        </w:rPr>
        <w:t xml:space="preserve">   subjektu,</w:t>
      </w:r>
    </w:p>
    <w:p w:rsidR="00D50FF1">
      <w:pPr>
        <w:jc w:val="both"/>
        <w:rPr>
          <w:rFonts w:ascii="Times New Roman" w:hAnsi="Times New Roman" w:cs="Times New Roman"/>
        </w:rPr>
      </w:pPr>
      <w:r>
        <w:rPr>
          <w:rFonts w:ascii="Times New Roman" w:hAnsi="Times New Roman" w:cs="Times New Roman"/>
        </w:rPr>
        <w:t xml:space="preserve"> h) vyhlásenie štatutárneho zástupcu žiadateľa o pravdivosti a úplnosti údajov uvedených</w:t>
      </w:r>
    </w:p>
    <w:p w:rsidR="00D50FF1">
      <w:pPr>
        <w:ind w:left="360" w:hanging="180"/>
        <w:jc w:val="both"/>
        <w:rPr>
          <w:rFonts w:ascii="Times New Roman" w:hAnsi="Times New Roman" w:cs="Times New Roman"/>
        </w:rPr>
      </w:pPr>
      <w:r>
        <w:rPr>
          <w:rFonts w:ascii="Times New Roman" w:hAnsi="Times New Roman" w:cs="Times New Roman"/>
        </w:rPr>
        <w:t xml:space="preserve">  v žiadosti,</w:t>
      </w:r>
    </w:p>
    <w:p w:rsidR="00D50FF1">
      <w:pPr>
        <w:ind w:left="360" w:hanging="360"/>
        <w:jc w:val="both"/>
        <w:rPr>
          <w:rFonts w:ascii="Times New Roman" w:hAnsi="Times New Roman" w:cs="Times New Roman"/>
        </w:rPr>
      </w:pPr>
      <w:r>
        <w:rPr>
          <w:rFonts w:ascii="Times New Roman" w:hAnsi="Times New Roman" w:cs="Times New Roman"/>
        </w:rPr>
        <w:t xml:space="preserve"> i) rozpočet príjmov a výdavkov súvisiacich s uskutočnením aktivity s rozčlenením na  dotovanú a nedotovanú časť,</w:t>
      </w:r>
    </w:p>
    <w:p w:rsidR="00D50FF1">
      <w:pPr>
        <w:ind w:left="60"/>
        <w:jc w:val="both"/>
        <w:rPr>
          <w:rFonts w:ascii="Times New Roman" w:hAnsi="Times New Roman" w:cs="Times New Roman"/>
        </w:rPr>
      </w:pPr>
      <w:r>
        <w:rPr>
          <w:rFonts w:ascii="Times New Roman" w:hAnsi="Times New Roman" w:cs="Times New Roman"/>
        </w:rPr>
        <w:t>j) doklady podľa osobitného predpisu.</w:t>
      </w:r>
      <w:r>
        <w:rPr>
          <w:rStyle w:val="FootnoteReference"/>
        </w:rPr>
        <w:t>6</w:t>
      </w:r>
      <w:r>
        <w:rPr>
          <w:rFonts w:ascii="Times New Roman" w:hAnsi="Times New Roman" w:cs="Times New Roman"/>
        </w:rPr>
        <w:t xml:space="preserve">) </w:t>
      </w:r>
    </w:p>
    <w:p w:rsidR="00D50FF1">
      <w:pPr>
        <w:jc w:val="both"/>
        <w:rPr>
          <w:rFonts w:ascii="Times New Roman" w:hAnsi="Times New Roman" w:cs="Times New Roman"/>
        </w:rPr>
      </w:pPr>
    </w:p>
    <w:p w:rsidR="00D50FF1">
      <w:pPr>
        <w:jc w:val="both"/>
        <w:rPr>
          <w:rFonts w:ascii="Times New Roman" w:hAnsi="Times New Roman" w:cs="Times New Roman"/>
          <w:strike w:val="0"/>
        </w:rPr>
      </w:pPr>
      <w:r>
        <w:rPr>
          <w:rFonts w:ascii="Times New Roman" w:hAnsi="Times New Roman" w:cs="Times New Roman"/>
          <w:strike w:val="0"/>
        </w:rPr>
        <w:t>(5)  Výzvu na predloženie spoločného projektu (ďalej len „výzva“) zverejňuje ministerstvo spravidla dvakrát do roka na svojom webovom sídle.</w:t>
      </w:r>
    </w:p>
    <w:p w:rsidR="00D50FF1">
      <w:pPr>
        <w:jc w:val="both"/>
        <w:rPr>
          <w:rFonts w:ascii="Times New Roman" w:hAnsi="Times New Roman" w:cs="Times New Roman"/>
          <w:strike w:val="0"/>
        </w:rPr>
      </w:pPr>
    </w:p>
    <w:p w:rsidR="00D50FF1">
      <w:pPr>
        <w:jc w:val="both"/>
        <w:rPr>
          <w:rFonts w:ascii="Times New Roman" w:hAnsi="Times New Roman" w:cs="Times New Roman"/>
        </w:rPr>
      </w:pPr>
      <w:r>
        <w:rPr>
          <w:rFonts w:ascii="Times New Roman" w:hAnsi="Times New Roman" w:cs="Times New Roman"/>
        </w:rPr>
        <w:t>(6) Výzva obsahuje n</w:t>
      </w:r>
      <w:r>
        <w:rPr>
          <w:rFonts w:ascii="Times New Roman" w:hAnsi="Times New Roman" w:cs="Times New Roman"/>
        </w:rPr>
        <w:t xml:space="preserve">ajmä </w:t>
      </w:r>
    </w:p>
    <w:p w:rsidR="00D50FF1">
      <w:pPr>
        <w:numPr>
          <w:ilvl w:val="0"/>
          <w:numId w:val="11"/>
        </w:numPr>
        <w:tabs>
          <w:tab w:val="left" w:pos="420"/>
        </w:tabs>
        <w:jc w:val="both"/>
        <w:rPr>
          <w:rFonts w:ascii="Times New Roman" w:hAnsi="Times New Roman" w:cs="Times New Roman"/>
        </w:rPr>
      </w:pPr>
      <w:r>
        <w:rPr>
          <w:rFonts w:ascii="Times New Roman" w:hAnsi="Times New Roman" w:cs="Times New Roman"/>
        </w:rPr>
        <w:t>zámery a ciele spoločného projektu, v ktorého rámci sa výzva uskutočňuje,</w:t>
      </w:r>
    </w:p>
    <w:p w:rsidR="00D50FF1">
      <w:pPr>
        <w:pStyle w:val="NormalWeb"/>
        <w:tabs>
          <w:tab w:val="left" w:pos="6300"/>
        </w:tabs>
        <w:rPr>
          <w:rFonts w:ascii="Times New Roman" w:hAnsi="Times New Roman" w:cs="Times New Roman"/>
          <w:strike w:val="0"/>
        </w:rPr>
      </w:pPr>
      <w:r>
        <w:rPr>
          <w:rFonts w:ascii="Times New Roman" w:hAnsi="Times New Roman" w:cs="Times New Roman"/>
          <w:strike w:val="0"/>
        </w:rPr>
        <w:t xml:space="preserve"> b)  priority spoločného projektu, ak sú určené ministerstvom,</w:t>
      </w:r>
    </w:p>
    <w:p w:rsidR="00D50FF1">
      <w:pPr>
        <w:jc w:val="both"/>
        <w:rPr>
          <w:rFonts w:ascii="Times New Roman" w:hAnsi="Times New Roman" w:cs="Times New Roman"/>
        </w:rPr>
      </w:pPr>
      <w:r>
        <w:rPr>
          <w:rFonts w:ascii="Times New Roman" w:hAnsi="Times New Roman" w:cs="Times New Roman"/>
        </w:rPr>
        <w:t xml:space="preserve"> c)  podmienky na udelenie dotácie na spoločný projekt,</w:t>
      </w:r>
    </w:p>
    <w:p w:rsidR="00D50FF1">
      <w:pPr>
        <w:jc w:val="both"/>
        <w:rPr>
          <w:rFonts w:ascii="Times New Roman" w:hAnsi="Times New Roman" w:cs="Times New Roman"/>
        </w:rPr>
      </w:pPr>
      <w:r>
        <w:rPr>
          <w:rFonts w:ascii="Times New Roman" w:hAnsi="Times New Roman" w:cs="Times New Roman"/>
        </w:rPr>
        <w:t xml:space="preserve"> d)  podmienky, ktoré musí žiadateľ splniť,</w:t>
      </w:r>
    </w:p>
    <w:p w:rsidR="00D50FF1">
      <w:pPr>
        <w:numPr>
          <w:ilvl w:val="0"/>
          <w:numId w:val="7"/>
        </w:numPr>
        <w:tabs>
          <w:tab w:val="left" w:pos="420"/>
        </w:tabs>
        <w:jc w:val="both"/>
        <w:rPr>
          <w:rFonts w:ascii="Times New Roman" w:hAnsi="Times New Roman" w:cs="Times New Roman"/>
        </w:rPr>
      </w:pPr>
      <w:r>
        <w:rPr>
          <w:rFonts w:ascii="Times New Roman" w:hAnsi="Times New Roman" w:cs="Times New Roman"/>
        </w:rPr>
        <w:t>kritériá, kto</w:t>
      </w:r>
      <w:r>
        <w:rPr>
          <w:rFonts w:ascii="Times New Roman" w:hAnsi="Times New Roman" w:cs="Times New Roman"/>
        </w:rPr>
        <w:t>ré sa použijú pri rozhodovaní o predložených žiadostiach,</w:t>
      </w:r>
    </w:p>
    <w:p w:rsidR="00D50FF1">
      <w:pPr>
        <w:numPr>
          <w:ilvl w:val="0"/>
          <w:numId w:val="7"/>
        </w:numPr>
        <w:tabs>
          <w:tab w:val="left" w:pos="420"/>
        </w:tabs>
        <w:jc w:val="both"/>
        <w:rPr>
          <w:rFonts w:ascii="Times New Roman" w:hAnsi="Times New Roman" w:cs="Times New Roman"/>
        </w:rPr>
      </w:pPr>
      <w:r>
        <w:rPr>
          <w:rFonts w:ascii="Times New Roman" w:hAnsi="Times New Roman" w:cs="Times New Roman"/>
        </w:rPr>
        <w:t>dátum vyhlásenia výzvy, miesto a najneskorší dátum predloženia žiadosti,</w:t>
      </w:r>
    </w:p>
    <w:p w:rsidR="00D50FF1">
      <w:pPr>
        <w:numPr>
          <w:ilvl w:val="0"/>
          <w:numId w:val="7"/>
        </w:numPr>
        <w:tabs>
          <w:tab w:val="left" w:pos="420"/>
        </w:tabs>
        <w:jc w:val="both"/>
        <w:rPr>
          <w:rFonts w:ascii="Times New Roman" w:hAnsi="Times New Roman" w:cs="Times New Roman"/>
        </w:rPr>
      </w:pPr>
      <w:r>
        <w:rPr>
          <w:rFonts w:ascii="Times New Roman" w:hAnsi="Times New Roman" w:cs="Times New Roman"/>
        </w:rPr>
        <w:t>informáciu o hodnotení spoločných projektov.</w:t>
      </w:r>
    </w:p>
    <w:p w:rsidR="00D50FF1">
      <w:pPr>
        <w:jc w:val="both"/>
        <w:rPr>
          <w:rFonts w:ascii="Times New Roman" w:hAnsi="Times New Roman" w:cs="Times New Roman"/>
        </w:rPr>
      </w:pPr>
    </w:p>
    <w:p w:rsidR="00D50FF1">
      <w:pPr>
        <w:jc w:val="both"/>
        <w:rPr>
          <w:rFonts w:ascii="Times New Roman" w:hAnsi="Times New Roman" w:cs="Times New Roman"/>
        </w:rPr>
      </w:pPr>
      <w:r>
        <w:rPr>
          <w:rFonts w:ascii="Times New Roman" w:hAnsi="Times New Roman" w:cs="Times New Roman"/>
        </w:rPr>
        <w:t>(7) Ministerstvo poskytne dotáciu podľa odseku 3 na základe zmluvy. Zmluva obsahuje okrem identifikačných údajov zmluvných strán najmä</w:t>
      </w:r>
    </w:p>
    <w:p w:rsidR="00D50FF1">
      <w:pPr>
        <w:pStyle w:val="NormalWeb"/>
        <w:tabs>
          <w:tab w:val="left" w:pos="360"/>
        </w:tabs>
        <w:rPr>
          <w:rFonts w:ascii="Times New Roman" w:hAnsi="Times New Roman" w:cs="Times New Roman"/>
          <w:strike w:val="0"/>
        </w:rPr>
      </w:pPr>
      <w:r>
        <w:rPr>
          <w:rFonts w:ascii="Times New Roman" w:hAnsi="Times New Roman" w:cs="Times New Roman"/>
          <w:strike w:val="0"/>
        </w:rPr>
        <w:t xml:space="preserve"> a)  účel, na ktorý sa dotácia poskytuje a ďalšie podmienky jej použitia, </w:t>
      </w:r>
    </w:p>
    <w:p w:rsidR="00D50FF1">
      <w:pPr>
        <w:ind w:left="60"/>
        <w:jc w:val="both"/>
        <w:rPr>
          <w:rFonts w:ascii="Times New Roman" w:hAnsi="Times New Roman" w:cs="Times New Roman"/>
        </w:rPr>
      </w:pPr>
      <w:r>
        <w:rPr>
          <w:rFonts w:ascii="Times New Roman" w:hAnsi="Times New Roman" w:cs="Times New Roman"/>
        </w:rPr>
        <w:t xml:space="preserve">b)  výšku dotácie, </w:t>
      </w:r>
    </w:p>
    <w:p w:rsidR="00D50FF1">
      <w:pPr>
        <w:pStyle w:val="NormalWeb"/>
        <w:rPr>
          <w:rFonts w:ascii="Times New Roman" w:hAnsi="Times New Roman" w:cs="Times New Roman"/>
          <w:strike w:val="0"/>
          <w:lang w:eastAsia="en-US"/>
        </w:rPr>
      </w:pPr>
      <w:r>
        <w:rPr>
          <w:rFonts w:ascii="Times New Roman" w:hAnsi="Times New Roman" w:cs="Times New Roman"/>
          <w:strike w:val="0"/>
          <w:lang w:eastAsia="en-US"/>
        </w:rPr>
        <w:t xml:space="preserve"> c)  čas </w:t>
      </w:r>
      <w:r>
        <w:rPr>
          <w:rFonts w:ascii="Times New Roman" w:hAnsi="Times New Roman" w:cs="Times New Roman"/>
          <w:strike w:val="0"/>
        </w:rPr>
        <w:t>a spôsob poskytnutia dotácie,</w:t>
      </w:r>
    </w:p>
    <w:p w:rsidR="00D50FF1">
      <w:pPr>
        <w:jc w:val="both"/>
        <w:rPr>
          <w:rFonts w:ascii="Times New Roman" w:hAnsi="Times New Roman" w:cs="Times New Roman"/>
        </w:rPr>
      </w:pPr>
      <w:r>
        <w:rPr>
          <w:rFonts w:ascii="Times New Roman" w:hAnsi="Times New Roman" w:cs="Times New Roman"/>
        </w:rPr>
        <w:t xml:space="preserve"> d)  dátum, do ktorého príjemca predloží ministerstvu zúčtovanie dotácie,</w:t>
      </w:r>
    </w:p>
    <w:p w:rsidR="00D50FF1">
      <w:pPr>
        <w:tabs>
          <w:tab w:val="left" w:pos="360"/>
        </w:tabs>
        <w:ind w:left="60"/>
        <w:jc w:val="both"/>
        <w:rPr>
          <w:rFonts w:ascii="Times New Roman" w:hAnsi="Times New Roman" w:cs="Times New Roman"/>
        </w:rPr>
      </w:pPr>
      <w:r>
        <w:rPr>
          <w:rFonts w:ascii="Times New Roman" w:hAnsi="Times New Roman" w:cs="Times New Roman"/>
        </w:rPr>
        <w:t xml:space="preserve">e)  práva a povinnosti zmluvných strán, </w:t>
      </w:r>
    </w:p>
    <w:p w:rsidR="00D50FF1">
      <w:pPr>
        <w:ind w:left="60"/>
        <w:jc w:val="both"/>
        <w:rPr>
          <w:rFonts w:ascii="Times New Roman" w:hAnsi="Times New Roman" w:cs="Times New Roman"/>
        </w:rPr>
      </w:pPr>
      <w:r>
        <w:rPr>
          <w:rFonts w:ascii="Times New Roman" w:hAnsi="Times New Roman" w:cs="Times New Roman"/>
        </w:rPr>
        <w:t xml:space="preserve">f)  povinnosti prijímateľa vo vzťahu k sankciám a vo vzťahu ku kontrolným orgánom podľa   </w:t>
      </w:r>
    </w:p>
    <w:p w:rsidR="00D50FF1">
      <w:pPr>
        <w:ind w:left="360"/>
        <w:jc w:val="both"/>
        <w:rPr>
          <w:rFonts w:ascii="Times New Roman" w:hAnsi="Times New Roman" w:cs="Times New Roman"/>
        </w:rPr>
      </w:pPr>
      <w:r>
        <w:rPr>
          <w:rFonts w:ascii="Times New Roman" w:hAnsi="Times New Roman" w:cs="Times New Roman"/>
        </w:rPr>
        <w:t>osobitných predpisov.</w:t>
      </w:r>
      <w:r>
        <w:rPr>
          <w:rStyle w:val="FootnoteReference"/>
        </w:rPr>
        <w:t>7</w:t>
      </w:r>
      <w:r>
        <w:rPr>
          <w:rFonts w:ascii="Times New Roman" w:hAnsi="Times New Roman" w:cs="Times New Roman"/>
        </w:rPr>
        <w:t>)</w:t>
      </w:r>
    </w:p>
    <w:p w:rsidR="00D50FF1">
      <w:pPr>
        <w:ind w:left="60"/>
        <w:jc w:val="both"/>
        <w:rPr>
          <w:rFonts w:ascii="Times New Roman" w:hAnsi="Times New Roman" w:cs="Times New Roman"/>
        </w:rPr>
      </w:pPr>
    </w:p>
    <w:p w:rsidR="00D50FF1">
      <w:pPr>
        <w:ind w:left="60"/>
        <w:jc w:val="both"/>
        <w:rPr>
          <w:rFonts w:ascii="Times New Roman" w:hAnsi="Times New Roman" w:cs="Times New Roman"/>
        </w:rPr>
      </w:pPr>
      <w:r>
        <w:rPr>
          <w:rFonts w:ascii="Times New Roman" w:hAnsi="Times New Roman" w:cs="Times New Roman"/>
        </w:rPr>
        <w:t>(8) Vzor zmluvy ministerstvo zverejní na svojom  webovom  sídle.</w:t>
      </w:r>
    </w:p>
    <w:p w:rsidR="00D50FF1">
      <w:pPr>
        <w:pStyle w:val="Footer"/>
        <w:tabs>
          <w:tab w:val="clear" w:pos="4536"/>
          <w:tab w:val="clear" w:pos="9072"/>
        </w:tabs>
        <w:jc w:val="both"/>
        <w:rPr>
          <w:rFonts w:ascii="Times New Roman" w:hAnsi="Times New Roman" w:cs="Times New Roman"/>
        </w:rPr>
      </w:pPr>
    </w:p>
    <w:p w:rsidR="00D50FF1">
      <w:pPr>
        <w:pStyle w:val="Footer"/>
        <w:tabs>
          <w:tab w:val="clear" w:pos="4536"/>
          <w:tab w:val="clear" w:pos="9072"/>
        </w:tabs>
        <w:jc w:val="both"/>
        <w:rPr>
          <w:rFonts w:ascii="Times New Roman" w:hAnsi="Times New Roman" w:cs="Times New Roman"/>
        </w:rPr>
      </w:pPr>
    </w:p>
    <w:p w:rsidR="00D50FF1">
      <w:pPr>
        <w:jc w:val="center"/>
        <w:rPr>
          <w:rFonts w:ascii="Times New Roman" w:hAnsi="Times New Roman" w:cs="Times New Roman"/>
          <w:b/>
          <w:bCs/>
        </w:rPr>
      </w:pPr>
      <w:r>
        <w:rPr>
          <w:rFonts w:ascii="Times New Roman" w:hAnsi="Times New Roman" w:cs="Times New Roman"/>
          <w:b/>
          <w:bCs/>
        </w:rPr>
        <w:t>§ 7</w:t>
      </w:r>
    </w:p>
    <w:p w:rsidR="00D50FF1">
      <w:pPr>
        <w:pStyle w:val="Heading7"/>
        <w:spacing w:after="0" w:line="240" w:lineRule="auto"/>
        <w:rPr>
          <w:rFonts w:ascii="Times New Roman" w:hAnsi="Times New Roman" w:cs="Times New Roman"/>
        </w:rPr>
      </w:pPr>
      <w:r>
        <w:rPr>
          <w:rFonts w:ascii="Times New Roman" w:hAnsi="Times New Roman" w:cs="Times New Roman"/>
        </w:rPr>
        <w:t>Spoločné ustanovenia</w:t>
      </w:r>
    </w:p>
    <w:p w:rsidR="00D50FF1">
      <w:pPr>
        <w:jc w:val="both"/>
        <w:rPr>
          <w:rFonts w:ascii="Times New Roman" w:hAnsi="Times New Roman" w:cs="Times New Roman"/>
        </w:rPr>
      </w:pPr>
    </w:p>
    <w:p w:rsidR="00D50FF1">
      <w:pPr>
        <w:spacing w:after="120"/>
        <w:jc w:val="both"/>
        <w:rPr>
          <w:rFonts w:ascii="Times New Roman" w:hAnsi="Times New Roman" w:cs="Times New Roman"/>
        </w:rPr>
      </w:pPr>
      <w:r>
        <w:rPr>
          <w:rFonts w:ascii="Times New Roman" w:hAnsi="Times New Roman" w:cs="Times New Roman"/>
        </w:rPr>
        <w:t xml:space="preserve"> (1) Poskytovanie dotácií na oficiálnu rozvojovú pomoc je upravené osobitným  predpisom.</w:t>
      </w:r>
      <w:r>
        <w:rPr>
          <w:rStyle w:val="FootnoteReference"/>
          <w:rtl w:val="0"/>
        </w:rPr>
        <w:footnoteReference w:id="10"/>
      </w:r>
      <w:r>
        <w:rPr>
          <w:rFonts w:ascii="Times New Roman" w:hAnsi="Times New Roman" w:cs="Times New Roman"/>
        </w:rPr>
        <w:t>)</w:t>
      </w:r>
    </w:p>
    <w:p w:rsidR="00D50FF1">
      <w:pPr>
        <w:spacing w:after="120"/>
        <w:jc w:val="both"/>
        <w:rPr>
          <w:rFonts w:ascii="Times New Roman" w:hAnsi="Times New Roman" w:cs="Times New Roman"/>
        </w:rPr>
      </w:pPr>
      <w:r>
        <w:rPr>
          <w:rFonts w:ascii="Times New Roman" w:hAnsi="Times New Roman" w:cs="Times New Roman"/>
        </w:rPr>
        <w:t xml:space="preserve"> (2) Týmto zákonom nie sú dotknuté osobitné predpisy o štátnej pomoci.</w:t>
      </w:r>
      <w:r>
        <w:rPr>
          <w:rFonts w:ascii="Times New Roman" w:hAnsi="Times New Roman" w:cs="Times New Roman"/>
          <w:vertAlign w:val="superscript"/>
        </w:rPr>
        <w:t>10</w:t>
      </w:r>
      <w:r>
        <w:rPr>
          <w:rFonts w:ascii="Times New Roman" w:hAnsi="Times New Roman" w:cs="Times New Roman"/>
        </w:rPr>
        <w:t>)</w:t>
      </w:r>
    </w:p>
    <w:p w:rsidR="00B1558F" w:rsidP="00B1558F">
      <w:pPr>
        <w:jc w:val="both"/>
        <w:rPr>
          <w:rFonts w:ascii="Times New Roman" w:hAnsi="Times New Roman" w:cs="Times New Roman"/>
        </w:rPr>
      </w:pPr>
      <w:r>
        <w:rPr>
          <w:rFonts w:ascii="Times New Roman" w:hAnsi="Times New Roman" w:cs="Times New Roman"/>
        </w:rPr>
        <w:t xml:space="preserve"> (3) Žiadosti vyhodnocuje najmenej trojčlenná komisia, ktorú zriaďuje ministerstvo. Člen komisie nesmie byť žiadateľom, ani zaujatý vo vzťahu k žiadateľovi. Člen komisie ani jemu blízka osoba</w:t>
      </w:r>
      <w:r>
        <w:rPr>
          <w:rFonts w:ascii="Times New Roman" w:hAnsi="Times New Roman" w:cs="Times New Roman"/>
          <w:vertAlign w:val="superscript"/>
        </w:rPr>
        <w:t>11</w:t>
      </w:r>
      <w:r>
        <w:rPr>
          <w:rFonts w:ascii="Times New Roman" w:hAnsi="Times New Roman" w:cs="Times New Roman"/>
        </w:rPr>
        <w:t>) nesmie byť štatutárnym orgánom alebo členom štatutárneho orgánu žiadateľa, ani spoločníkom právnickej osoby, ktorá je žiadateľom. Členom komisie nesmie byť ani osoba, ktorá je zamestnancom žiadateľa alebo zamestnancom záujmového združenia podnikateľov, ktorého je žiadateľ členom.</w:t>
      </w:r>
    </w:p>
    <w:p w:rsidR="00B1558F" w:rsidP="00B1558F">
      <w:pPr>
        <w:jc w:val="both"/>
        <w:rPr>
          <w:rFonts w:ascii="Times New Roman" w:hAnsi="Times New Roman" w:cs="Times New Roman"/>
        </w:rPr>
      </w:pPr>
    </w:p>
    <w:p w:rsidR="00B1558F" w:rsidP="00B1558F">
      <w:pPr>
        <w:jc w:val="both"/>
        <w:rPr>
          <w:rFonts w:ascii="Times New Roman" w:hAnsi="Times New Roman" w:cs="Times New Roman"/>
        </w:rPr>
      </w:pPr>
      <w:r>
        <w:rPr>
          <w:rFonts w:ascii="Times New Roman" w:hAnsi="Times New Roman" w:cs="Times New Roman"/>
        </w:rPr>
        <w:t>(4) Komisia je pri vyhodnocovaní žiadostí nezávislá a vyhodnocuje ich podľa kritérií uvedených vo výzve na predkladanie žiadostí, pričom jednotlivé žiadosti musia byť očíslované a bez identifikácie žiadateľa.</w:t>
      </w:r>
    </w:p>
    <w:p w:rsidR="00B1558F" w:rsidP="00B1558F">
      <w:pPr>
        <w:jc w:val="both"/>
        <w:rPr>
          <w:rFonts w:ascii="Times New Roman" w:hAnsi="Times New Roman" w:cs="Times New Roman"/>
        </w:rPr>
      </w:pPr>
    </w:p>
    <w:p w:rsidR="00B1558F" w:rsidP="00B1558F">
      <w:pPr>
        <w:pStyle w:val="Zkladntext"/>
        <w:rPr>
          <w:rFonts w:ascii="Times New Roman" w:hAnsi="Times New Roman" w:cs="Times New Roman"/>
        </w:rPr>
      </w:pPr>
      <w:r>
        <w:rPr>
          <w:rFonts w:ascii="Times New Roman" w:hAnsi="Times New Roman" w:cs="Times New Roman"/>
        </w:rPr>
        <w:t>(5) Podrobnosti o zložení, rozhodovaní komisie, organizácie práce, postupe komisie pri vyhodnocovaní žiadostí a kritériá pre vyhodnocovanie žiadostí ustanoví všeobecne záväzný právny predpis, ktorý vydá ministerstvo.</w:t>
      </w:r>
    </w:p>
    <w:p w:rsidR="00B1558F" w:rsidP="00B1558F">
      <w:pPr>
        <w:ind w:right="-432"/>
        <w:jc w:val="both"/>
        <w:rPr>
          <w:rFonts w:ascii="Times New Roman" w:hAnsi="Times New Roman" w:cs="Times New Roman"/>
          <w:b/>
        </w:rPr>
      </w:pPr>
    </w:p>
    <w:p w:rsidR="00B1558F" w:rsidP="00B1558F">
      <w:pPr>
        <w:jc w:val="both"/>
        <w:rPr>
          <w:rFonts w:ascii="Times New Roman" w:hAnsi="Times New Roman" w:cs="Times New Roman"/>
        </w:rPr>
      </w:pPr>
      <w:r>
        <w:rPr>
          <w:rFonts w:ascii="Times New Roman" w:hAnsi="Times New Roman" w:cs="Times New Roman"/>
        </w:rPr>
        <w:t>(6) Ministerstvo zverejňuje na svojom webovom sídle</w:t>
      </w:r>
    </w:p>
    <w:p w:rsidR="00B1558F" w:rsidP="00B1558F">
      <w:pPr>
        <w:pStyle w:val="BodyText2"/>
        <w:rPr>
          <w:rFonts w:ascii="Times New Roman" w:hAnsi="Times New Roman" w:cs="Times New Roman"/>
        </w:rPr>
      </w:pPr>
      <w:r>
        <w:rPr>
          <w:rFonts w:ascii="Times New Roman" w:hAnsi="Times New Roman" w:cs="Times New Roman"/>
        </w:rPr>
        <w:t>a)</w:t>
        <w:tab/>
        <w:t>úplné znenia všeobecne záväzných právnych predpisov upravujúcich poskytovanie dotácií v jeho pôsobnosti,</w:t>
      </w:r>
    </w:p>
    <w:p w:rsidR="00B1558F" w:rsidP="00B1558F">
      <w:pPr>
        <w:tabs>
          <w:tab w:val="left" w:pos="360"/>
        </w:tabs>
        <w:ind w:left="284" w:hanging="360"/>
        <w:jc w:val="both"/>
        <w:rPr>
          <w:rFonts w:ascii="Times New Roman" w:hAnsi="Times New Roman" w:cs="Times New Roman"/>
        </w:rPr>
      </w:pPr>
      <w:r>
        <w:rPr>
          <w:rFonts w:ascii="Times New Roman" w:hAnsi="Times New Roman" w:cs="Times New Roman"/>
        </w:rPr>
        <w:t>b)</w:t>
        <w:tab/>
        <w:t xml:space="preserve"> schválený rozpočet na dotácie podľa ich účelu pre daný rozpočtový rok a predpoklad na          nasledujúce dva roky,</w:t>
      </w:r>
    </w:p>
    <w:p w:rsidR="00B1558F" w:rsidP="00B1558F">
      <w:pPr>
        <w:tabs>
          <w:tab w:val="left" w:pos="284"/>
          <w:tab w:val="left" w:pos="360"/>
        </w:tabs>
        <w:ind w:left="284" w:hanging="360"/>
        <w:jc w:val="both"/>
        <w:rPr>
          <w:rFonts w:ascii="Times New Roman" w:hAnsi="Times New Roman" w:cs="Times New Roman"/>
        </w:rPr>
      </w:pPr>
      <w:r>
        <w:rPr>
          <w:rFonts w:ascii="Times New Roman" w:hAnsi="Times New Roman" w:cs="Times New Roman"/>
        </w:rPr>
        <w:t>c)</w:t>
        <w:tab/>
        <w:t>všetky schválené žiadosti aj so sumami žiadaných a poskytnutých zdrojov vrátane dátumu schválenia, výšky a účelu dotácie a identifikácie konečného prijímateľa dotácie, a to do 30 dní od schválenia žiadosti,</w:t>
      </w:r>
    </w:p>
    <w:p w:rsidR="00B1558F" w:rsidP="00B1558F">
      <w:pPr>
        <w:tabs>
          <w:tab w:val="left" w:pos="360"/>
        </w:tabs>
        <w:ind w:left="284" w:hanging="360"/>
        <w:jc w:val="both"/>
        <w:rPr>
          <w:rFonts w:ascii="Times New Roman" w:hAnsi="Times New Roman" w:cs="Times New Roman"/>
        </w:rPr>
      </w:pPr>
      <w:r>
        <w:rPr>
          <w:rFonts w:ascii="Times New Roman" w:hAnsi="Times New Roman" w:cs="Times New Roman"/>
        </w:rPr>
        <w:t>d)</w:t>
        <w:tab/>
        <w:t>všetky neschválené žiadosti vrátane dátumu a dôvodu neschválenia žiadosti, a to do 30 dní od neschválenia žiadosti,</w:t>
      </w:r>
    </w:p>
    <w:p w:rsidR="00B1558F" w:rsidP="00B1558F">
      <w:pPr>
        <w:tabs>
          <w:tab w:val="left" w:pos="360"/>
        </w:tabs>
        <w:ind w:left="284" w:hanging="360"/>
        <w:jc w:val="both"/>
        <w:rPr>
          <w:rFonts w:ascii="Times New Roman" w:hAnsi="Times New Roman" w:cs="Times New Roman"/>
        </w:rPr>
      </w:pPr>
      <w:r>
        <w:rPr>
          <w:rFonts w:ascii="Times New Roman" w:hAnsi="Times New Roman" w:cs="Times New Roman"/>
        </w:rPr>
        <w:t>e)</w:t>
        <w:tab/>
        <w:t>vyhodnotenie výsledkov už poskytnutých dotácií, ak ich má ministerstvo k dispozícii,</w:t>
      </w:r>
    </w:p>
    <w:p w:rsidR="00B1558F" w:rsidP="00B1558F">
      <w:pPr>
        <w:tabs>
          <w:tab w:val="left" w:pos="360"/>
        </w:tabs>
        <w:ind w:left="284" w:hanging="360"/>
        <w:jc w:val="both"/>
        <w:rPr>
          <w:rFonts w:ascii="Times New Roman" w:hAnsi="Times New Roman" w:cs="Times New Roman"/>
        </w:rPr>
      </w:pPr>
      <w:r>
        <w:rPr>
          <w:rFonts w:ascii="Times New Roman" w:hAnsi="Times New Roman" w:cs="Times New Roman"/>
        </w:rPr>
        <w:t>f)</w:t>
        <w:tab/>
        <w:t>často kladené otázky súvisiace s dotáciami.</w:t>
      </w:r>
    </w:p>
    <w:p w:rsidR="00B1558F" w:rsidP="00B1558F">
      <w:pPr>
        <w:jc w:val="both"/>
        <w:rPr>
          <w:rFonts w:ascii="Times New Roman" w:hAnsi="Times New Roman" w:cs="Times New Roman"/>
        </w:rPr>
      </w:pPr>
    </w:p>
    <w:p w:rsidR="00B1558F" w:rsidP="00B1558F">
      <w:pPr>
        <w:jc w:val="both"/>
        <w:rPr>
          <w:rFonts w:ascii="Times New Roman" w:hAnsi="Times New Roman" w:cs="Times New Roman"/>
        </w:rPr>
      </w:pPr>
      <w:r>
        <w:rPr>
          <w:rFonts w:ascii="Times New Roman" w:hAnsi="Times New Roman" w:cs="Times New Roman"/>
        </w:rPr>
        <w:t>(7) Ustanovenia osobitného predpisu</w:t>
      </w:r>
      <w:r>
        <w:rPr>
          <w:rFonts w:ascii="Times New Roman" w:hAnsi="Times New Roman" w:cs="Times New Roman"/>
          <w:vertAlign w:val="superscript"/>
        </w:rPr>
        <w:t>12</w:t>
      </w:r>
      <w:r>
        <w:rPr>
          <w:rFonts w:ascii="Times New Roman" w:hAnsi="Times New Roman" w:cs="Times New Roman"/>
        </w:rPr>
        <w:t>) o obmedzení prístupu k informáciám nie sú dotknuté.</w:t>
      </w:r>
    </w:p>
    <w:p w:rsidR="00D50FF1">
      <w:pPr>
        <w:jc w:val="both"/>
        <w:rPr>
          <w:rFonts w:ascii="Times New Roman" w:hAnsi="Times New Roman" w:cs="Times New Roman"/>
        </w:rPr>
      </w:pPr>
    </w:p>
    <w:p w:rsidR="00D50FF1">
      <w:pPr>
        <w:jc w:val="both"/>
        <w:rPr>
          <w:rFonts w:ascii="Times New Roman" w:hAnsi="Times New Roman" w:cs="Times New Roman"/>
        </w:rPr>
      </w:pPr>
    </w:p>
    <w:p w:rsidR="00B1558F" w:rsidP="007C1F74">
      <w:pPr>
        <w:rPr>
          <w:rFonts w:ascii="Times New Roman" w:hAnsi="Times New Roman" w:cs="Times New Roman"/>
          <w:b/>
          <w:bCs/>
        </w:rPr>
      </w:pPr>
    </w:p>
    <w:p w:rsidR="00D50FF1">
      <w:pPr>
        <w:jc w:val="center"/>
        <w:rPr>
          <w:rFonts w:ascii="Times New Roman" w:hAnsi="Times New Roman" w:cs="Times New Roman"/>
          <w:b/>
          <w:bCs/>
        </w:rPr>
      </w:pPr>
      <w:r>
        <w:rPr>
          <w:rFonts w:ascii="Times New Roman" w:hAnsi="Times New Roman" w:cs="Times New Roman"/>
          <w:b/>
          <w:bCs/>
        </w:rPr>
        <w:t>§ 8</w:t>
      </w:r>
    </w:p>
    <w:p w:rsidR="00D50FF1">
      <w:pPr>
        <w:pStyle w:val="NormalWeb"/>
        <w:jc w:val="center"/>
        <w:rPr>
          <w:rFonts w:ascii="Times New Roman" w:hAnsi="Times New Roman" w:cs="Times New Roman"/>
          <w:b/>
          <w:bCs/>
          <w:strike w:val="0"/>
        </w:rPr>
      </w:pPr>
      <w:r>
        <w:rPr>
          <w:rFonts w:ascii="Times New Roman" w:hAnsi="Times New Roman" w:cs="Times New Roman"/>
          <w:b/>
          <w:bCs/>
          <w:strike w:val="0"/>
        </w:rPr>
        <w:t>Zrušovacie ustanovenie</w:t>
      </w:r>
    </w:p>
    <w:p w:rsidR="00D50FF1">
      <w:pPr>
        <w:pStyle w:val="NormalWeb"/>
        <w:rPr>
          <w:rFonts w:ascii="Times New Roman" w:hAnsi="Times New Roman" w:cs="Times New Roman"/>
          <w:strike w:val="0"/>
        </w:rPr>
      </w:pPr>
    </w:p>
    <w:p w:rsidR="00D50FF1">
      <w:pPr>
        <w:pStyle w:val="NormalWeb"/>
        <w:rPr>
          <w:rFonts w:ascii="Times New Roman" w:hAnsi="Times New Roman" w:cs="Times New Roman"/>
          <w:strike w:val="0"/>
        </w:rPr>
      </w:pPr>
      <w:r>
        <w:rPr>
          <w:rFonts w:ascii="Times New Roman" w:hAnsi="Times New Roman" w:cs="Times New Roman"/>
          <w:strike w:val="0"/>
        </w:rPr>
        <w:t xml:space="preserve">   Zrušuje sa výnos Ministerstva zahraničných vecí Slovenskej republiky z 13. októbra 2005      č. 141.601/2005-SEVS o poskytovaní dotácií v pôsobnosti Ministerstva zahraničných vecí Slovenskej republiky (oznámenie č. 603/2005 Z. z.) v znení výnosu č. 118.226/2009-SEVS (oznámenie č. 23/2010 Z. z.).</w:t>
      </w:r>
    </w:p>
    <w:p w:rsidR="00D50FF1">
      <w:pPr>
        <w:pStyle w:val="Heading7"/>
        <w:spacing w:after="0" w:line="240" w:lineRule="auto"/>
        <w:jc w:val="left"/>
        <w:rPr>
          <w:rFonts w:ascii="Times New Roman" w:hAnsi="Times New Roman" w:cs="Times New Roman"/>
        </w:rPr>
      </w:pPr>
    </w:p>
    <w:p w:rsidR="00D50FF1">
      <w:pPr>
        <w:pStyle w:val="Heading7"/>
        <w:spacing w:after="0" w:line="240" w:lineRule="auto"/>
        <w:rPr>
          <w:rFonts w:ascii="Times New Roman" w:hAnsi="Times New Roman" w:cs="Times New Roman"/>
        </w:rPr>
      </w:pPr>
      <w:r>
        <w:rPr>
          <w:rFonts w:ascii="Times New Roman" w:hAnsi="Times New Roman" w:cs="Times New Roman"/>
        </w:rPr>
        <w:t>Čl. II</w:t>
      </w:r>
    </w:p>
    <w:p w:rsidR="00D50FF1">
      <w:pPr>
        <w:rPr>
          <w:rFonts w:ascii="Times New Roman" w:hAnsi="Times New Roman" w:cs="Times New Roman"/>
        </w:rPr>
      </w:pPr>
    </w:p>
    <w:p w:rsidR="00D50FF1">
      <w:pPr>
        <w:pStyle w:val="NormalWeb"/>
        <w:rPr>
          <w:rFonts w:ascii="Times New Roman" w:hAnsi="Times New Roman" w:cs="Times New Roman"/>
          <w:strike w:val="0"/>
        </w:rPr>
      </w:pPr>
      <w:r>
        <w:rPr>
          <w:rFonts w:ascii="Times New Roman" w:hAnsi="Times New Roman" w:cs="Times New Roman"/>
          <w:strike w:val="0"/>
        </w:rPr>
        <w:t>Zákon č. 617/2007 Z. z. o oficiálnej rozvojovej pomoci a o doplnení zákona č. 575/2001 Z. z. o organizácii činnosti vlády a organizácii ústrednej štátnej správy v znení neskorších predpisov sa mení a dopĺňa takto:</w:t>
      </w:r>
    </w:p>
    <w:p w:rsidR="00D50FF1">
      <w:pPr>
        <w:pStyle w:val="NormalWeb"/>
        <w:rPr>
          <w:rFonts w:ascii="Times New Roman" w:hAnsi="Times New Roman" w:cs="Times New Roman"/>
          <w:strike w:val="0"/>
        </w:rPr>
      </w:pPr>
    </w:p>
    <w:p w:rsidR="00D50FF1">
      <w:pPr>
        <w:pStyle w:val="NormalWeb"/>
        <w:ind w:left="360" w:hanging="360"/>
        <w:rPr>
          <w:rFonts w:ascii="Times New Roman" w:hAnsi="Times New Roman" w:cs="Times New Roman"/>
          <w:strike w:val="0"/>
        </w:rPr>
      </w:pPr>
      <w:r>
        <w:rPr>
          <w:rFonts w:ascii="Times New Roman" w:hAnsi="Times New Roman" w:cs="Times New Roman"/>
          <w:strike w:val="0"/>
        </w:rPr>
        <w:t>1. Slovo „koncepcia“ vo všetkých tvaroch sa v celom texte zákona nahrádza slovom „stratégia“ v príslušnom tvare.</w:t>
      </w:r>
    </w:p>
    <w:p w:rsidR="00D50FF1">
      <w:pPr>
        <w:pStyle w:val="NormalWeb"/>
        <w:rPr>
          <w:rFonts w:ascii="Times New Roman" w:hAnsi="Times New Roman" w:cs="Times New Roman"/>
          <w:strike w:val="0"/>
        </w:rPr>
      </w:pPr>
    </w:p>
    <w:p w:rsidR="00D50FF1">
      <w:pPr>
        <w:pStyle w:val="NormalWeb"/>
        <w:rPr>
          <w:rFonts w:ascii="Times New Roman" w:hAnsi="Times New Roman" w:cs="Times New Roman"/>
          <w:strike w:val="0"/>
        </w:rPr>
      </w:pPr>
      <w:r>
        <w:rPr>
          <w:rFonts w:ascii="Times New Roman" w:hAnsi="Times New Roman" w:cs="Times New Roman"/>
          <w:strike w:val="0"/>
        </w:rPr>
        <w:t xml:space="preserve">2.  § 2 sa dopĺňa písmenom k), ktoré znie: </w:t>
      </w:r>
    </w:p>
    <w:p w:rsidR="00D50FF1">
      <w:pPr>
        <w:pStyle w:val="NormalWeb"/>
        <w:ind w:left="720" w:hanging="360"/>
        <w:rPr>
          <w:rFonts w:ascii="Times New Roman" w:hAnsi="Times New Roman" w:cs="Times New Roman"/>
          <w:strike w:val="0"/>
        </w:rPr>
      </w:pPr>
      <w:r>
        <w:rPr>
          <w:rFonts w:ascii="Times New Roman" w:hAnsi="Times New Roman" w:cs="Times New Roman"/>
          <w:strike w:val="0"/>
        </w:rPr>
        <w:t>„k) partnerskou organizáciou spolupracujúca organizácia v krajine, v ktorej sa realizuje oficiálna rozvojová pomoc alebo humanitárna pomoc.“.</w:t>
      </w:r>
    </w:p>
    <w:p w:rsidR="00D50FF1">
      <w:pPr>
        <w:pStyle w:val="NormalWeb"/>
        <w:ind w:left="360"/>
        <w:rPr>
          <w:rFonts w:ascii="Times New Roman" w:hAnsi="Times New Roman" w:cs="Times New Roman"/>
          <w:strike w:val="0"/>
        </w:rPr>
      </w:pPr>
    </w:p>
    <w:p w:rsidR="00D50FF1">
      <w:pPr>
        <w:pStyle w:val="NormalWeb"/>
        <w:rPr>
          <w:rFonts w:ascii="Times New Roman" w:hAnsi="Times New Roman" w:cs="Times New Roman"/>
          <w:strike w:val="0"/>
        </w:rPr>
      </w:pPr>
      <w:r>
        <w:rPr>
          <w:rFonts w:ascii="Times New Roman" w:hAnsi="Times New Roman" w:cs="Times New Roman"/>
          <w:strike w:val="0"/>
        </w:rPr>
        <w:t>3. V § 6 ods. 1 písm. a) sa slovo „granty“ nahrádza slovom „dotácie“.</w:t>
      </w:r>
    </w:p>
    <w:p w:rsidR="00D50FF1">
      <w:pPr>
        <w:pStyle w:val="NormalWeb"/>
        <w:rPr>
          <w:rFonts w:ascii="Times New Roman" w:hAnsi="Times New Roman" w:cs="Times New Roman"/>
          <w:strike w:val="0"/>
        </w:rPr>
      </w:pPr>
    </w:p>
    <w:p w:rsidR="00E311EF" w:rsidP="00E311EF">
      <w:pPr>
        <w:pStyle w:val="NormalWeb"/>
        <w:rPr>
          <w:rFonts w:ascii="Times New Roman" w:hAnsi="Times New Roman" w:cs="Times New Roman"/>
          <w:strike w:val="0"/>
        </w:rPr>
      </w:pPr>
      <w:r>
        <w:rPr>
          <w:rFonts w:ascii="Times New Roman" w:hAnsi="Times New Roman" w:cs="Times New Roman"/>
          <w:strike w:val="0"/>
        </w:rPr>
        <w:t xml:space="preserve">4.  Nad § 10 sa vkladá nadpis „Pôsobnosť agentúry“. </w:t>
      </w:r>
    </w:p>
    <w:p w:rsidR="00E311EF" w:rsidP="00E311EF">
      <w:pPr>
        <w:pStyle w:val="NormalWeb"/>
        <w:ind w:left="360"/>
        <w:rPr>
          <w:rFonts w:ascii="Times New Roman" w:hAnsi="Times New Roman" w:cs="Times New Roman"/>
          <w:strike w:val="0"/>
        </w:rPr>
      </w:pPr>
      <w:r>
        <w:rPr>
          <w:rFonts w:ascii="Times New Roman" w:hAnsi="Times New Roman" w:cs="Times New Roman"/>
          <w:strike w:val="0"/>
        </w:rPr>
        <w:t>Súčasne sa nadpis pod § 10 vypúšťa.</w:t>
      </w:r>
    </w:p>
    <w:p w:rsidR="00E311EF">
      <w:pPr>
        <w:pStyle w:val="NormalWeb"/>
        <w:ind w:left="360" w:hanging="360"/>
        <w:rPr>
          <w:rFonts w:ascii="Times New Roman" w:hAnsi="Times New Roman" w:cs="Times New Roman"/>
          <w:strike w:val="0"/>
        </w:rPr>
      </w:pPr>
    </w:p>
    <w:p w:rsidR="00D50FF1">
      <w:pPr>
        <w:pStyle w:val="NormalWeb"/>
        <w:ind w:left="360" w:hanging="360"/>
        <w:rPr>
          <w:rFonts w:ascii="Times New Roman" w:hAnsi="Times New Roman" w:cs="Times New Roman"/>
          <w:strike w:val="0"/>
        </w:rPr>
      </w:pPr>
      <w:r w:rsidR="00E311EF">
        <w:rPr>
          <w:rFonts w:ascii="Times New Roman" w:hAnsi="Times New Roman" w:cs="Times New Roman"/>
          <w:strike w:val="0"/>
        </w:rPr>
        <w:t>5</w:t>
      </w:r>
      <w:r>
        <w:rPr>
          <w:rFonts w:ascii="Times New Roman" w:hAnsi="Times New Roman" w:cs="Times New Roman"/>
          <w:strike w:val="0"/>
        </w:rPr>
        <w:t>. V § 10 ods. 1 písm. a) sa na konci pripájajú tieto slová: „vrátane poskytovania dotácií na oficiálnu rozvojovú pomoc“.</w:t>
      </w:r>
    </w:p>
    <w:p w:rsidR="00D50FF1">
      <w:pPr>
        <w:pStyle w:val="NormalWeb"/>
        <w:rPr>
          <w:rFonts w:ascii="Times New Roman" w:hAnsi="Times New Roman" w:cs="Times New Roman"/>
          <w:strike w:val="0"/>
        </w:rPr>
      </w:pPr>
    </w:p>
    <w:p w:rsidR="00D50FF1">
      <w:pPr>
        <w:pStyle w:val="NormalWeb"/>
        <w:rPr>
          <w:rFonts w:ascii="Times New Roman" w:hAnsi="Times New Roman" w:cs="Times New Roman"/>
          <w:strike w:val="0"/>
        </w:rPr>
      </w:pPr>
    </w:p>
    <w:p w:rsidR="00D50FF1">
      <w:pPr>
        <w:pStyle w:val="NormalWeb"/>
        <w:rPr>
          <w:rFonts w:ascii="Times New Roman" w:hAnsi="Times New Roman" w:cs="Times New Roman"/>
          <w:strike w:val="0"/>
        </w:rPr>
      </w:pPr>
      <w:r>
        <w:rPr>
          <w:rFonts w:ascii="Times New Roman" w:hAnsi="Times New Roman" w:cs="Times New Roman"/>
          <w:strike w:val="0"/>
        </w:rPr>
        <w:t>6.  Za § 10 sa vklad</w:t>
      </w:r>
      <w:r w:rsidR="00EB06A3">
        <w:rPr>
          <w:rFonts w:ascii="Times New Roman" w:hAnsi="Times New Roman" w:cs="Times New Roman"/>
          <w:strike w:val="0"/>
        </w:rPr>
        <w:t>ajú</w:t>
      </w:r>
      <w:r>
        <w:rPr>
          <w:rFonts w:ascii="Times New Roman" w:hAnsi="Times New Roman" w:cs="Times New Roman"/>
          <w:strike w:val="0"/>
        </w:rPr>
        <w:t xml:space="preserve"> § 10a</w:t>
      </w:r>
      <w:r w:rsidR="00EB06A3">
        <w:rPr>
          <w:rFonts w:ascii="Times New Roman" w:hAnsi="Times New Roman" w:cs="Times New Roman"/>
          <w:strike w:val="0"/>
        </w:rPr>
        <w:t xml:space="preserve"> až 10c</w:t>
      </w:r>
      <w:r>
        <w:rPr>
          <w:rFonts w:ascii="Times New Roman" w:hAnsi="Times New Roman" w:cs="Times New Roman"/>
          <w:strike w:val="0"/>
        </w:rPr>
        <w:t>, ktor</w:t>
      </w:r>
      <w:r w:rsidR="00EB06A3">
        <w:rPr>
          <w:rFonts w:ascii="Times New Roman" w:hAnsi="Times New Roman" w:cs="Times New Roman"/>
          <w:strike w:val="0"/>
        </w:rPr>
        <w:t>é</w:t>
      </w:r>
      <w:r>
        <w:rPr>
          <w:rFonts w:ascii="Times New Roman" w:hAnsi="Times New Roman" w:cs="Times New Roman"/>
          <w:strike w:val="0"/>
        </w:rPr>
        <w:t xml:space="preserve"> vrátane nadpisu zne</w:t>
      </w:r>
      <w:r w:rsidR="00EB06A3">
        <w:rPr>
          <w:rFonts w:ascii="Times New Roman" w:hAnsi="Times New Roman" w:cs="Times New Roman"/>
          <w:strike w:val="0"/>
        </w:rPr>
        <w:t>jú</w:t>
      </w:r>
      <w:r>
        <w:rPr>
          <w:rFonts w:ascii="Times New Roman" w:hAnsi="Times New Roman" w:cs="Times New Roman"/>
          <w:strike w:val="0"/>
        </w:rPr>
        <w:t>:</w:t>
      </w:r>
    </w:p>
    <w:p w:rsidR="00D50FF1">
      <w:pPr>
        <w:pStyle w:val="NormalWeb"/>
        <w:rPr>
          <w:rFonts w:ascii="Times New Roman" w:hAnsi="Times New Roman" w:cs="Times New Roman"/>
          <w:strike w:val="0"/>
        </w:rPr>
      </w:pPr>
    </w:p>
    <w:p w:rsidR="00D50FF1">
      <w:pPr>
        <w:pStyle w:val="NormalWeb"/>
        <w:jc w:val="center"/>
        <w:rPr>
          <w:rFonts w:ascii="Times New Roman" w:hAnsi="Times New Roman" w:cs="Times New Roman"/>
          <w:strike w:val="0"/>
        </w:rPr>
      </w:pPr>
      <w:r>
        <w:rPr>
          <w:rFonts w:ascii="Times New Roman" w:hAnsi="Times New Roman" w:cs="Times New Roman"/>
          <w:strike w:val="0"/>
        </w:rPr>
        <w:t xml:space="preserve"> „§ 10a</w:t>
      </w:r>
    </w:p>
    <w:p w:rsidR="00D50FF1">
      <w:pPr>
        <w:pStyle w:val="NormalWeb"/>
        <w:tabs>
          <w:tab w:val="left" w:pos="720"/>
        </w:tabs>
        <w:ind w:left="360"/>
        <w:jc w:val="center"/>
        <w:rPr>
          <w:rFonts w:ascii="Times New Roman" w:hAnsi="Times New Roman" w:cs="Times New Roman"/>
          <w:strike w:val="0"/>
        </w:rPr>
      </w:pPr>
      <w:r>
        <w:rPr>
          <w:rFonts w:ascii="Times New Roman" w:hAnsi="Times New Roman" w:cs="Times New Roman"/>
          <w:strike w:val="0"/>
        </w:rPr>
        <w:t>Dotácie</w:t>
      </w:r>
    </w:p>
    <w:p w:rsidR="00D50FF1">
      <w:pPr>
        <w:pStyle w:val="NormalWeb"/>
        <w:rPr>
          <w:rFonts w:ascii="Times New Roman" w:hAnsi="Times New Roman" w:cs="Times New Roman"/>
          <w:strike w:val="0"/>
        </w:rPr>
      </w:pPr>
    </w:p>
    <w:p w:rsidR="00D50FF1">
      <w:pPr>
        <w:pStyle w:val="NormalWeb"/>
        <w:rPr>
          <w:rFonts w:ascii="Times New Roman" w:hAnsi="Times New Roman" w:cs="Times New Roman"/>
          <w:strike w:val="0"/>
        </w:rPr>
      </w:pPr>
      <w:r>
        <w:rPr>
          <w:rFonts w:ascii="Times New Roman" w:hAnsi="Times New Roman" w:cs="Times New Roman"/>
          <w:strike w:val="0"/>
        </w:rPr>
        <w:t>(1) Agentúra na základe písomnej žiadosti môže poskytnúť dotácie právnickým osobám</w:t>
      </w:r>
      <w:r>
        <w:rPr>
          <w:rFonts w:ascii="Times New Roman" w:hAnsi="Times New Roman" w:cs="Times New Roman"/>
          <w:strike w:val="0"/>
          <w:vertAlign w:val="superscript"/>
        </w:rPr>
        <w:t xml:space="preserve"> </w:t>
      </w:r>
      <w:r>
        <w:rPr>
          <w:rFonts w:ascii="Times New Roman" w:hAnsi="Times New Roman" w:cs="Times New Roman"/>
          <w:strike w:val="0"/>
        </w:rPr>
        <w:t>a fyzickým osobám podnikateľom podieľajúcim sa na oficiálnej rozvojovej pomoci. Na poskytovanie dotácií sa vzťahuje osobitný predpis.</w:t>
      </w:r>
      <w:r>
        <w:rPr>
          <w:rFonts w:ascii="Times New Roman" w:hAnsi="Times New Roman" w:cs="Times New Roman"/>
          <w:strike w:val="0"/>
          <w:vertAlign w:val="superscript"/>
        </w:rPr>
        <w:t>1a</w:t>
      </w:r>
      <w:r>
        <w:rPr>
          <w:rFonts w:ascii="Times New Roman" w:hAnsi="Times New Roman" w:cs="Times New Roman"/>
          <w:strike w:val="0"/>
        </w:rPr>
        <w:t>)</w:t>
      </w:r>
    </w:p>
    <w:p w:rsidR="00D50FF1">
      <w:pPr>
        <w:pStyle w:val="NormalWeb"/>
        <w:rPr>
          <w:rFonts w:ascii="Times New Roman" w:hAnsi="Times New Roman" w:cs="Times New Roman"/>
        </w:rPr>
      </w:pPr>
      <w:r>
        <w:rPr>
          <w:rFonts w:ascii="Times New Roman" w:hAnsi="Times New Roman" w:cs="Times New Roman"/>
          <w:strike w:val="0"/>
        </w:rPr>
        <w:t xml:space="preserve"> </w:t>
      </w:r>
    </w:p>
    <w:p w:rsidR="00D50FF1">
      <w:pPr>
        <w:jc w:val="both"/>
        <w:rPr>
          <w:rFonts w:ascii="Times New Roman" w:hAnsi="Times New Roman" w:cs="Times New Roman"/>
          <w:strike w:val="0"/>
          <w:lang w:eastAsia="en-US"/>
        </w:rPr>
      </w:pPr>
      <w:r>
        <w:rPr>
          <w:rFonts w:ascii="Times New Roman" w:hAnsi="Times New Roman" w:cs="Times New Roman"/>
          <w:strike w:val="0"/>
          <w:lang w:eastAsia="en-US"/>
        </w:rPr>
        <w:t>(2) Dotácie na oficiálnu rozvojovú pomoc agentúra môže poskytnúť najmä na:</w:t>
      </w:r>
    </w:p>
    <w:p w:rsidR="00D50FF1">
      <w:pPr>
        <w:pStyle w:val="NormalWeb"/>
        <w:rPr>
          <w:rFonts w:ascii="Times New Roman" w:hAnsi="Times New Roman" w:cs="Times New Roman"/>
          <w:strike w:val="0"/>
        </w:rPr>
      </w:pPr>
      <w:r>
        <w:rPr>
          <w:rFonts w:ascii="Times New Roman" w:hAnsi="Times New Roman" w:cs="Times New Roman"/>
          <w:strike w:val="0"/>
        </w:rPr>
        <w:t xml:space="preserve">a) rozvojové programy a rozvojové projekty, </w:t>
      </w:r>
    </w:p>
    <w:p w:rsidR="00D50FF1">
      <w:pPr>
        <w:pStyle w:val="NormalWeb"/>
        <w:rPr>
          <w:rFonts w:ascii="Times New Roman" w:hAnsi="Times New Roman" w:cs="Times New Roman"/>
          <w:strike w:val="0"/>
        </w:rPr>
      </w:pPr>
      <w:r>
        <w:rPr>
          <w:rFonts w:ascii="Times New Roman" w:hAnsi="Times New Roman" w:cs="Times New Roman"/>
          <w:strike w:val="0"/>
        </w:rPr>
        <w:t>b)  vysielanie expertov a dobrovoľníkov,</w:t>
      </w:r>
    </w:p>
    <w:p w:rsidR="00D50FF1">
      <w:pPr>
        <w:pStyle w:val="NormalWeb"/>
        <w:rPr>
          <w:rFonts w:ascii="Times New Roman" w:hAnsi="Times New Roman" w:cs="Times New Roman"/>
          <w:strike w:val="0"/>
        </w:rPr>
      </w:pPr>
      <w:r>
        <w:rPr>
          <w:rFonts w:ascii="Times New Roman" w:hAnsi="Times New Roman" w:cs="Times New Roman"/>
          <w:strike w:val="0"/>
        </w:rPr>
        <w:t>c)  rozvojové vzdelávanie a informovanie verejnosti,</w:t>
      </w:r>
    </w:p>
    <w:p w:rsidR="00D50FF1">
      <w:pPr>
        <w:pStyle w:val="NormalWeb"/>
        <w:rPr>
          <w:rFonts w:ascii="Times New Roman" w:hAnsi="Times New Roman" w:cs="Times New Roman"/>
          <w:strike w:val="0"/>
        </w:rPr>
      </w:pPr>
      <w:r>
        <w:rPr>
          <w:rFonts w:ascii="Times New Roman" w:hAnsi="Times New Roman" w:cs="Times New Roman"/>
          <w:strike w:val="0"/>
        </w:rPr>
        <w:t>d)  projekty budovania kapacít subjektov v oblasti rozvojovej pomoci,</w:t>
      </w:r>
    </w:p>
    <w:p w:rsidR="00D50FF1">
      <w:pPr>
        <w:pStyle w:val="NormalWeb"/>
        <w:rPr>
          <w:rFonts w:ascii="Times New Roman" w:hAnsi="Times New Roman" w:cs="Times New Roman"/>
          <w:strike w:val="0"/>
        </w:rPr>
      </w:pPr>
      <w:r>
        <w:rPr>
          <w:rFonts w:ascii="Times New Roman" w:hAnsi="Times New Roman" w:cs="Times New Roman"/>
          <w:strike w:val="0"/>
        </w:rPr>
        <w:t>e)  projekty spolufinancované v rámci spoločných medzinárodných programov,</w:t>
      </w:r>
    </w:p>
    <w:p w:rsidR="00D50FF1">
      <w:pPr>
        <w:pStyle w:val="NormalWeb"/>
        <w:rPr>
          <w:rFonts w:ascii="Times New Roman" w:hAnsi="Times New Roman" w:cs="Times New Roman"/>
          <w:strike w:val="0"/>
        </w:rPr>
      </w:pPr>
      <w:r>
        <w:rPr>
          <w:rFonts w:ascii="Times New Roman" w:hAnsi="Times New Roman" w:cs="Times New Roman"/>
          <w:strike w:val="0"/>
        </w:rPr>
        <w:t>f)  podporu programov a projektov národných a medzinárodných rozvojových organizácií.</w:t>
      </w:r>
    </w:p>
    <w:p w:rsidR="00D50FF1">
      <w:pPr>
        <w:pStyle w:val="NormalWeb"/>
        <w:rPr>
          <w:rFonts w:ascii="Times New Roman" w:hAnsi="Times New Roman" w:cs="Times New Roman"/>
          <w:strike w:val="0"/>
        </w:rPr>
      </w:pPr>
    </w:p>
    <w:p w:rsidR="00D50FF1">
      <w:pPr>
        <w:pStyle w:val="NormalWeb"/>
        <w:rPr>
          <w:rFonts w:ascii="Times New Roman" w:hAnsi="Times New Roman" w:cs="Times New Roman"/>
          <w:strike w:val="0"/>
        </w:rPr>
      </w:pPr>
      <w:r>
        <w:rPr>
          <w:rFonts w:ascii="Times New Roman" w:hAnsi="Times New Roman" w:cs="Times New Roman"/>
          <w:strike w:val="0"/>
        </w:rPr>
        <w:t>(3) Agentúra po schválení žiadosti podľa odseku 1 uzatvorí so žiadateľom o dotáciu zmluvu o poskytnutí dotácie.</w:t>
      </w:r>
    </w:p>
    <w:p w:rsidR="00D50FF1">
      <w:pPr>
        <w:pStyle w:val="NormalWeb"/>
        <w:rPr>
          <w:rFonts w:ascii="Times New Roman" w:hAnsi="Times New Roman" w:cs="Times New Roman"/>
          <w:strike w:val="0"/>
        </w:rPr>
      </w:pPr>
    </w:p>
    <w:p w:rsidR="00D50FF1">
      <w:pPr>
        <w:pStyle w:val="NormalWeb"/>
        <w:rPr>
          <w:rFonts w:ascii="Times New Roman" w:hAnsi="Times New Roman" w:cs="Times New Roman"/>
          <w:strike w:val="0"/>
        </w:rPr>
      </w:pPr>
      <w:r>
        <w:rPr>
          <w:rFonts w:ascii="Times New Roman" w:hAnsi="Times New Roman" w:cs="Times New Roman"/>
          <w:strike w:val="0"/>
        </w:rPr>
        <w:t>(4) Podmienkou poskytnutia dotácie podľa odseku 1 je zabezpečenie spolufinancovania účelu dotácie na projekt z vlastných zdrojov žiadateľa do výšky 20 % hodnoty schváleného projektu pri právnických osobách podnikateľoch</w:t>
      </w:r>
      <w:r>
        <w:rPr>
          <w:rFonts w:ascii="Times New Roman" w:hAnsi="Times New Roman" w:cs="Times New Roman"/>
          <w:strike w:val="0"/>
          <w:vertAlign w:val="superscript"/>
        </w:rPr>
        <w:t>1b</w:t>
      </w:r>
      <w:r>
        <w:rPr>
          <w:rFonts w:ascii="Times New Roman" w:hAnsi="Times New Roman" w:cs="Times New Roman"/>
          <w:strike w:val="0"/>
        </w:rPr>
        <w:t>) a 10 % hodnoty schváleného projektu pri  právnických osobách</w:t>
      </w:r>
      <w:r>
        <w:rPr>
          <w:rFonts w:ascii="Times New Roman" w:hAnsi="Times New Roman" w:cs="Times New Roman"/>
          <w:strike w:val="0"/>
          <w:vertAlign w:val="superscript"/>
        </w:rPr>
        <w:t>1c</w:t>
      </w:r>
      <w:r>
        <w:rPr>
          <w:rFonts w:ascii="Times New Roman" w:hAnsi="Times New Roman" w:cs="Times New Roman"/>
          <w:strike w:val="0"/>
        </w:rPr>
        <w:t>)</w:t>
      </w:r>
      <w:r>
        <w:rPr>
          <w:rFonts w:ascii="Times New Roman" w:hAnsi="Times New Roman" w:cs="Times New Roman"/>
          <w:strike w:val="0"/>
          <w:vertAlign w:val="superscript"/>
        </w:rPr>
        <w:t xml:space="preserve"> </w:t>
      </w:r>
      <w:r>
        <w:rPr>
          <w:rFonts w:ascii="Times New Roman" w:hAnsi="Times New Roman" w:cs="Times New Roman"/>
          <w:strike w:val="0"/>
        </w:rPr>
        <w:t>a fyzických osobách podnikateľoch. </w:t>
      </w:r>
    </w:p>
    <w:p w:rsidR="00D50FF1">
      <w:pPr>
        <w:pStyle w:val="NormalWeb"/>
        <w:rPr>
          <w:rFonts w:ascii="Times New Roman" w:hAnsi="Times New Roman" w:cs="Times New Roman"/>
          <w:strike w:val="0"/>
        </w:rPr>
      </w:pPr>
    </w:p>
    <w:p w:rsidR="00D50FF1">
      <w:pPr>
        <w:pStyle w:val="NormalWeb"/>
        <w:rPr>
          <w:rFonts w:ascii="Times New Roman" w:hAnsi="Times New Roman" w:cs="Times New Roman"/>
          <w:strike w:val="0"/>
        </w:rPr>
      </w:pPr>
      <w:r>
        <w:rPr>
          <w:rFonts w:ascii="Times New Roman" w:hAnsi="Times New Roman" w:cs="Times New Roman"/>
          <w:strike w:val="0"/>
        </w:rPr>
        <w:t>(5) Pri realizácii viacročných projektov oficiálnej rozvojovej pomoci možno dotáciu poskytnúť  v niekoľkých  častiach za účelom jej hospodárneho nakladania.</w:t>
      </w:r>
    </w:p>
    <w:p w:rsidR="00D50FF1">
      <w:pPr>
        <w:pStyle w:val="NormalWeb"/>
        <w:rPr>
          <w:rFonts w:ascii="Times New Roman" w:hAnsi="Times New Roman" w:cs="Times New Roman"/>
          <w:strike w:val="0"/>
        </w:rPr>
      </w:pPr>
    </w:p>
    <w:p w:rsidR="00EB06A3" w:rsidP="00EB06A3">
      <w:pPr>
        <w:tabs>
          <w:tab w:val="left" w:pos="720"/>
        </w:tabs>
        <w:ind w:left="360" w:hanging="360"/>
        <w:jc w:val="both"/>
        <w:rPr>
          <w:rFonts w:ascii="Times New Roman" w:hAnsi="Times New Roman" w:cs="Times New Roman"/>
        </w:rPr>
      </w:pPr>
      <w:r>
        <w:rPr>
          <w:rFonts w:ascii="Times New Roman" w:hAnsi="Times New Roman" w:cs="Times New Roman"/>
        </w:rPr>
        <w:t>(6) Výzvu na predloženie programov a projektov podľa odseku 2 zverejňuje agentúra v súlade s príslušným Národným programom oficiálnej rozvojovej pomoci na svojom webovom sídle v lehote najmenej jeden mesiac pred termínom predkladania žiadostí. Výzva obsahuje najmä</w:t>
      </w:r>
    </w:p>
    <w:p w:rsidR="00EB06A3" w:rsidP="00EB06A3">
      <w:pPr>
        <w:pStyle w:val="BodyTextIndent"/>
        <w:numPr>
          <w:ilvl w:val="1"/>
          <w:numId w:val="18"/>
        </w:numPr>
        <w:tabs>
          <w:tab w:val="left" w:pos="1440"/>
        </w:tabs>
        <w:spacing w:after="0"/>
        <w:jc w:val="both"/>
        <w:rPr>
          <w:rFonts w:ascii="Times New Roman" w:hAnsi="Times New Roman" w:cs="Times New Roman"/>
        </w:rPr>
      </w:pPr>
      <w:r>
        <w:rPr>
          <w:rFonts w:ascii="Times New Roman" w:hAnsi="Times New Roman" w:cs="Times New Roman"/>
        </w:rPr>
        <w:t>základný cieľ a kritériá, podľa ktorých sa budú vyhodnocovať žiadosti, a ich váhu,</w:t>
      </w:r>
    </w:p>
    <w:p w:rsidR="00EB06A3" w:rsidP="00EB06A3">
      <w:pPr>
        <w:pStyle w:val="BodyTextIndent"/>
        <w:numPr>
          <w:ilvl w:val="1"/>
          <w:numId w:val="18"/>
        </w:numPr>
        <w:tabs>
          <w:tab w:val="left" w:pos="1440"/>
        </w:tabs>
        <w:spacing w:after="0"/>
        <w:jc w:val="both"/>
        <w:rPr>
          <w:rFonts w:ascii="Times New Roman" w:hAnsi="Times New Roman" w:cs="Times New Roman"/>
        </w:rPr>
      </w:pPr>
      <w:r>
        <w:rPr>
          <w:rFonts w:ascii="Times New Roman" w:hAnsi="Times New Roman" w:cs="Times New Roman"/>
        </w:rPr>
        <w:t xml:space="preserve">formulár žiadosti v elektronickej podobe, </w:t>
      </w:r>
    </w:p>
    <w:p w:rsidR="00EB06A3" w:rsidP="00EB06A3">
      <w:pPr>
        <w:pStyle w:val="BodyTextIndent"/>
        <w:numPr>
          <w:ilvl w:val="1"/>
          <w:numId w:val="18"/>
        </w:numPr>
        <w:tabs>
          <w:tab w:val="left" w:pos="1440"/>
        </w:tabs>
        <w:spacing w:after="0"/>
        <w:jc w:val="both"/>
        <w:rPr>
          <w:rFonts w:ascii="Times New Roman" w:hAnsi="Times New Roman" w:cs="Times New Roman"/>
        </w:rPr>
      </w:pPr>
      <w:r>
        <w:rPr>
          <w:rFonts w:ascii="Times New Roman" w:hAnsi="Times New Roman" w:cs="Times New Roman"/>
        </w:rPr>
        <w:t>okruh oprávnených subjektov,</w:t>
      </w:r>
    </w:p>
    <w:p w:rsidR="00EB06A3" w:rsidP="00EB06A3">
      <w:pPr>
        <w:pStyle w:val="BodyTextIndent"/>
        <w:numPr>
          <w:ilvl w:val="1"/>
          <w:numId w:val="18"/>
        </w:numPr>
        <w:tabs>
          <w:tab w:val="left" w:pos="1440"/>
        </w:tabs>
        <w:spacing w:after="0"/>
        <w:jc w:val="both"/>
        <w:rPr>
          <w:rFonts w:ascii="Times New Roman" w:hAnsi="Times New Roman" w:cs="Times New Roman"/>
        </w:rPr>
      </w:pPr>
      <w:r>
        <w:rPr>
          <w:rFonts w:ascii="Times New Roman" w:hAnsi="Times New Roman" w:cs="Times New Roman"/>
        </w:rPr>
        <w:t>disponibilný objem zdrojov na danú výzvu,</w:t>
      </w:r>
    </w:p>
    <w:p w:rsidR="00EB06A3" w:rsidP="00EB06A3">
      <w:pPr>
        <w:pStyle w:val="BodyTextIndent"/>
        <w:numPr>
          <w:ilvl w:val="1"/>
          <w:numId w:val="18"/>
        </w:numPr>
        <w:tabs>
          <w:tab w:val="left" w:pos="1440"/>
        </w:tabs>
        <w:spacing w:after="0"/>
        <w:jc w:val="both"/>
        <w:rPr>
          <w:rFonts w:ascii="Times New Roman" w:hAnsi="Times New Roman" w:cs="Times New Roman"/>
        </w:rPr>
      </w:pPr>
      <w:r>
        <w:rPr>
          <w:rFonts w:ascii="Times New Roman" w:hAnsi="Times New Roman" w:cs="Times New Roman"/>
        </w:rPr>
        <w:t>spôsob odstraňovania formálnych nedostatkov žiadostí,</w:t>
      </w:r>
    </w:p>
    <w:p w:rsidR="00EB06A3" w:rsidP="00EB06A3">
      <w:pPr>
        <w:pStyle w:val="BodyTextIndent"/>
        <w:numPr>
          <w:ilvl w:val="1"/>
          <w:numId w:val="18"/>
        </w:numPr>
        <w:tabs>
          <w:tab w:val="left" w:pos="1440"/>
        </w:tabs>
        <w:spacing w:after="0"/>
        <w:jc w:val="both"/>
        <w:rPr>
          <w:rFonts w:ascii="Times New Roman" w:hAnsi="Times New Roman" w:cs="Times New Roman"/>
        </w:rPr>
      </w:pPr>
      <w:r>
        <w:rPr>
          <w:rFonts w:ascii="Times New Roman" w:hAnsi="Times New Roman" w:cs="Times New Roman"/>
        </w:rPr>
        <w:t>termín postupu vyhodnocovania žiadostí,</w:t>
      </w:r>
    </w:p>
    <w:p w:rsidR="00EB06A3" w:rsidP="00EB06A3">
      <w:pPr>
        <w:pStyle w:val="BodyTextIndent"/>
        <w:numPr>
          <w:ilvl w:val="1"/>
          <w:numId w:val="18"/>
        </w:numPr>
        <w:tabs>
          <w:tab w:val="left" w:pos="1440"/>
        </w:tabs>
        <w:spacing w:after="0"/>
        <w:jc w:val="both"/>
        <w:rPr>
          <w:rFonts w:ascii="Times New Roman" w:hAnsi="Times New Roman" w:cs="Times New Roman"/>
        </w:rPr>
      </w:pPr>
      <w:r>
        <w:rPr>
          <w:rFonts w:ascii="Times New Roman" w:hAnsi="Times New Roman" w:cs="Times New Roman"/>
        </w:rPr>
        <w:t>zloženie komisie,</w:t>
      </w:r>
    </w:p>
    <w:p w:rsidR="00EB06A3" w:rsidP="00EB06A3">
      <w:pPr>
        <w:pStyle w:val="BodyTextIndent"/>
        <w:numPr>
          <w:ilvl w:val="1"/>
          <w:numId w:val="18"/>
        </w:numPr>
        <w:tabs>
          <w:tab w:val="left" w:pos="1440"/>
        </w:tabs>
        <w:spacing w:after="0"/>
        <w:jc w:val="both"/>
        <w:rPr>
          <w:rFonts w:ascii="Times New Roman" w:hAnsi="Times New Roman" w:cs="Times New Roman"/>
        </w:rPr>
      </w:pPr>
      <w:r>
        <w:rPr>
          <w:rFonts w:ascii="Times New Roman" w:hAnsi="Times New Roman" w:cs="Times New Roman"/>
        </w:rPr>
        <w:t>návrh zmluvy o poskytnutí dotácie.</w:t>
      </w:r>
    </w:p>
    <w:p w:rsidR="00D50FF1">
      <w:pPr>
        <w:pStyle w:val="NormalWeb"/>
        <w:rPr>
          <w:rFonts w:ascii="Times New Roman" w:hAnsi="Times New Roman" w:cs="Times New Roman"/>
          <w:strike w:val="0"/>
        </w:rPr>
      </w:pPr>
    </w:p>
    <w:p w:rsidR="00D50FF1">
      <w:pPr>
        <w:pStyle w:val="NormalWeb"/>
        <w:rPr>
          <w:rFonts w:ascii="Times New Roman" w:hAnsi="Times New Roman" w:cs="Times New Roman"/>
          <w:strike w:val="0"/>
        </w:rPr>
      </w:pPr>
      <w:r>
        <w:rPr>
          <w:rFonts w:ascii="Times New Roman" w:hAnsi="Times New Roman" w:cs="Times New Roman"/>
          <w:strike w:val="0"/>
        </w:rPr>
        <w:t>(7)  Ministerstvo všeobecne záväzným právnym predpisom upraví podrobnosti o</w:t>
      </w:r>
    </w:p>
    <w:p w:rsidR="00D50FF1">
      <w:pPr>
        <w:pStyle w:val="NormalWeb"/>
        <w:rPr>
          <w:rFonts w:ascii="Times New Roman" w:hAnsi="Times New Roman" w:cs="Times New Roman"/>
          <w:strike w:val="0"/>
        </w:rPr>
      </w:pPr>
      <w:r>
        <w:rPr>
          <w:rFonts w:ascii="Times New Roman" w:hAnsi="Times New Roman" w:cs="Times New Roman"/>
          <w:strike w:val="0"/>
        </w:rPr>
        <w:t>a)  náležitostiach žiadosti o dotáciu,</w:t>
      </w:r>
    </w:p>
    <w:p w:rsidR="00D50FF1">
      <w:pPr>
        <w:pStyle w:val="NormalWeb"/>
        <w:rPr>
          <w:rFonts w:ascii="Times New Roman" w:hAnsi="Times New Roman" w:cs="Times New Roman"/>
          <w:strike w:val="0"/>
        </w:rPr>
      </w:pPr>
      <w:r>
        <w:rPr>
          <w:rFonts w:ascii="Times New Roman" w:hAnsi="Times New Roman" w:cs="Times New Roman"/>
          <w:strike w:val="0"/>
        </w:rPr>
        <w:t>b)  náležitostiach zmluvy o poskytnutí dotácie a účele dotácie,</w:t>
      </w:r>
    </w:p>
    <w:p w:rsidR="00D50FF1">
      <w:pPr>
        <w:pStyle w:val="NormalWeb"/>
        <w:rPr>
          <w:rFonts w:ascii="Times New Roman" w:hAnsi="Times New Roman" w:cs="Times New Roman"/>
          <w:strike w:val="0"/>
        </w:rPr>
      </w:pPr>
      <w:r>
        <w:rPr>
          <w:rFonts w:ascii="Times New Roman" w:hAnsi="Times New Roman" w:cs="Times New Roman"/>
          <w:strike w:val="0"/>
        </w:rPr>
        <w:t>c)  náležitostiach výzvy vrátane postupov pri predkladaní</w:t>
      </w:r>
      <w:r w:rsidR="00EB06A3">
        <w:rPr>
          <w:rFonts w:ascii="Times New Roman" w:hAnsi="Times New Roman" w:cs="Times New Roman"/>
          <w:strike w:val="0"/>
        </w:rPr>
        <w:t xml:space="preserve"> programov a projektov.</w:t>
      </w:r>
    </w:p>
    <w:p w:rsidR="00EB06A3">
      <w:pPr>
        <w:pStyle w:val="NormalWeb"/>
        <w:rPr>
          <w:rFonts w:ascii="Times New Roman" w:hAnsi="Times New Roman" w:cs="Times New Roman"/>
          <w:strike w:val="0"/>
          <w:color w:val="FF0000"/>
        </w:rPr>
      </w:pPr>
    </w:p>
    <w:p w:rsidR="00EB06A3">
      <w:pPr>
        <w:pStyle w:val="NormalWeb"/>
        <w:rPr>
          <w:rFonts w:ascii="Times New Roman" w:hAnsi="Times New Roman" w:cs="Times New Roman"/>
          <w:strike w:val="0"/>
          <w:color w:val="FF0000"/>
        </w:rPr>
      </w:pPr>
    </w:p>
    <w:p w:rsidR="00EB06A3" w:rsidP="00EB06A3">
      <w:pPr>
        <w:ind w:left="360" w:hanging="360"/>
        <w:jc w:val="center"/>
        <w:rPr>
          <w:rFonts w:ascii="Times New Roman" w:hAnsi="Times New Roman" w:cs="Times New Roman"/>
        </w:rPr>
      </w:pPr>
      <w:r>
        <w:rPr>
          <w:rFonts w:ascii="Times New Roman" w:hAnsi="Times New Roman" w:cs="Times New Roman"/>
        </w:rPr>
        <w:t>§ 10b</w:t>
      </w:r>
    </w:p>
    <w:p w:rsidR="00EB06A3" w:rsidP="00EB06A3">
      <w:pPr>
        <w:ind w:left="360" w:hanging="360"/>
        <w:jc w:val="center"/>
        <w:rPr>
          <w:rFonts w:ascii="Times New Roman" w:hAnsi="Times New Roman" w:cs="Times New Roman"/>
        </w:rPr>
      </w:pPr>
      <w:r>
        <w:rPr>
          <w:rFonts w:ascii="Times New Roman" w:hAnsi="Times New Roman" w:cs="Times New Roman"/>
        </w:rPr>
        <w:t>Vyhodnocovanie žiadostí</w:t>
      </w:r>
    </w:p>
    <w:p w:rsidR="00EB06A3" w:rsidP="00EB06A3">
      <w:pPr>
        <w:ind w:left="360" w:hanging="360"/>
        <w:jc w:val="center"/>
        <w:rPr>
          <w:rFonts w:ascii="Times New Roman" w:hAnsi="Times New Roman" w:cs="Times New Roman"/>
        </w:rPr>
      </w:pPr>
    </w:p>
    <w:p w:rsidR="00EB06A3" w:rsidP="00EB06A3">
      <w:pPr>
        <w:ind w:left="360" w:hanging="360"/>
        <w:jc w:val="center"/>
        <w:rPr>
          <w:rFonts w:ascii="Times New Roman" w:hAnsi="Times New Roman" w:cs="Times New Roman"/>
        </w:rPr>
      </w:pPr>
    </w:p>
    <w:p w:rsidR="00EB06A3" w:rsidP="00EB06A3">
      <w:pPr>
        <w:jc w:val="both"/>
        <w:rPr>
          <w:rFonts w:ascii="Times New Roman" w:hAnsi="Times New Roman" w:cs="Times New Roman"/>
        </w:rPr>
      </w:pPr>
      <w:r>
        <w:rPr>
          <w:rFonts w:ascii="Times New Roman" w:hAnsi="Times New Roman" w:cs="Times New Roman"/>
        </w:rPr>
        <w:t>(1) Žiadosti vyhodnocuje najmenej trojčlenná komisia, ktorú zriaďuje ministerstvo. Člen komisie nesmie byť žiadateľom ani zaujatý vo vzťahu k žiadateľovi. Člen komisie ani jemu blízka osoba</w:t>
      </w:r>
      <w:r>
        <w:rPr>
          <w:rFonts w:ascii="Times New Roman" w:hAnsi="Times New Roman" w:cs="Times New Roman"/>
          <w:position w:val="12"/>
          <w:sz w:val="16"/>
          <w:szCs w:val="16"/>
        </w:rPr>
        <w:t>1d</w:t>
      </w:r>
      <w:r>
        <w:rPr>
          <w:rFonts w:ascii="Times New Roman" w:hAnsi="Times New Roman" w:cs="Times New Roman"/>
        </w:rPr>
        <w:t>) nesmie byť štatutárnym orgánom alebo členom štatutárneho orgánu žiadateľa, ani spoločníkom právnickej osoby, ktorá je žiadateľom. Členom komisie nesmie byť ani osoba, ktorá je zamestnancom žiadateľa alebo zamestnancom záujmového združenia podnikateľov, ktorého je žiadateľ členom.</w:t>
      </w:r>
    </w:p>
    <w:p w:rsidR="00EB06A3" w:rsidP="00EB06A3">
      <w:pPr>
        <w:jc w:val="both"/>
        <w:rPr>
          <w:rFonts w:ascii="Times New Roman" w:hAnsi="Times New Roman" w:cs="Times New Roman"/>
        </w:rPr>
      </w:pPr>
    </w:p>
    <w:p w:rsidR="00EB06A3" w:rsidP="00EB06A3">
      <w:pPr>
        <w:jc w:val="both"/>
        <w:rPr>
          <w:rFonts w:ascii="Times New Roman" w:hAnsi="Times New Roman" w:cs="Times New Roman"/>
        </w:rPr>
      </w:pPr>
      <w:r>
        <w:rPr>
          <w:rFonts w:ascii="Times New Roman" w:hAnsi="Times New Roman" w:cs="Times New Roman"/>
        </w:rPr>
        <w:t>(2) Komisia je pri vyhodnocovaní žiadostí nezávislá a vyhodnocuje ich podľa kritérií uvedených vo výzve na predkladanie žiadostí, pričom jednotlivé žiadosti musia byť očíslované a bez identifikácie žiadateľa.</w:t>
      </w:r>
    </w:p>
    <w:p w:rsidR="00EB06A3" w:rsidP="00EB06A3">
      <w:pPr>
        <w:jc w:val="both"/>
        <w:rPr>
          <w:rFonts w:ascii="Times New Roman" w:hAnsi="Times New Roman" w:cs="Times New Roman"/>
        </w:rPr>
      </w:pPr>
    </w:p>
    <w:p w:rsidR="00EB06A3" w:rsidP="00EB06A3">
      <w:pPr>
        <w:jc w:val="both"/>
        <w:rPr>
          <w:rFonts w:ascii="Times New Roman" w:hAnsi="Times New Roman" w:cs="Times New Roman"/>
        </w:rPr>
      </w:pPr>
      <w:r>
        <w:rPr>
          <w:rFonts w:ascii="Times New Roman" w:hAnsi="Times New Roman" w:cs="Times New Roman"/>
        </w:rPr>
        <w:t>(3) Podrobnosti o zložení, rozhodovaní komisie, organizácie práce, postupe komisie pri vyhodnocovaní žiadostí a kritériá pre vyhodnocovanie žiadostí ustanoví všeobecne záväzný právny predpis, ktorý vydá ministerstvo.</w:t>
      </w:r>
    </w:p>
    <w:p w:rsidR="00EB06A3" w:rsidP="00EB06A3">
      <w:pPr>
        <w:jc w:val="both"/>
        <w:rPr>
          <w:rFonts w:ascii="Times New Roman" w:hAnsi="Times New Roman" w:cs="Times New Roman"/>
        </w:rPr>
      </w:pPr>
    </w:p>
    <w:p w:rsidR="00EB06A3" w:rsidP="00EB06A3">
      <w:pPr>
        <w:jc w:val="both"/>
        <w:rPr>
          <w:rFonts w:ascii="Times New Roman" w:hAnsi="Times New Roman" w:cs="Times New Roman"/>
        </w:rPr>
      </w:pPr>
    </w:p>
    <w:p w:rsidR="00EB06A3" w:rsidP="00EB06A3">
      <w:pPr>
        <w:jc w:val="center"/>
        <w:rPr>
          <w:rFonts w:ascii="Times New Roman" w:hAnsi="Times New Roman" w:cs="Times New Roman"/>
        </w:rPr>
      </w:pPr>
      <w:r>
        <w:rPr>
          <w:rFonts w:ascii="Times New Roman" w:hAnsi="Times New Roman" w:cs="Times New Roman"/>
        </w:rPr>
        <w:t>§ 10c</w:t>
      </w:r>
    </w:p>
    <w:p w:rsidR="00EB06A3" w:rsidP="00EB06A3">
      <w:pPr>
        <w:jc w:val="center"/>
        <w:rPr>
          <w:rFonts w:ascii="Times New Roman" w:hAnsi="Times New Roman" w:cs="Times New Roman"/>
        </w:rPr>
      </w:pPr>
      <w:r>
        <w:rPr>
          <w:rFonts w:ascii="Times New Roman" w:hAnsi="Times New Roman" w:cs="Times New Roman"/>
        </w:rPr>
        <w:t>Zverejňovanie informácií</w:t>
      </w:r>
    </w:p>
    <w:p w:rsidR="00EB06A3" w:rsidP="00EB06A3">
      <w:pPr>
        <w:tabs>
          <w:tab w:val="left" w:pos="1065"/>
        </w:tabs>
        <w:jc w:val="both"/>
        <w:rPr>
          <w:rFonts w:ascii="Times New Roman" w:hAnsi="Times New Roman" w:cs="Times New Roman"/>
        </w:rPr>
      </w:pPr>
    </w:p>
    <w:p w:rsidR="00EB06A3" w:rsidP="00EB06A3">
      <w:pPr>
        <w:tabs>
          <w:tab w:val="left" w:pos="1065"/>
        </w:tabs>
        <w:jc w:val="both"/>
        <w:rPr>
          <w:rFonts w:ascii="Times New Roman" w:hAnsi="Times New Roman" w:cs="Times New Roman"/>
        </w:rPr>
      </w:pPr>
      <w:r>
        <w:rPr>
          <w:rFonts w:ascii="Times New Roman" w:hAnsi="Times New Roman" w:cs="Times New Roman"/>
        </w:rPr>
        <w:t xml:space="preserve">(1)  Ministerstvo zverejňuje na svojom webovom sídle </w:t>
      </w:r>
    </w:p>
    <w:p w:rsidR="00EB06A3" w:rsidP="00EB06A3">
      <w:pPr>
        <w:ind w:left="426" w:hanging="426"/>
        <w:jc w:val="both"/>
        <w:rPr>
          <w:rFonts w:ascii="Times New Roman" w:hAnsi="Times New Roman" w:cs="Times New Roman"/>
        </w:rPr>
      </w:pPr>
      <w:r>
        <w:rPr>
          <w:rFonts w:ascii="Times New Roman" w:hAnsi="Times New Roman" w:cs="Times New Roman"/>
        </w:rPr>
        <w:t>a)</w:t>
        <w:tab/>
        <w:t>úplné znenia všeobecne záväzných právnych predpisov upravujúcich poskytovanie    dotácií v jeho pôsobnosti,</w:t>
      </w:r>
    </w:p>
    <w:p w:rsidR="00EB06A3" w:rsidP="00EB06A3">
      <w:pPr>
        <w:tabs>
          <w:tab w:val="left" w:pos="720"/>
        </w:tabs>
        <w:ind w:left="360" w:hanging="360"/>
        <w:jc w:val="both"/>
        <w:rPr>
          <w:rFonts w:ascii="Times New Roman" w:hAnsi="Times New Roman" w:cs="Times New Roman"/>
        </w:rPr>
      </w:pPr>
      <w:r>
        <w:rPr>
          <w:rFonts w:ascii="Times New Roman" w:hAnsi="Times New Roman" w:cs="Times New Roman"/>
        </w:rPr>
        <w:t>b)</w:t>
        <w:tab/>
        <w:t>schválený rozpočet na dotácie podľa ich účelu pre daný rozpočtový rok a predpoklad na nasledujúce dva roky,</w:t>
      </w:r>
    </w:p>
    <w:p w:rsidR="00EB06A3" w:rsidP="00EB06A3">
      <w:pPr>
        <w:tabs>
          <w:tab w:val="left" w:pos="720"/>
        </w:tabs>
        <w:ind w:left="360" w:hanging="360"/>
        <w:jc w:val="both"/>
        <w:rPr>
          <w:rFonts w:ascii="Times New Roman" w:hAnsi="Times New Roman" w:cs="Times New Roman"/>
        </w:rPr>
      </w:pPr>
      <w:r>
        <w:rPr>
          <w:rFonts w:ascii="Times New Roman" w:hAnsi="Times New Roman" w:cs="Times New Roman"/>
        </w:rPr>
        <w:t>c)</w:t>
        <w:tab/>
        <w:t>všetky schválené žiadosti aj so sumami žiadaných a poskytnutých zdrojov vrátane dátumu schválenia, výšky a účelu dotácie a identifikácie konečného prijímateľa dotácie, a to do 30 dní od schválenia žiadosti,</w:t>
      </w:r>
    </w:p>
    <w:p w:rsidR="00EB06A3" w:rsidP="00EB06A3">
      <w:pPr>
        <w:tabs>
          <w:tab w:val="left" w:pos="720"/>
        </w:tabs>
        <w:ind w:left="360" w:hanging="360"/>
        <w:jc w:val="both"/>
        <w:rPr>
          <w:rFonts w:ascii="Times New Roman" w:hAnsi="Times New Roman" w:cs="Times New Roman"/>
        </w:rPr>
      </w:pPr>
      <w:r>
        <w:rPr>
          <w:rFonts w:ascii="Times New Roman" w:hAnsi="Times New Roman" w:cs="Times New Roman"/>
        </w:rPr>
        <w:t>d)</w:t>
        <w:tab/>
        <w:t>všetky neschválené žiadosti vrátane dátumu a dôvodu neschválenia žiadosti, a to do 30 dní od neschválenia žiadosti,</w:t>
      </w:r>
    </w:p>
    <w:p w:rsidR="00EB06A3" w:rsidP="00EB06A3">
      <w:pPr>
        <w:tabs>
          <w:tab w:val="left" w:pos="720"/>
        </w:tabs>
        <w:ind w:left="360" w:hanging="360"/>
        <w:jc w:val="both"/>
        <w:rPr>
          <w:rFonts w:ascii="Times New Roman" w:hAnsi="Times New Roman" w:cs="Times New Roman"/>
        </w:rPr>
      </w:pPr>
      <w:r>
        <w:rPr>
          <w:rFonts w:ascii="Times New Roman" w:hAnsi="Times New Roman" w:cs="Times New Roman"/>
        </w:rPr>
        <w:t>e)</w:t>
        <w:tab/>
        <w:t>vyhodnotenie výsledkov už poskytnutých dotácií, ak ich má ministerstvo k dispozícii,</w:t>
      </w:r>
    </w:p>
    <w:p w:rsidR="00EB06A3" w:rsidP="00EB06A3">
      <w:pPr>
        <w:tabs>
          <w:tab w:val="left" w:pos="720"/>
        </w:tabs>
        <w:ind w:left="360" w:hanging="360"/>
        <w:jc w:val="both"/>
        <w:rPr>
          <w:rFonts w:ascii="Times New Roman" w:hAnsi="Times New Roman" w:cs="Times New Roman"/>
        </w:rPr>
      </w:pPr>
      <w:r>
        <w:rPr>
          <w:rFonts w:ascii="Times New Roman" w:hAnsi="Times New Roman" w:cs="Times New Roman"/>
        </w:rPr>
        <w:t>f)</w:t>
        <w:tab/>
        <w:t>často kladené otázky súvisiace s dotáciami.</w:t>
      </w:r>
    </w:p>
    <w:p w:rsidR="00EB06A3" w:rsidP="00EB06A3">
      <w:pPr>
        <w:jc w:val="both"/>
        <w:rPr>
          <w:rFonts w:ascii="Times New Roman" w:hAnsi="Times New Roman" w:cs="Times New Roman"/>
        </w:rPr>
      </w:pPr>
    </w:p>
    <w:p w:rsidR="00EB06A3" w:rsidP="00EB06A3">
      <w:pPr>
        <w:jc w:val="both"/>
        <w:rPr>
          <w:rFonts w:ascii="Times New Roman" w:hAnsi="Times New Roman" w:cs="Times New Roman"/>
        </w:rPr>
      </w:pPr>
      <w:r>
        <w:rPr>
          <w:rFonts w:ascii="Times New Roman" w:hAnsi="Times New Roman" w:cs="Times New Roman"/>
        </w:rPr>
        <w:t>(2) Ustanovenia osobitného predpisu</w:t>
      </w:r>
      <w:r>
        <w:rPr>
          <w:rFonts w:ascii="Times New Roman" w:hAnsi="Times New Roman" w:cs="Times New Roman"/>
          <w:position w:val="12"/>
          <w:sz w:val="16"/>
          <w:szCs w:val="16"/>
        </w:rPr>
        <w:t>1e</w:t>
      </w:r>
      <w:r>
        <w:rPr>
          <w:rFonts w:ascii="Times New Roman" w:hAnsi="Times New Roman" w:cs="Times New Roman"/>
        </w:rPr>
        <w:t>) o obmedzení prístupu k informáciám nie sú dotknuté.“.</w:t>
      </w:r>
    </w:p>
    <w:p w:rsidR="00EB06A3">
      <w:pPr>
        <w:pStyle w:val="NormalWeb"/>
        <w:rPr>
          <w:rFonts w:ascii="Times New Roman" w:hAnsi="Times New Roman" w:cs="Times New Roman"/>
          <w:strike w:val="0"/>
          <w:color w:val="FF0000"/>
        </w:rPr>
      </w:pPr>
    </w:p>
    <w:p w:rsidR="00D50FF1">
      <w:pPr>
        <w:pStyle w:val="NormalWeb"/>
        <w:rPr>
          <w:rFonts w:ascii="Times New Roman" w:hAnsi="Times New Roman" w:cs="Times New Roman"/>
          <w:strike w:val="0"/>
        </w:rPr>
      </w:pPr>
      <w:r>
        <w:rPr>
          <w:rFonts w:ascii="Times New Roman" w:hAnsi="Times New Roman" w:cs="Times New Roman"/>
          <w:strike w:val="0"/>
        </w:rPr>
        <w:t>Poznámky pod čiarou k odkazom 1a a</w:t>
      </w:r>
      <w:r w:rsidR="00EB06A3">
        <w:rPr>
          <w:rFonts w:ascii="Times New Roman" w:hAnsi="Times New Roman" w:cs="Times New Roman"/>
          <w:strike w:val="0"/>
        </w:rPr>
        <w:t>ž</w:t>
      </w:r>
      <w:r>
        <w:rPr>
          <w:rFonts w:ascii="Times New Roman" w:hAnsi="Times New Roman" w:cs="Times New Roman"/>
          <w:strike w:val="0"/>
        </w:rPr>
        <w:t> 1</w:t>
      </w:r>
      <w:r w:rsidR="00EB06A3">
        <w:rPr>
          <w:rFonts w:ascii="Times New Roman" w:hAnsi="Times New Roman" w:cs="Times New Roman"/>
          <w:strike w:val="0"/>
        </w:rPr>
        <w:t>e</w:t>
      </w:r>
      <w:r>
        <w:rPr>
          <w:rFonts w:ascii="Times New Roman" w:hAnsi="Times New Roman" w:cs="Times New Roman"/>
          <w:strike w:val="0"/>
        </w:rPr>
        <w:t xml:space="preserve"> znejú: </w:t>
      </w:r>
    </w:p>
    <w:p w:rsidR="00D50FF1">
      <w:pPr>
        <w:pStyle w:val="NormalWeb"/>
        <w:ind w:left="360" w:hanging="360"/>
        <w:rPr>
          <w:rFonts w:ascii="Times New Roman" w:hAnsi="Times New Roman" w:cs="Times New Roman"/>
          <w:strike w:val="0"/>
        </w:rPr>
      </w:pPr>
      <w:r>
        <w:rPr>
          <w:rFonts w:ascii="Times New Roman" w:hAnsi="Times New Roman" w:cs="Times New Roman"/>
          <w:strike w:val="0"/>
        </w:rPr>
        <w:t>„</w:t>
      </w:r>
      <w:r>
        <w:rPr>
          <w:rFonts w:ascii="Times New Roman" w:hAnsi="Times New Roman" w:cs="Times New Roman"/>
          <w:strike w:val="0"/>
          <w:vertAlign w:val="superscript"/>
        </w:rPr>
        <w:t>1a</w:t>
      </w:r>
      <w:r>
        <w:rPr>
          <w:rFonts w:ascii="Times New Roman" w:hAnsi="Times New Roman" w:cs="Times New Roman"/>
          <w:strike w:val="0"/>
        </w:rPr>
        <w:t>) § 8a zákona č. 523/2004 Z. z. o rozpočtových pravidlách verejnej správy a o zmene a    doplnení niektorých zákonov v znení neskorších predpisov.</w:t>
      </w:r>
    </w:p>
    <w:p w:rsidR="00D50FF1">
      <w:pPr>
        <w:pStyle w:val="NormalWeb"/>
        <w:rPr>
          <w:rFonts w:ascii="Times New Roman" w:hAnsi="Times New Roman" w:cs="Times New Roman"/>
          <w:strike w:val="0"/>
        </w:rPr>
      </w:pPr>
      <w:r>
        <w:rPr>
          <w:rFonts w:ascii="Times New Roman" w:hAnsi="Times New Roman" w:cs="Times New Roman"/>
          <w:strike w:val="0"/>
          <w:vertAlign w:val="superscript"/>
        </w:rPr>
        <w:t xml:space="preserve">  1b</w:t>
      </w:r>
      <w:r>
        <w:rPr>
          <w:rFonts w:ascii="Times New Roman" w:hAnsi="Times New Roman" w:cs="Times New Roman"/>
          <w:strike w:val="0"/>
        </w:rPr>
        <w:t>) § 2 Obchodného zákonníka v znení neskorších predpisov.</w:t>
      </w:r>
    </w:p>
    <w:p w:rsidR="00D50FF1">
      <w:pPr>
        <w:pStyle w:val="NormalWeb"/>
        <w:rPr>
          <w:rFonts w:ascii="Times New Roman" w:hAnsi="Times New Roman" w:cs="Times New Roman"/>
          <w:strike w:val="0"/>
        </w:rPr>
      </w:pPr>
      <w:r>
        <w:rPr>
          <w:rFonts w:ascii="Times New Roman" w:hAnsi="Times New Roman" w:cs="Times New Roman"/>
          <w:strike w:val="0"/>
          <w:vertAlign w:val="superscript"/>
        </w:rPr>
        <w:t xml:space="preserve">  1c</w:t>
      </w:r>
      <w:r>
        <w:rPr>
          <w:rFonts w:ascii="Times New Roman" w:hAnsi="Times New Roman" w:cs="Times New Roman"/>
          <w:strike w:val="0"/>
        </w:rPr>
        <w:t>) Napríklad zákon č. 213/1997 Z. z. o neziskových organizáciách poskytujúcich všeobecne</w:t>
      </w:r>
    </w:p>
    <w:p w:rsidR="00D50FF1">
      <w:pPr>
        <w:pStyle w:val="NormalWeb"/>
        <w:rPr>
          <w:rFonts w:ascii="Times New Roman" w:hAnsi="Times New Roman" w:cs="Times New Roman"/>
          <w:strike w:val="0"/>
        </w:rPr>
      </w:pPr>
      <w:r>
        <w:rPr>
          <w:rFonts w:ascii="Times New Roman" w:hAnsi="Times New Roman" w:cs="Times New Roman"/>
          <w:strike w:val="0"/>
        </w:rPr>
        <w:t xml:space="preserve">      prospešné služby v znení neskorších predpisov, zákon č. 131/2002 Z. z. o vysokých </w:t>
      </w:r>
    </w:p>
    <w:p w:rsidR="00D50FF1">
      <w:pPr>
        <w:pStyle w:val="NormalWeb"/>
        <w:rPr>
          <w:rFonts w:ascii="Times New Roman" w:hAnsi="Times New Roman" w:cs="Times New Roman"/>
          <w:strike w:val="0"/>
        </w:rPr>
      </w:pPr>
      <w:r>
        <w:rPr>
          <w:rFonts w:ascii="Times New Roman" w:hAnsi="Times New Roman" w:cs="Times New Roman"/>
          <w:strike w:val="0"/>
        </w:rPr>
        <w:t xml:space="preserve">      školách a o zmene a doplnení niektorých zákonov v znení neskorších predpisov.“.</w:t>
      </w:r>
    </w:p>
    <w:p w:rsidR="007C1F74" w:rsidP="007C1F74">
      <w:pPr>
        <w:jc w:val="both"/>
        <w:rPr>
          <w:rFonts w:ascii="Times New Roman" w:hAnsi="Times New Roman" w:cs="Times New Roman"/>
        </w:rPr>
      </w:pPr>
      <w:r>
        <w:rPr>
          <w:rFonts w:ascii="Times New Roman" w:hAnsi="Times New Roman" w:cs="Times New Roman"/>
          <w:position w:val="12"/>
          <w:sz w:val="16"/>
          <w:szCs w:val="16"/>
        </w:rPr>
        <w:t xml:space="preserve"> 1d</w:t>
      </w:r>
      <w:r>
        <w:rPr>
          <w:rFonts w:ascii="Times New Roman" w:hAnsi="Times New Roman" w:cs="Times New Roman"/>
        </w:rPr>
        <w:t>)  § 116 Občianskeho zákonníka.</w:t>
      </w:r>
    </w:p>
    <w:p w:rsidR="007C1F74" w:rsidP="007C1F74">
      <w:pPr>
        <w:ind w:left="540" w:hanging="5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position w:val="12"/>
          <w:sz w:val="16"/>
          <w:szCs w:val="16"/>
        </w:rPr>
        <w:t>1e</w:t>
      </w:r>
      <w:r>
        <w:rPr>
          <w:rFonts w:ascii="Times New Roman" w:hAnsi="Times New Roman" w:cs="Times New Roman"/>
        </w:rPr>
        <w:t>) § 8 až 13 zákona č. 211/2000 Z. z. o slobodnom prístupe k informáciám a o zmene a doplnení niektorých zákonov (zákon o slobode informácií) v znení neskorších predpisov.“.</w:t>
      </w:r>
    </w:p>
    <w:p w:rsidR="007C1F74">
      <w:pPr>
        <w:pStyle w:val="NormalWeb"/>
        <w:rPr>
          <w:rFonts w:ascii="Times New Roman" w:hAnsi="Times New Roman" w:cs="Times New Roman"/>
          <w:b/>
          <w:bCs/>
          <w:strike w:val="0"/>
        </w:rPr>
      </w:pPr>
    </w:p>
    <w:p w:rsidR="00D50FF1">
      <w:pPr>
        <w:pStyle w:val="NormalWeb"/>
        <w:jc w:val="center"/>
        <w:rPr>
          <w:rFonts w:ascii="Times New Roman" w:hAnsi="Times New Roman" w:cs="Times New Roman"/>
          <w:b/>
          <w:bCs/>
          <w:strike w:val="0"/>
        </w:rPr>
      </w:pPr>
      <w:r>
        <w:rPr>
          <w:rFonts w:ascii="Times New Roman" w:hAnsi="Times New Roman" w:cs="Times New Roman"/>
          <w:b/>
          <w:bCs/>
          <w:strike w:val="0"/>
        </w:rPr>
        <w:t>Čl. III</w:t>
      </w:r>
    </w:p>
    <w:p w:rsidR="00D50FF1">
      <w:pPr>
        <w:pStyle w:val="NormalWeb"/>
        <w:rPr>
          <w:rFonts w:ascii="Times New Roman" w:hAnsi="Times New Roman" w:cs="Times New Roman"/>
          <w:strike w:val="0"/>
        </w:rPr>
      </w:pPr>
    </w:p>
    <w:p w:rsidR="00D50FF1">
      <w:pPr>
        <w:pStyle w:val="NormalWeb"/>
        <w:rPr>
          <w:rFonts w:ascii="Times New Roman" w:hAnsi="Times New Roman" w:cs="Times New Roman"/>
          <w:strike w:val="0"/>
        </w:rPr>
      </w:pPr>
      <w:r>
        <w:rPr>
          <w:rFonts w:ascii="Times New Roman" w:hAnsi="Times New Roman" w:cs="Times New Roman"/>
          <w:strike w:val="0"/>
        </w:rPr>
        <w:t>Tento zákon nadobúda účinnosť 1. januára  2011.</w:t>
      </w:r>
    </w:p>
    <w:p w:rsidR="00D50FF1">
      <w:pPr>
        <w:pStyle w:val="NormalWeb"/>
        <w:rPr>
          <w:rFonts w:ascii="Times New Roman" w:hAnsi="Times New Roman" w:cs="Times New Roman"/>
          <w:strike w:val="0"/>
        </w:rPr>
      </w:pPr>
    </w:p>
    <w:p w:rsidR="00D50FF1">
      <w:pPr>
        <w:pStyle w:val="NormalWeb"/>
        <w:rPr>
          <w:rFonts w:ascii="Times New Roman" w:hAnsi="Times New Roman" w:cs="Times New Roman"/>
          <w:strike w:val="0"/>
        </w:rPr>
      </w:pPr>
    </w:p>
    <w:p w:rsidR="007C1F74">
      <w:pPr>
        <w:pStyle w:val="NormalWeb"/>
        <w:rPr>
          <w:rFonts w:ascii="Times New Roman" w:hAnsi="Times New Roman" w:cs="Times New Roman"/>
          <w:strike w:val="0"/>
        </w:rPr>
      </w:pPr>
    </w:p>
    <w:p w:rsidR="007C1F74">
      <w:pPr>
        <w:pStyle w:val="NormalWeb"/>
        <w:rPr>
          <w:rFonts w:ascii="Times New Roman" w:hAnsi="Times New Roman" w:cs="Times New Roman"/>
          <w:strike w:val="0"/>
        </w:rPr>
      </w:pPr>
    </w:p>
    <w:p w:rsidR="007C1F74">
      <w:pPr>
        <w:pStyle w:val="NormalWeb"/>
        <w:rPr>
          <w:rFonts w:ascii="Times New Roman" w:hAnsi="Times New Roman" w:cs="Times New Roman"/>
          <w:strike w:val="0"/>
        </w:rPr>
      </w:pPr>
    </w:p>
    <w:p w:rsidR="007C1F74">
      <w:pPr>
        <w:pStyle w:val="NormalWeb"/>
        <w:rPr>
          <w:rFonts w:ascii="Times New Roman" w:hAnsi="Times New Roman" w:cs="Times New Roman"/>
          <w:strike w:val="0"/>
        </w:rPr>
      </w:pPr>
    </w:p>
    <w:p w:rsidR="007C1F74" w:rsidP="007C1F74">
      <w:pPr>
        <w:pStyle w:val="NormalWeb"/>
        <w:jc w:val="center"/>
        <w:rPr>
          <w:rFonts w:ascii="Times New Roman" w:hAnsi="Times New Roman" w:cs="Times New Roman"/>
          <w:strike w:val="0"/>
        </w:rPr>
      </w:pPr>
      <w:r>
        <w:rPr>
          <w:rFonts w:ascii="Times New Roman" w:hAnsi="Times New Roman" w:cs="Times New Roman"/>
          <w:strike w:val="0"/>
        </w:rPr>
        <w:t>prezident Slovenskej republiky</w:t>
      </w:r>
    </w:p>
    <w:p w:rsidR="007C1F74">
      <w:pPr>
        <w:pStyle w:val="NormalWeb"/>
        <w:rPr>
          <w:rFonts w:ascii="Times New Roman" w:hAnsi="Times New Roman" w:cs="Times New Roman"/>
          <w:strike w:val="0"/>
        </w:rPr>
      </w:pPr>
    </w:p>
    <w:p w:rsidR="007C1F74">
      <w:pPr>
        <w:pStyle w:val="NormalWeb"/>
        <w:rPr>
          <w:rFonts w:ascii="Times New Roman" w:hAnsi="Times New Roman" w:cs="Times New Roman"/>
          <w:strike w:val="0"/>
        </w:rPr>
      </w:pPr>
    </w:p>
    <w:p w:rsidR="007C1F74">
      <w:pPr>
        <w:pStyle w:val="NormalWeb"/>
        <w:rPr>
          <w:rFonts w:ascii="Times New Roman" w:hAnsi="Times New Roman" w:cs="Times New Roman"/>
          <w:strike w:val="0"/>
        </w:rPr>
      </w:pPr>
    </w:p>
    <w:p w:rsidR="007C1F74">
      <w:pPr>
        <w:pStyle w:val="NormalWeb"/>
        <w:rPr>
          <w:rFonts w:ascii="Times New Roman" w:hAnsi="Times New Roman" w:cs="Times New Roman"/>
          <w:strike w:val="0"/>
        </w:rPr>
      </w:pPr>
    </w:p>
    <w:p w:rsidR="007C1F74">
      <w:pPr>
        <w:pStyle w:val="NormalWeb"/>
        <w:rPr>
          <w:rFonts w:ascii="Times New Roman" w:hAnsi="Times New Roman" w:cs="Times New Roman"/>
          <w:strike w:val="0"/>
        </w:rPr>
      </w:pPr>
    </w:p>
    <w:p w:rsidR="007C1F74" w:rsidP="007C1F74">
      <w:pPr>
        <w:pStyle w:val="NormalWeb"/>
        <w:jc w:val="center"/>
        <w:rPr>
          <w:rFonts w:ascii="Times New Roman" w:hAnsi="Times New Roman" w:cs="Times New Roman"/>
          <w:strike w:val="0"/>
        </w:rPr>
      </w:pPr>
      <w:r>
        <w:rPr>
          <w:rFonts w:ascii="Times New Roman" w:hAnsi="Times New Roman" w:cs="Times New Roman"/>
          <w:strike w:val="0"/>
        </w:rPr>
        <w:t>predseda Národnej rady Slovenskej republiky</w:t>
      </w:r>
    </w:p>
    <w:p w:rsidR="007C1F74">
      <w:pPr>
        <w:pStyle w:val="NormalWeb"/>
        <w:rPr>
          <w:rFonts w:ascii="Times New Roman" w:hAnsi="Times New Roman" w:cs="Times New Roman"/>
          <w:strike w:val="0"/>
        </w:rPr>
      </w:pPr>
    </w:p>
    <w:p w:rsidR="007C1F74">
      <w:pPr>
        <w:pStyle w:val="NormalWeb"/>
        <w:rPr>
          <w:rFonts w:ascii="Times New Roman" w:hAnsi="Times New Roman" w:cs="Times New Roman"/>
          <w:strike w:val="0"/>
        </w:rPr>
      </w:pPr>
    </w:p>
    <w:p w:rsidR="007C1F74">
      <w:pPr>
        <w:pStyle w:val="NormalWeb"/>
        <w:rPr>
          <w:rFonts w:ascii="Times New Roman" w:hAnsi="Times New Roman" w:cs="Times New Roman"/>
          <w:strike w:val="0"/>
        </w:rPr>
      </w:pPr>
    </w:p>
    <w:p w:rsidR="007C1F74">
      <w:pPr>
        <w:pStyle w:val="NormalWeb"/>
        <w:rPr>
          <w:rFonts w:ascii="Times New Roman" w:hAnsi="Times New Roman" w:cs="Times New Roman"/>
          <w:strike w:val="0"/>
        </w:rPr>
      </w:pPr>
    </w:p>
    <w:p w:rsidR="007C1F74">
      <w:pPr>
        <w:pStyle w:val="NormalWeb"/>
        <w:rPr>
          <w:rFonts w:ascii="Times New Roman" w:hAnsi="Times New Roman" w:cs="Times New Roman"/>
          <w:strike w:val="0"/>
        </w:rPr>
      </w:pPr>
    </w:p>
    <w:p w:rsidR="007C1F74" w:rsidP="007C1F74">
      <w:pPr>
        <w:pStyle w:val="NormalWeb"/>
        <w:jc w:val="center"/>
        <w:rPr>
          <w:rFonts w:ascii="Times New Roman" w:hAnsi="Times New Roman" w:cs="Times New Roman"/>
          <w:strike w:val="0"/>
        </w:rPr>
      </w:pPr>
      <w:r>
        <w:rPr>
          <w:rFonts w:ascii="Times New Roman" w:hAnsi="Times New Roman" w:cs="Times New Roman"/>
          <w:strike w:val="0"/>
        </w:rPr>
        <w:t>predsedníčka vlády Slovenskej republiky</w:t>
      </w:r>
    </w:p>
    <w:p w:rsidR="007C1F74" w:rsidP="007C1F74">
      <w:pPr>
        <w:pStyle w:val="NormalWeb"/>
        <w:jc w:val="center"/>
        <w:rPr>
          <w:rFonts w:ascii="Times New Roman" w:hAnsi="Times New Roman" w:cs="Times New Roman"/>
          <w:strike w:val="0"/>
        </w:rPr>
      </w:pPr>
    </w:p>
    <w:p w:rsidR="007C1F74" w:rsidP="007C1F74">
      <w:pPr>
        <w:pStyle w:val="NormalWeb"/>
        <w:jc w:val="center"/>
        <w:rPr>
          <w:rFonts w:ascii="Times New Roman" w:hAnsi="Times New Roman" w:cs="Times New Roman"/>
          <w:strike w:val="0"/>
        </w:rPr>
      </w:pPr>
    </w:p>
    <w:sectPr>
      <w:footerReference w:type="even" r:id="rId5"/>
      <w:footerReference w:type="default" r:id="rId6"/>
      <w:pgSz w:w="11906" w:h="16838"/>
      <w:pgMar w:top="1418" w:right="1418" w:bottom="0"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altName w:val="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74" w:rsidP="007D4969">
    <w:pPr>
      <w:pStyle w:val="Footer"/>
      <w:framePr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C1F74">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F1" w:rsidP="007C1F74">
    <w:pPr>
      <w:pStyle w:val="Footer"/>
      <w:framePr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11EF">
      <w:rPr>
        <w:rStyle w:val="PageNumber"/>
        <w:noProof/>
      </w:rPr>
      <w:t>1</w:t>
    </w:r>
    <w:r>
      <w:rPr>
        <w:rStyle w:val="PageNumber"/>
      </w:rPr>
      <w:fldChar w:fldCharType="end"/>
    </w:r>
  </w:p>
  <w:p w:rsidR="00D50FF1">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3C4">
      <w:pPr>
        <w:rPr>
          <w:rFonts w:ascii="Times New Roman" w:hAnsi="Times New Roman" w:cs="Times New Roman"/>
        </w:rPr>
      </w:pPr>
      <w:r>
        <w:rPr>
          <w:rFonts w:ascii="Times New Roman" w:hAnsi="Times New Roman" w:cs="Times New Roman"/>
        </w:rPr>
        <w:separator/>
      </w:r>
    </w:p>
  </w:footnote>
  <w:footnote w:type="continuationSeparator" w:id="1">
    <w:p w:rsidR="008423C4">
      <w:pPr>
        <w:rPr>
          <w:rFonts w:ascii="Times New Roman" w:hAnsi="Times New Roman" w:cs="Times New Roman"/>
        </w:rPr>
      </w:pPr>
      <w:r>
        <w:rPr>
          <w:rFonts w:ascii="Times New Roman" w:hAnsi="Times New Roman" w:cs="Times New Roman"/>
        </w:rPr>
        <w:continuationSeparator/>
      </w:r>
    </w:p>
  </w:footnote>
  <w:footnote w:id="2">
    <w:p>
      <w:pPr>
        <w:pStyle w:val="FootnoteText"/>
        <w:rPr>
          <w:rFonts w:ascii="Times New Roman" w:hAnsi="Times New Roman" w:cs="Times New Roman"/>
        </w:rPr>
      </w:pPr>
      <w:r w:rsidR="00D50FF1">
        <w:rPr>
          <w:rStyle w:val="FootnoteReference"/>
        </w:rPr>
        <w:footnoteRef/>
      </w:r>
      <w:r w:rsidR="00D50FF1">
        <w:rPr>
          <w:rFonts w:ascii="Times New Roman" w:hAnsi="Times New Roman" w:cs="Times New Roman"/>
        </w:rPr>
        <w:t>)  Zákon č. 83/1990 Zb. o združovaní občanov v znení neskorších predpisov.</w:t>
      </w:r>
    </w:p>
  </w:footnote>
  <w:footnote w:id="3">
    <w:p w:rsidR="00D50FF1">
      <w:pPr>
        <w:rPr>
          <w:rFonts w:ascii="Times New Roman" w:hAnsi="Times New Roman" w:cs="Times New Roman"/>
          <w:sz w:val="20"/>
          <w:szCs w:val="20"/>
        </w:rPr>
      </w:pPr>
      <w:r>
        <w:rPr>
          <w:rStyle w:val="FootnoteReference"/>
          <w:sz w:val="20"/>
          <w:szCs w:val="20"/>
        </w:rPr>
        <w:footnoteRef/>
      </w:r>
      <w:r>
        <w:rPr>
          <w:rFonts w:ascii="Times New Roman" w:hAnsi="Times New Roman" w:cs="Times New Roman"/>
          <w:sz w:val="20"/>
          <w:szCs w:val="20"/>
        </w:rPr>
        <w:t xml:space="preserve">)  Zákon č. 34/2002 Z. z. o nadáciách a o zmene Občianskeho zákonníka v znení neskorších predpisov v znení </w:t>
      </w:r>
    </w:p>
    <w:p>
      <w:pPr>
        <w:rPr>
          <w:rFonts w:ascii="Times New Roman" w:hAnsi="Times New Roman" w:cs="Times New Roman"/>
        </w:rPr>
      </w:pPr>
      <w:r w:rsidR="00D50FF1">
        <w:rPr>
          <w:rFonts w:ascii="Times New Roman" w:hAnsi="Times New Roman" w:cs="Times New Roman"/>
          <w:sz w:val="20"/>
          <w:szCs w:val="20"/>
        </w:rPr>
        <w:t xml:space="preserve">     neskorších predpisov.</w:t>
      </w:r>
    </w:p>
  </w:footnote>
  <w:footnote w:id="4">
    <w:p>
      <w:pPr>
        <w:rPr>
          <w:rFonts w:ascii="Times New Roman" w:hAnsi="Times New Roman" w:cs="Times New Roman"/>
        </w:rPr>
      </w:pPr>
      <w:r w:rsidR="00D50FF1">
        <w:rPr>
          <w:rStyle w:val="FootnoteReference"/>
          <w:sz w:val="20"/>
          <w:szCs w:val="20"/>
        </w:rPr>
        <w:footnoteRef/>
      </w:r>
      <w:r w:rsidR="00D50FF1">
        <w:rPr>
          <w:rFonts w:ascii="Times New Roman" w:hAnsi="Times New Roman" w:cs="Times New Roman"/>
          <w:sz w:val="20"/>
          <w:szCs w:val="20"/>
          <w:vertAlign w:val="superscript"/>
        </w:rPr>
        <w:t xml:space="preserve"> </w:t>
      </w:r>
      <w:r w:rsidR="00D50FF1">
        <w:rPr>
          <w:rFonts w:ascii="Times New Roman" w:hAnsi="Times New Roman" w:cs="Times New Roman"/>
          <w:sz w:val="20"/>
          <w:szCs w:val="20"/>
        </w:rPr>
        <w:t xml:space="preserve">)  § </w:t>
      </w:r>
      <w:smartTag w:uri="urn:schemas-microsoft-com:office:smarttags" w:element="metricconverter">
        <w:smartTagPr>
          <w:attr w:name="ProductID" w:val="20f"/>
        </w:smartTagPr>
        <w:r w:rsidR="00D50FF1">
          <w:rPr>
            <w:rFonts w:ascii="Times New Roman" w:hAnsi="Times New Roman" w:cs="Times New Roman"/>
            <w:sz w:val="20"/>
            <w:szCs w:val="20"/>
          </w:rPr>
          <w:t>20f</w:t>
        </w:r>
      </w:smartTag>
      <w:r w:rsidR="00D50FF1">
        <w:rPr>
          <w:rFonts w:ascii="Times New Roman" w:hAnsi="Times New Roman" w:cs="Times New Roman"/>
          <w:sz w:val="20"/>
          <w:szCs w:val="20"/>
        </w:rPr>
        <w:t xml:space="preserve"> až 20j Občianskeho zákonníka</w:t>
      </w:r>
      <w:r w:rsidR="00B1558F">
        <w:rPr>
          <w:rFonts w:ascii="Times New Roman" w:hAnsi="Times New Roman" w:cs="Times New Roman"/>
          <w:sz w:val="20"/>
          <w:szCs w:val="20"/>
        </w:rPr>
        <w:t xml:space="preserve"> v znení  neskorších predpisov.</w:t>
      </w:r>
    </w:p>
  </w:footnote>
  <w:footnote w:id="5">
    <w:p w:rsidR="00D50FF1">
      <w:pPr>
        <w:pStyle w:val="FootnoteText"/>
        <w:jc w:val="both"/>
        <w:rPr>
          <w:rFonts w:ascii="Times New Roman" w:hAnsi="Times New Roman" w:cs="Times New Roman"/>
        </w:rPr>
      </w:pPr>
      <w:r>
        <w:rPr>
          <w:rStyle w:val="FootnoteReference"/>
        </w:rPr>
        <w:footnoteRef/>
      </w:r>
      <w:r>
        <w:rPr>
          <w:rFonts w:ascii="Times New Roman" w:hAnsi="Times New Roman" w:cs="Times New Roman"/>
        </w:rPr>
        <w:t xml:space="preserve">) Zákon č. 213/1997 Z. z. o neziskových organizáciách poskytujúcich všeobecne prospešné služby v znení </w:t>
      </w:r>
    </w:p>
    <w:p>
      <w:pPr>
        <w:pStyle w:val="FootnoteText"/>
        <w:jc w:val="both"/>
        <w:rPr>
          <w:rFonts w:ascii="Times New Roman" w:hAnsi="Times New Roman" w:cs="Times New Roman"/>
        </w:rPr>
      </w:pPr>
      <w:r w:rsidR="00D50FF1">
        <w:rPr>
          <w:rFonts w:ascii="Times New Roman" w:hAnsi="Times New Roman" w:cs="Times New Roman"/>
        </w:rPr>
        <w:t xml:space="preserve">    neskorších predpisov.</w:t>
      </w:r>
    </w:p>
  </w:footnote>
  <w:footnote w:id="6">
    <w:p w:rsidR="00D50FF1">
      <w:pPr>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w:t>
      </w:r>
      <w:r>
        <w:rPr>
          <w:rFonts w:ascii="Times New Roman" w:hAnsi="Times New Roman" w:cs="Times New Roman"/>
        </w:rPr>
        <w:t xml:space="preserve"> </w:t>
      </w:r>
      <w:r>
        <w:rPr>
          <w:rFonts w:ascii="Times New Roman" w:hAnsi="Times New Roman" w:cs="Times New Roman"/>
          <w:sz w:val="20"/>
          <w:szCs w:val="20"/>
        </w:rPr>
        <w:t xml:space="preserve">Napríklad zákon Národnej rady Slovenskej republiky č. 308/1993 Z. z. o zriadení Slovenského  národného </w:t>
      </w:r>
    </w:p>
    <w:p w:rsidR="00D50FF1">
      <w:pPr>
        <w:rPr>
          <w:rFonts w:ascii="Times New Roman" w:hAnsi="Times New Roman" w:cs="Times New Roman"/>
          <w:sz w:val="20"/>
          <w:szCs w:val="20"/>
        </w:rPr>
      </w:pPr>
      <w:r>
        <w:rPr>
          <w:rFonts w:ascii="Times New Roman" w:hAnsi="Times New Roman" w:cs="Times New Roman"/>
          <w:sz w:val="20"/>
          <w:szCs w:val="20"/>
        </w:rPr>
        <w:t xml:space="preserve">    strediska pre ľudské práva v znení neskorších predpisov, zákon č. 131/2002 Z. z. o vysokých školách </w:t>
      </w:r>
    </w:p>
    <w:p w:rsidR="00D50FF1">
      <w:pPr>
        <w:rPr>
          <w:rFonts w:ascii="Times New Roman" w:hAnsi="Times New Roman" w:cs="Times New Roman"/>
          <w:sz w:val="20"/>
          <w:szCs w:val="20"/>
        </w:rPr>
      </w:pPr>
      <w:r>
        <w:rPr>
          <w:rFonts w:ascii="Times New Roman" w:hAnsi="Times New Roman" w:cs="Times New Roman"/>
          <w:sz w:val="20"/>
          <w:szCs w:val="20"/>
        </w:rPr>
        <w:t xml:space="preserve">    a o zmene a doplnení niektorých zákonov v znení neskorších predpisov.</w:t>
      </w:r>
    </w:p>
    <w:p>
      <w:pPr>
        <w:rPr>
          <w:rFonts w:ascii="Times New Roman" w:hAnsi="Times New Roman" w:cs="Times New Roman"/>
        </w:rPr>
      </w:pPr>
    </w:p>
  </w:footnote>
  <w:footnote w:id="7">
    <w:p w:rsidR="00D50FF1">
      <w:pPr>
        <w:pStyle w:val="FootnoteText"/>
        <w:jc w:val="both"/>
        <w:rPr>
          <w:rFonts w:ascii="Times New Roman" w:hAnsi="Times New Roman" w:cs="Times New Roman"/>
          <w:strike/>
        </w:rPr>
      </w:pPr>
      <w:r>
        <w:rPr>
          <w:rStyle w:val="FootnoteReference"/>
        </w:rPr>
        <w:footnoteRef/>
      </w:r>
      <w:r>
        <w:rPr>
          <w:rFonts w:ascii="Times New Roman" w:hAnsi="Times New Roman" w:cs="Times New Roman"/>
        </w:rPr>
        <w:t>) § 8a ods. 4 a 5 zákona č. 523/2004 Z. z. o rozpočtových pravidlách verejnej správy a o zmene a doplnení</w:t>
      </w:r>
      <w:r>
        <w:rPr>
          <w:rFonts w:ascii="Times New Roman" w:hAnsi="Times New Roman" w:cs="Times New Roman"/>
          <w:strike/>
        </w:rPr>
        <w:t xml:space="preserve"> </w:t>
      </w:r>
    </w:p>
    <w:p>
      <w:pPr>
        <w:pStyle w:val="FootnoteText"/>
        <w:jc w:val="both"/>
        <w:rPr>
          <w:rFonts w:ascii="Times New Roman" w:hAnsi="Times New Roman" w:cs="Times New Roman"/>
        </w:rPr>
      </w:pPr>
      <w:r w:rsidR="00D50FF1">
        <w:rPr>
          <w:rFonts w:ascii="Times New Roman" w:hAnsi="Times New Roman" w:cs="Times New Roman"/>
        </w:rPr>
        <w:t xml:space="preserve">    niektorých zákonov v znení  zákona č. 383/2008 Z. z.</w:t>
      </w:r>
    </w:p>
  </w:footnote>
  <w:footnote w:id="8">
    <w:p w:rsidR="00D50FF1">
      <w:pPr>
        <w:pStyle w:val="FootnoteText"/>
        <w:jc w:val="both"/>
        <w:rPr>
          <w:rFonts w:ascii="Times New Roman" w:hAnsi="Times New Roman" w:cs="Times New Roman"/>
        </w:rPr>
      </w:pPr>
      <w:r>
        <w:rPr>
          <w:rStyle w:val="FootnoteReference"/>
        </w:rPr>
        <w:footnoteRef/>
      </w:r>
      <w:r>
        <w:rPr>
          <w:rFonts w:ascii="Times New Roman" w:hAnsi="Times New Roman" w:cs="Times New Roman"/>
        </w:rPr>
        <w:t>) Zákon č. 502/2001 Z. z. o finančnej kontrole a vnútornom audite a o zmene a doplnení niektorých zákonov</w:t>
      </w:r>
    </w:p>
    <w:p w:rsidR="00D50FF1">
      <w:pPr>
        <w:pStyle w:val="FootnoteText"/>
        <w:jc w:val="both"/>
        <w:rPr>
          <w:rFonts w:ascii="Times New Roman" w:hAnsi="Times New Roman" w:cs="Times New Roman"/>
        </w:rPr>
      </w:pPr>
      <w:r>
        <w:rPr>
          <w:rFonts w:ascii="Times New Roman" w:hAnsi="Times New Roman" w:cs="Times New Roman"/>
        </w:rPr>
        <w:t xml:space="preserve">   v znení neskorších predpisov.</w:t>
      </w:r>
    </w:p>
    <w:p w:rsidR="00D50FF1">
      <w:pPr>
        <w:pStyle w:val="FootnoteText"/>
        <w:jc w:val="both"/>
        <w:rPr>
          <w:rFonts w:ascii="Times New Roman" w:hAnsi="Times New Roman" w:cs="Times New Roman"/>
        </w:rPr>
      </w:pPr>
      <w:r>
        <w:rPr>
          <w:rFonts w:ascii="Times New Roman" w:hAnsi="Times New Roman" w:cs="Times New Roman"/>
        </w:rPr>
        <w:t xml:space="preserve">   § 8a zákona č. 523/2004 Z. z. v znení  neskorších predpisov.</w:t>
      </w:r>
    </w:p>
    <w:p>
      <w:pPr>
        <w:pStyle w:val="FootnoteText"/>
        <w:jc w:val="both"/>
        <w:rPr>
          <w:rFonts w:ascii="Times New Roman" w:hAnsi="Times New Roman" w:cs="Times New Roman"/>
        </w:rPr>
      </w:pPr>
      <w:r w:rsidR="00D50FF1">
        <w:rPr>
          <w:rFonts w:ascii="Times New Roman" w:hAnsi="Times New Roman" w:cs="Times New Roman"/>
        </w:rPr>
        <w:t xml:space="preserve">   § 31 zákona č. 523/2004 Z. z.  v znení neskorších predpisov.</w:t>
      </w:r>
    </w:p>
  </w:footnote>
  <w:footnote w:id="9">
    <w:p w:rsidR="00D50FF1">
      <w:pPr>
        <w:pStyle w:val="FootnoteText"/>
        <w:jc w:val="both"/>
        <w:rPr>
          <w:rFonts w:ascii="Times New Roman" w:hAnsi="Times New Roman" w:cs="Times New Roman"/>
        </w:rPr>
      </w:pPr>
      <w:r>
        <w:rPr>
          <w:rStyle w:val="FootnoteReference"/>
        </w:rPr>
        <w:footnoteRef/>
      </w:r>
      <w:r>
        <w:rPr>
          <w:rFonts w:ascii="Times New Roman" w:hAnsi="Times New Roman" w:cs="Times New Roman"/>
        </w:rPr>
        <w:t xml:space="preserve">) Napríklad zákon č. 83/1990 Zb. v znení neskorších predpisov, zákon Slovenskej národnej rady č. 9/1992 Zb. o  </w:t>
      </w:r>
    </w:p>
    <w:p w:rsidR="00D50FF1">
      <w:pPr>
        <w:pStyle w:val="FootnoteText"/>
        <w:jc w:val="both"/>
        <w:rPr>
          <w:rFonts w:ascii="Times New Roman" w:hAnsi="Times New Roman" w:cs="Times New Roman"/>
        </w:rPr>
      </w:pPr>
      <w:r>
        <w:rPr>
          <w:rFonts w:ascii="Times New Roman" w:hAnsi="Times New Roman" w:cs="Times New Roman"/>
        </w:rPr>
        <w:t xml:space="preserve">    obchodných a priemyselných komorách v znení neskorších predpisov, zákon č. 103/2007 Z. z. o trojstranných</w:t>
      </w:r>
    </w:p>
    <w:p w:rsidR="00D50FF1">
      <w:pPr>
        <w:pStyle w:val="FootnoteText"/>
        <w:jc w:val="both"/>
        <w:rPr>
          <w:rFonts w:ascii="Times New Roman" w:hAnsi="Times New Roman" w:cs="Times New Roman"/>
        </w:rPr>
      </w:pPr>
      <w:r>
        <w:rPr>
          <w:rFonts w:ascii="Times New Roman" w:hAnsi="Times New Roman" w:cs="Times New Roman"/>
        </w:rPr>
        <w:t xml:space="preserve">    konzultáciách na celoštátnej úrovni a o zmene a doplnení niektorých zákonov (zákon o tripartite).</w:t>
      </w:r>
    </w:p>
    <w:p>
      <w:pPr>
        <w:pStyle w:val="FootnoteText"/>
        <w:jc w:val="both"/>
        <w:rPr>
          <w:rFonts w:ascii="Times New Roman" w:hAnsi="Times New Roman" w:cs="Times New Roman"/>
        </w:rPr>
      </w:pPr>
    </w:p>
  </w:footnote>
  <w:footnote w:id="10">
    <w:p>
      <w:pPr>
        <w:pStyle w:val="FootnoteText"/>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C40"/>
    <w:multiLevelType w:val="hybridMultilevel"/>
    <w:tmpl w:val="A3CC5DFE"/>
    <w:lvl w:ilvl="0">
      <w:start w:val="4"/>
      <w:numFmt w:val="decimal"/>
      <w:lvlText w:val="(%1)"/>
      <w:lvlJc w:val="left"/>
      <w:pPr>
        <w:tabs>
          <w:tab w:val="num" w:pos="480"/>
        </w:tabs>
        <w:ind w:left="480" w:hanging="420"/>
      </w:pPr>
      <w:rPr>
        <w:rFonts w:ascii="Times New Roman" w:hAnsi="Times New Roman" w:cs="Times New Roman"/>
        <w:rtl w:val="0"/>
      </w:rPr>
    </w:lvl>
    <w:lvl w:ilvl="1">
      <w:start w:val="1"/>
      <w:numFmt w:val="lowerLetter"/>
      <w:lvlText w:val="%2."/>
      <w:lvlJc w:val="left"/>
      <w:pPr>
        <w:tabs>
          <w:tab w:val="num" w:pos="1140"/>
        </w:tabs>
        <w:ind w:left="1140" w:hanging="360"/>
      </w:pPr>
      <w:rPr>
        <w:rFonts w:ascii="Times New Roman" w:hAnsi="Times New Roman" w:cs="Times New Roman"/>
        <w:rtl w:val="0"/>
      </w:rPr>
    </w:lvl>
    <w:lvl w:ilvl="2">
      <w:start w:val="1"/>
      <w:numFmt w:val="lowerRoman"/>
      <w:lvlText w:val="%3."/>
      <w:lvlJc w:val="right"/>
      <w:pPr>
        <w:tabs>
          <w:tab w:val="num" w:pos="1860"/>
        </w:tabs>
        <w:ind w:left="1860" w:hanging="180"/>
      </w:pPr>
      <w:rPr>
        <w:rFonts w:ascii="Times New Roman" w:hAnsi="Times New Roman" w:cs="Times New Roman"/>
        <w:rtl w:val="0"/>
      </w:rPr>
    </w:lvl>
    <w:lvl w:ilvl="3">
      <w:start w:val="1"/>
      <w:numFmt w:val="decimal"/>
      <w:lvlText w:val="%4."/>
      <w:lvlJc w:val="left"/>
      <w:pPr>
        <w:tabs>
          <w:tab w:val="num" w:pos="2580"/>
        </w:tabs>
        <w:ind w:left="2580" w:hanging="360"/>
      </w:pPr>
      <w:rPr>
        <w:rFonts w:ascii="Times New Roman" w:hAnsi="Times New Roman" w:cs="Times New Roman"/>
        <w:rtl w:val="0"/>
      </w:rPr>
    </w:lvl>
    <w:lvl w:ilvl="4">
      <w:start w:val="1"/>
      <w:numFmt w:val="lowerLetter"/>
      <w:lvlText w:val="%5."/>
      <w:lvlJc w:val="left"/>
      <w:pPr>
        <w:tabs>
          <w:tab w:val="num" w:pos="3300"/>
        </w:tabs>
        <w:ind w:left="3300" w:hanging="360"/>
      </w:pPr>
      <w:rPr>
        <w:rFonts w:ascii="Times New Roman" w:hAnsi="Times New Roman" w:cs="Times New Roman"/>
        <w:rtl w:val="0"/>
      </w:rPr>
    </w:lvl>
    <w:lvl w:ilvl="5">
      <w:start w:val="1"/>
      <w:numFmt w:val="lowerRoman"/>
      <w:lvlText w:val="%6."/>
      <w:lvlJc w:val="right"/>
      <w:pPr>
        <w:tabs>
          <w:tab w:val="num" w:pos="4020"/>
        </w:tabs>
        <w:ind w:left="4020" w:hanging="180"/>
      </w:pPr>
      <w:rPr>
        <w:rFonts w:ascii="Times New Roman" w:hAnsi="Times New Roman" w:cs="Times New Roman"/>
        <w:rtl w:val="0"/>
      </w:rPr>
    </w:lvl>
    <w:lvl w:ilvl="6">
      <w:start w:val="1"/>
      <w:numFmt w:val="decimal"/>
      <w:lvlText w:val="%7."/>
      <w:lvlJc w:val="left"/>
      <w:pPr>
        <w:tabs>
          <w:tab w:val="num" w:pos="4740"/>
        </w:tabs>
        <w:ind w:left="4740" w:hanging="360"/>
      </w:pPr>
      <w:rPr>
        <w:rFonts w:ascii="Times New Roman" w:hAnsi="Times New Roman" w:cs="Times New Roman"/>
        <w:rtl w:val="0"/>
      </w:rPr>
    </w:lvl>
    <w:lvl w:ilvl="7">
      <w:start w:val="1"/>
      <w:numFmt w:val="lowerLetter"/>
      <w:lvlText w:val="%8."/>
      <w:lvlJc w:val="left"/>
      <w:pPr>
        <w:tabs>
          <w:tab w:val="num" w:pos="5460"/>
        </w:tabs>
        <w:ind w:left="5460" w:hanging="360"/>
      </w:pPr>
      <w:rPr>
        <w:rFonts w:ascii="Times New Roman" w:hAnsi="Times New Roman" w:cs="Times New Roman"/>
        <w:rtl w:val="0"/>
      </w:rPr>
    </w:lvl>
    <w:lvl w:ilvl="8">
      <w:start w:val="1"/>
      <w:numFmt w:val="lowerRoman"/>
      <w:lvlText w:val="%9."/>
      <w:lvlJc w:val="right"/>
      <w:pPr>
        <w:tabs>
          <w:tab w:val="num" w:pos="6180"/>
        </w:tabs>
        <w:ind w:left="6180" w:hanging="180"/>
      </w:pPr>
      <w:rPr>
        <w:rFonts w:ascii="Times New Roman" w:hAnsi="Times New Roman" w:cs="Times New Roman"/>
        <w:rtl w:val="0"/>
      </w:rPr>
    </w:lvl>
  </w:abstractNum>
  <w:abstractNum w:abstractNumId="1">
    <w:nsid w:val="08A55DA6"/>
    <w:multiLevelType w:val="hybridMultilevel"/>
    <w:tmpl w:val="7582955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261747"/>
    <w:multiLevelType w:val="hybridMultilevel"/>
    <w:tmpl w:val="BA5AC700"/>
    <w:lvl w:ilvl="0">
      <w:start w:val="6"/>
      <w:numFmt w:val="lowerLetter"/>
      <w:lvlText w:val="%1)"/>
      <w:lvlJc w:val="left"/>
      <w:pPr>
        <w:tabs>
          <w:tab w:val="num" w:pos="420"/>
        </w:tabs>
        <w:ind w:left="420" w:hanging="360"/>
      </w:pPr>
      <w:rPr>
        <w:rFonts w:ascii="Times New Roman" w:hAnsi="Times New Roman" w:cs="Times New Roman"/>
        <w:rtl w:val="0"/>
      </w:rPr>
    </w:lvl>
    <w:lvl w:ilvl="1">
      <w:start w:val="1"/>
      <w:numFmt w:val="lowerLetter"/>
      <w:lvlText w:val="%2."/>
      <w:lvlJc w:val="left"/>
      <w:pPr>
        <w:tabs>
          <w:tab w:val="num" w:pos="1140"/>
        </w:tabs>
        <w:ind w:left="1140" w:hanging="360"/>
      </w:pPr>
      <w:rPr>
        <w:rFonts w:ascii="Times New Roman" w:hAnsi="Times New Roman" w:cs="Times New Roman"/>
        <w:rtl w:val="0"/>
      </w:rPr>
    </w:lvl>
    <w:lvl w:ilvl="2">
      <w:start w:val="1"/>
      <w:numFmt w:val="lowerRoman"/>
      <w:lvlText w:val="%3."/>
      <w:lvlJc w:val="right"/>
      <w:pPr>
        <w:tabs>
          <w:tab w:val="num" w:pos="1860"/>
        </w:tabs>
        <w:ind w:left="1860" w:hanging="180"/>
      </w:pPr>
      <w:rPr>
        <w:rFonts w:ascii="Times New Roman" w:hAnsi="Times New Roman" w:cs="Times New Roman"/>
        <w:rtl w:val="0"/>
      </w:rPr>
    </w:lvl>
    <w:lvl w:ilvl="3">
      <w:start w:val="1"/>
      <w:numFmt w:val="decimal"/>
      <w:lvlText w:val="%4."/>
      <w:lvlJc w:val="left"/>
      <w:pPr>
        <w:tabs>
          <w:tab w:val="num" w:pos="2580"/>
        </w:tabs>
        <w:ind w:left="2580" w:hanging="360"/>
      </w:pPr>
      <w:rPr>
        <w:rFonts w:ascii="Times New Roman" w:hAnsi="Times New Roman" w:cs="Times New Roman"/>
        <w:rtl w:val="0"/>
      </w:rPr>
    </w:lvl>
    <w:lvl w:ilvl="4">
      <w:start w:val="1"/>
      <w:numFmt w:val="lowerLetter"/>
      <w:lvlText w:val="%5."/>
      <w:lvlJc w:val="left"/>
      <w:pPr>
        <w:tabs>
          <w:tab w:val="num" w:pos="3300"/>
        </w:tabs>
        <w:ind w:left="3300" w:hanging="360"/>
      </w:pPr>
      <w:rPr>
        <w:rFonts w:ascii="Times New Roman" w:hAnsi="Times New Roman" w:cs="Times New Roman"/>
        <w:rtl w:val="0"/>
      </w:rPr>
    </w:lvl>
    <w:lvl w:ilvl="5">
      <w:start w:val="1"/>
      <w:numFmt w:val="lowerRoman"/>
      <w:lvlText w:val="%6."/>
      <w:lvlJc w:val="right"/>
      <w:pPr>
        <w:tabs>
          <w:tab w:val="num" w:pos="4020"/>
        </w:tabs>
        <w:ind w:left="4020" w:hanging="180"/>
      </w:pPr>
      <w:rPr>
        <w:rFonts w:ascii="Times New Roman" w:hAnsi="Times New Roman" w:cs="Times New Roman"/>
        <w:rtl w:val="0"/>
      </w:rPr>
    </w:lvl>
    <w:lvl w:ilvl="6">
      <w:start w:val="1"/>
      <w:numFmt w:val="decimal"/>
      <w:lvlText w:val="%7."/>
      <w:lvlJc w:val="left"/>
      <w:pPr>
        <w:tabs>
          <w:tab w:val="num" w:pos="4740"/>
        </w:tabs>
        <w:ind w:left="4740" w:hanging="360"/>
      </w:pPr>
      <w:rPr>
        <w:rFonts w:ascii="Times New Roman" w:hAnsi="Times New Roman" w:cs="Times New Roman"/>
        <w:rtl w:val="0"/>
      </w:rPr>
    </w:lvl>
    <w:lvl w:ilvl="7">
      <w:start w:val="1"/>
      <w:numFmt w:val="lowerLetter"/>
      <w:lvlText w:val="%8."/>
      <w:lvlJc w:val="left"/>
      <w:pPr>
        <w:tabs>
          <w:tab w:val="num" w:pos="5460"/>
        </w:tabs>
        <w:ind w:left="5460" w:hanging="360"/>
      </w:pPr>
      <w:rPr>
        <w:rFonts w:ascii="Times New Roman" w:hAnsi="Times New Roman" w:cs="Times New Roman"/>
        <w:rtl w:val="0"/>
      </w:rPr>
    </w:lvl>
    <w:lvl w:ilvl="8">
      <w:start w:val="1"/>
      <w:numFmt w:val="lowerRoman"/>
      <w:lvlText w:val="%9."/>
      <w:lvlJc w:val="right"/>
      <w:pPr>
        <w:tabs>
          <w:tab w:val="num" w:pos="6180"/>
        </w:tabs>
        <w:ind w:left="6180" w:hanging="180"/>
      </w:pPr>
      <w:rPr>
        <w:rFonts w:ascii="Times New Roman" w:hAnsi="Times New Roman" w:cs="Times New Roman"/>
        <w:rtl w:val="0"/>
      </w:rPr>
    </w:lvl>
  </w:abstractNum>
  <w:abstractNum w:abstractNumId="3">
    <w:nsid w:val="110D4F85"/>
    <w:multiLevelType w:val="hybridMultilevel"/>
    <w:tmpl w:val="9510195A"/>
    <w:lvl w:ilvl="0">
      <w:start w:val="1"/>
      <w:numFmt w:val="decimal"/>
      <w:lvlText w:val="%1."/>
      <w:lvlJc w:val="left"/>
      <w:pPr>
        <w:tabs>
          <w:tab w:val="num" w:pos="1440"/>
        </w:tabs>
        <w:ind w:left="1440" w:hanging="360"/>
      </w:pPr>
      <w:rPr>
        <w:rFonts w:ascii="Times New Roman" w:hAnsi="Times New Roman" w:cs="Times New Roman"/>
        <w:rtl w:val="0"/>
      </w:rPr>
    </w:lvl>
    <w:lvl w:ilvl="1">
      <w:start w:val="1"/>
      <w:numFmt w:val="lowerLetter"/>
      <w:lvlText w:val="%2."/>
      <w:lvlJc w:val="left"/>
      <w:pPr>
        <w:tabs>
          <w:tab w:val="num" w:pos="2160"/>
        </w:tabs>
        <w:ind w:left="2160" w:hanging="360"/>
      </w:pPr>
      <w:rPr>
        <w:rFonts w:ascii="Times New Roman" w:hAnsi="Times New Roman" w:cs="Times New Roman"/>
        <w:rtl w:val="0"/>
      </w:rPr>
    </w:lvl>
    <w:lvl w:ilvl="2">
      <w:start w:val="1"/>
      <w:numFmt w:val="lowerRoman"/>
      <w:lvlText w:val="%3."/>
      <w:lvlJc w:val="right"/>
      <w:pPr>
        <w:tabs>
          <w:tab w:val="num" w:pos="2880"/>
        </w:tabs>
        <w:ind w:left="2880" w:hanging="180"/>
      </w:pPr>
      <w:rPr>
        <w:rFonts w:ascii="Times New Roman" w:hAnsi="Times New Roman" w:cs="Times New Roman"/>
        <w:rtl w:val="0"/>
      </w:rPr>
    </w:lvl>
    <w:lvl w:ilvl="3">
      <w:start w:val="1"/>
      <w:numFmt w:val="decimal"/>
      <w:lvlText w:val="%4."/>
      <w:lvlJc w:val="left"/>
      <w:pPr>
        <w:tabs>
          <w:tab w:val="num" w:pos="3600"/>
        </w:tabs>
        <w:ind w:left="3600" w:hanging="360"/>
      </w:pPr>
      <w:rPr>
        <w:rFonts w:ascii="Times New Roman" w:hAnsi="Times New Roman" w:cs="Times New Roman"/>
        <w:rtl w:val="0"/>
      </w:rPr>
    </w:lvl>
    <w:lvl w:ilvl="4">
      <w:start w:val="1"/>
      <w:numFmt w:val="lowerLetter"/>
      <w:lvlText w:val="%5."/>
      <w:lvlJc w:val="left"/>
      <w:pPr>
        <w:tabs>
          <w:tab w:val="num" w:pos="4320"/>
        </w:tabs>
        <w:ind w:left="4320" w:hanging="360"/>
      </w:pPr>
      <w:rPr>
        <w:rFonts w:ascii="Times New Roman" w:hAnsi="Times New Roman" w:cs="Times New Roman"/>
        <w:rtl w:val="0"/>
      </w:rPr>
    </w:lvl>
    <w:lvl w:ilvl="5">
      <w:start w:val="1"/>
      <w:numFmt w:val="lowerRoman"/>
      <w:lvlText w:val="%6."/>
      <w:lvlJc w:val="right"/>
      <w:pPr>
        <w:tabs>
          <w:tab w:val="num" w:pos="5040"/>
        </w:tabs>
        <w:ind w:left="5040" w:hanging="180"/>
      </w:pPr>
      <w:rPr>
        <w:rFonts w:ascii="Times New Roman" w:hAnsi="Times New Roman" w:cs="Times New Roman"/>
        <w:rtl w:val="0"/>
      </w:rPr>
    </w:lvl>
    <w:lvl w:ilvl="6">
      <w:start w:val="1"/>
      <w:numFmt w:val="decimal"/>
      <w:lvlText w:val="%7."/>
      <w:lvlJc w:val="left"/>
      <w:pPr>
        <w:tabs>
          <w:tab w:val="num" w:pos="5760"/>
        </w:tabs>
        <w:ind w:left="5760" w:hanging="360"/>
      </w:pPr>
      <w:rPr>
        <w:rFonts w:ascii="Times New Roman" w:hAnsi="Times New Roman" w:cs="Times New Roman"/>
        <w:rtl w:val="0"/>
      </w:rPr>
    </w:lvl>
    <w:lvl w:ilvl="7">
      <w:start w:val="1"/>
      <w:numFmt w:val="lowerLetter"/>
      <w:lvlText w:val="%8."/>
      <w:lvlJc w:val="left"/>
      <w:pPr>
        <w:tabs>
          <w:tab w:val="num" w:pos="6480"/>
        </w:tabs>
        <w:ind w:left="6480" w:hanging="360"/>
      </w:pPr>
      <w:rPr>
        <w:rFonts w:ascii="Times New Roman" w:hAnsi="Times New Roman" w:cs="Times New Roman"/>
        <w:rtl w:val="0"/>
      </w:rPr>
    </w:lvl>
    <w:lvl w:ilvl="8">
      <w:start w:val="1"/>
      <w:numFmt w:val="lowerRoman"/>
      <w:lvlText w:val="%9."/>
      <w:lvlJc w:val="right"/>
      <w:pPr>
        <w:tabs>
          <w:tab w:val="num" w:pos="7200"/>
        </w:tabs>
        <w:ind w:left="7200" w:hanging="180"/>
      </w:pPr>
      <w:rPr>
        <w:rFonts w:ascii="Times New Roman" w:hAnsi="Times New Roman" w:cs="Times New Roman"/>
        <w:rtl w:val="0"/>
      </w:rPr>
    </w:lvl>
  </w:abstractNum>
  <w:abstractNum w:abstractNumId="4">
    <w:nsid w:val="21961D9B"/>
    <w:multiLevelType w:val="hybridMultilevel"/>
    <w:tmpl w:val="9B2C71CC"/>
    <w:lvl w:ilvl="0">
      <w:start w:val="2"/>
      <w:numFmt w:val="lowerLetter"/>
      <w:lvlText w:val="%1)"/>
      <w:lvlJc w:val="left"/>
      <w:pPr>
        <w:tabs>
          <w:tab w:val="num" w:pos="420"/>
        </w:tabs>
        <w:ind w:left="420" w:hanging="360"/>
      </w:pPr>
      <w:rPr>
        <w:rFonts w:ascii="Times New Roman" w:hAnsi="Times New Roman" w:cs="Times New Roman"/>
        <w:rtl w:val="0"/>
      </w:rPr>
    </w:lvl>
    <w:lvl w:ilvl="1">
      <w:start w:val="1"/>
      <w:numFmt w:val="lowerLetter"/>
      <w:lvlText w:val="%2."/>
      <w:lvlJc w:val="left"/>
      <w:pPr>
        <w:tabs>
          <w:tab w:val="num" w:pos="1140"/>
        </w:tabs>
        <w:ind w:left="1140" w:hanging="360"/>
      </w:pPr>
      <w:rPr>
        <w:rFonts w:ascii="Times New Roman" w:hAnsi="Times New Roman" w:cs="Times New Roman"/>
        <w:rtl w:val="0"/>
      </w:rPr>
    </w:lvl>
    <w:lvl w:ilvl="2">
      <w:start w:val="1"/>
      <w:numFmt w:val="lowerRoman"/>
      <w:lvlText w:val="%3."/>
      <w:lvlJc w:val="right"/>
      <w:pPr>
        <w:tabs>
          <w:tab w:val="num" w:pos="1860"/>
        </w:tabs>
        <w:ind w:left="1860" w:hanging="180"/>
      </w:pPr>
      <w:rPr>
        <w:rFonts w:ascii="Times New Roman" w:hAnsi="Times New Roman" w:cs="Times New Roman"/>
        <w:rtl w:val="0"/>
      </w:rPr>
    </w:lvl>
    <w:lvl w:ilvl="3">
      <w:start w:val="1"/>
      <w:numFmt w:val="decimal"/>
      <w:lvlText w:val="%4."/>
      <w:lvlJc w:val="left"/>
      <w:pPr>
        <w:tabs>
          <w:tab w:val="num" w:pos="2580"/>
        </w:tabs>
        <w:ind w:left="2580" w:hanging="360"/>
      </w:pPr>
      <w:rPr>
        <w:rFonts w:ascii="Times New Roman" w:hAnsi="Times New Roman" w:cs="Times New Roman"/>
        <w:rtl w:val="0"/>
      </w:rPr>
    </w:lvl>
    <w:lvl w:ilvl="4">
      <w:start w:val="1"/>
      <w:numFmt w:val="lowerLetter"/>
      <w:lvlText w:val="%5."/>
      <w:lvlJc w:val="left"/>
      <w:pPr>
        <w:tabs>
          <w:tab w:val="num" w:pos="3300"/>
        </w:tabs>
        <w:ind w:left="3300" w:hanging="360"/>
      </w:pPr>
      <w:rPr>
        <w:rFonts w:ascii="Times New Roman" w:hAnsi="Times New Roman" w:cs="Times New Roman"/>
        <w:rtl w:val="0"/>
      </w:rPr>
    </w:lvl>
    <w:lvl w:ilvl="5">
      <w:start w:val="1"/>
      <w:numFmt w:val="lowerRoman"/>
      <w:lvlText w:val="%6."/>
      <w:lvlJc w:val="right"/>
      <w:pPr>
        <w:tabs>
          <w:tab w:val="num" w:pos="4020"/>
        </w:tabs>
        <w:ind w:left="4020" w:hanging="180"/>
      </w:pPr>
      <w:rPr>
        <w:rFonts w:ascii="Times New Roman" w:hAnsi="Times New Roman" w:cs="Times New Roman"/>
        <w:rtl w:val="0"/>
      </w:rPr>
    </w:lvl>
    <w:lvl w:ilvl="6">
      <w:start w:val="1"/>
      <w:numFmt w:val="decimal"/>
      <w:lvlText w:val="%7."/>
      <w:lvlJc w:val="left"/>
      <w:pPr>
        <w:tabs>
          <w:tab w:val="num" w:pos="4740"/>
        </w:tabs>
        <w:ind w:left="4740" w:hanging="360"/>
      </w:pPr>
      <w:rPr>
        <w:rFonts w:ascii="Times New Roman" w:hAnsi="Times New Roman" w:cs="Times New Roman"/>
        <w:rtl w:val="0"/>
      </w:rPr>
    </w:lvl>
    <w:lvl w:ilvl="7">
      <w:start w:val="1"/>
      <w:numFmt w:val="lowerLetter"/>
      <w:lvlText w:val="%8."/>
      <w:lvlJc w:val="left"/>
      <w:pPr>
        <w:tabs>
          <w:tab w:val="num" w:pos="5460"/>
        </w:tabs>
        <w:ind w:left="5460" w:hanging="360"/>
      </w:pPr>
      <w:rPr>
        <w:rFonts w:ascii="Times New Roman" w:hAnsi="Times New Roman" w:cs="Times New Roman"/>
        <w:rtl w:val="0"/>
      </w:rPr>
    </w:lvl>
    <w:lvl w:ilvl="8">
      <w:start w:val="1"/>
      <w:numFmt w:val="lowerRoman"/>
      <w:lvlText w:val="%9."/>
      <w:lvlJc w:val="right"/>
      <w:pPr>
        <w:tabs>
          <w:tab w:val="num" w:pos="6180"/>
        </w:tabs>
        <w:ind w:left="6180" w:hanging="180"/>
      </w:pPr>
      <w:rPr>
        <w:rFonts w:ascii="Times New Roman" w:hAnsi="Times New Roman" w:cs="Times New Roman"/>
        <w:rtl w:val="0"/>
      </w:rPr>
    </w:lvl>
  </w:abstractNum>
  <w:abstractNum w:abstractNumId="5">
    <w:nsid w:val="31A428EE"/>
    <w:multiLevelType w:val="hybridMultilevel"/>
    <w:tmpl w:val="BCF8F16A"/>
    <w:lvl w:ilvl="0">
      <w:start w:val="10"/>
      <w:numFmt w:val="lowerLetter"/>
      <w:lvlText w:val="%1)"/>
      <w:lvlJc w:val="left"/>
      <w:pPr>
        <w:tabs>
          <w:tab w:val="num" w:pos="420"/>
        </w:tabs>
        <w:ind w:left="420" w:hanging="360"/>
      </w:pPr>
      <w:rPr>
        <w:rFonts w:ascii="Times New Roman" w:hAnsi="Times New Roman" w:cs="Times New Roman"/>
        <w:rtl w:val="0"/>
      </w:rPr>
    </w:lvl>
    <w:lvl w:ilvl="1">
      <w:start w:val="1"/>
      <w:numFmt w:val="lowerLetter"/>
      <w:lvlText w:val="%2."/>
      <w:lvlJc w:val="left"/>
      <w:pPr>
        <w:tabs>
          <w:tab w:val="num" w:pos="1140"/>
        </w:tabs>
        <w:ind w:left="1140" w:hanging="360"/>
      </w:pPr>
      <w:rPr>
        <w:rFonts w:ascii="Times New Roman" w:hAnsi="Times New Roman" w:cs="Times New Roman"/>
        <w:rtl w:val="0"/>
      </w:rPr>
    </w:lvl>
    <w:lvl w:ilvl="2">
      <w:start w:val="1"/>
      <w:numFmt w:val="lowerRoman"/>
      <w:lvlText w:val="%3."/>
      <w:lvlJc w:val="right"/>
      <w:pPr>
        <w:tabs>
          <w:tab w:val="num" w:pos="1860"/>
        </w:tabs>
        <w:ind w:left="1860" w:hanging="180"/>
      </w:pPr>
      <w:rPr>
        <w:rFonts w:ascii="Times New Roman" w:hAnsi="Times New Roman" w:cs="Times New Roman"/>
        <w:rtl w:val="0"/>
      </w:rPr>
    </w:lvl>
    <w:lvl w:ilvl="3">
      <w:start w:val="1"/>
      <w:numFmt w:val="decimal"/>
      <w:lvlText w:val="%4."/>
      <w:lvlJc w:val="left"/>
      <w:pPr>
        <w:tabs>
          <w:tab w:val="num" w:pos="2580"/>
        </w:tabs>
        <w:ind w:left="2580" w:hanging="360"/>
      </w:pPr>
      <w:rPr>
        <w:rFonts w:ascii="Times New Roman" w:hAnsi="Times New Roman" w:cs="Times New Roman"/>
        <w:rtl w:val="0"/>
      </w:rPr>
    </w:lvl>
    <w:lvl w:ilvl="4">
      <w:start w:val="1"/>
      <w:numFmt w:val="lowerLetter"/>
      <w:lvlText w:val="%5."/>
      <w:lvlJc w:val="left"/>
      <w:pPr>
        <w:tabs>
          <w:tab w:val="num" w:pos="3300"/>
        </w:tabs>
        <w:ind w:left="3300" w:hanging="360"/>
      </w:pPr>
      <w:rPr>
        <w:rFonts w:ascii="Times New Roman" w:hAnsi="Times New Roman" w:cs="Times New Roman"/>
        <w:rtl w:val="0"/>
      </w:rPr>
    </w:lvl>
    <w:lvl w:ilvl="5">
      <w:start w:val="1"/>
      <w:numFmt w:val="lowerRoman"/>
      <w:lvlText w:val="%6."/>
      <w:lvlJc w:val="right"/>
      <w:pPr>
        <w:tabs>
          <w:tab w:val="num" w:pos="4020"/>
        </w:tabs>
        <w:ind w:left="4020" w:hanging="180"/>
      </w:pPr>
      <w:rPr>
        <w:rFonts w:ascii="Times New Roman" w:hAnsi="Times New Roman" w:cs="Times New Roman"/>
        <w:rtl w:val="0"/>
      </w:rPr>
    </w:lvl>
    <w:lvl w:ilvl="6">
      <w:start w:val="1"/>
      <w:numFmt w:val="decimal"/>
      <w:lvlText w:val="%7."/>
      <w:lvlJc w:val="left"/>
      <w:pPr>
        <w:tabs>
          <w:tab w:val="num" w:pos="4740"/>
        </w:tabs>
        <w:ind w:left="4740" w:hanging="360"/>
      </w:pPr>
      <w:rPr>
        <w:rFonts w:ascii="Times New Roman" w:hAnsi="Times New Roman" w:cs="Times New Roman"/>
        <w:rtl w:val="0"/>
      </w:rPr>
    </w:lvl>
    <w:lvl w:ilvl="7">
      <w:start w:val="1"/>
      <w:numFmt w:val="lowerLetter"/>
      <w:lvlText w:val="%8."/>
      <w:lvlJc w:val="left"/>
      <w:pPr>
        <w:tabs>
          <w:tab w:val="num" w:pos="5460"/>
        </w:tabs>
        <w:ind w:left="5460" w:hanging="360"/>
      </w:pPr>
      <w:rPr>
        <w:rFonts w:ascii="Times New Roman" w:hAnsi="Times New Roman" w:cs="Times New Roman"/>
        <w:rtl w:val="0"/>
      </w:rPr>
    </w:lvl>
    <w:lvl w:ilvl="8">
      <w:start w:val="1"/>
      <w:numFmt w:val="lowerRoman"/>
      <w:lvlText w:val="%9."/>
      <w:lvlJc w:val="right"/>
      <w:pPr>
        <w:tabs>
          <w:tab w:val="num" w:pos="6180"/>
        </w:tabs>
        <w:ind w:left="6180" w:hanging="180"/>
      </w:pPr>
      <w:rPr>
        <w:rFonts w:ascii="Times New Roman" w:hAnsi="Times New Roman" w:cs="Times New Roman"/>
        <w:rtl w:val="0"/>
      </w:rPr>
    </w:lvl>
  </w:abstractNum>
  <w:abstractNum w:abstractNumId="6">
    <w:nsid w:val="37BB461A"/>
    <w:multiLevelType w:val="hybridMultilevel"/>
    <w:tmpl w:val="8FECB67E"/>
    <w:lvl w:ilvl="0">
      <w:start w:val="1"/>
      <w:numFmt w:val="lowerLetter"/>
      <w:lvlText w:val="%1)"/>
      <w:lvlJc w:val="left"/>
      <w:pPr>
        <w:tabs>
          <w:tab w:val="num" w:pos="420"/>
        </w:tabs>
        <w:ind w:left="420" w:hanging="360"/>
      </w:pPr>
      <w:rPr>
        <w:rFonts w:ascii="Times New Roman" w:hAnsi="Times New Roman" w:cs="Times New Roman"/>
        <w:rtl w:val="0"/>
      </w:rPr>
    </w:lvl>
    <w:lvl w:ilvl="1">
      <w:start w:val="1"/>
      <w:numFmt w:val="lowerLetter"/>
      <w:lvlText w:val="%2."/>
      <w:lvlJc w:val="left"/>
      <w:pPr>
        <w:tabs>
          <w:tab w:val="num" w:pos="1140"/>
        </w:tabs>
        <w:ind w:left="1140" w:hanging="360"/>
      </w:pPr>
      <w:rPr>
        <w:rFonts w:ascii="Times New Roman" w:hAnsi="Times New Roman" w:cs="Times New Roman"/>
        <w:rtl w:val="0"/>
      </w:rPr>
    </w:lvl>
    <w:lvl w:ilvl="2">
      <w:start w:val="1"/>
      <w:numFmt w:val="lowerRoman"/>
      <w:lvlText w:val="%3."/>
      <w:lvlJc w:val="right"/>
      <w:pPr>
        <w:tabs>
          <w:tab w:val="num" w:pos="1860"/>
        </w:tabs>
        <w:ind w:left="1860" w:hanging="180"/>
      </w:pPr>
      <w:rPr>
        <w:rFonts w:ascii="Times New Roman" w:hAnsi="Times New Roman" w:cs="Times New Roman"/>
        <w:rtl w:val="0"/>
      </w:rPr>
    </w:lvl>
    <w:lvl w:ilvl="3">
      <w:start w:val="1"/>
      <w:numFmt w:val="decimal"/>
      <w:lvlText w:val="%4."/>
      <w:lvlJc w:val="left"/>
      <w:pPr>
        <w:tabs>
          <w:tab w:val="num" w:pos="2580"/>
        </w:tabs>
        <w:ind w:left="2580" w:hanging="360"/>
      </w:pPr>
      <w:rPr>
        <w:rFonts w:ascii="Times New Roman" w:hAnsi="Times New Roman" w:cs="Times New Roman"/>
        <w:rtl w:val="0"/>
      </w:rPr>
    </w:lvl>
    <w:lvl w:ilvl="4">
      <w:start w:val="1"/>
      <w:numFmt w:val="lowerLetter"/>
      <w:lvlText w:val="%5."/>
      <w:lvlJc w:val="left"/>
      <w:pPr>
        <w:tabs>
          <w:tab w:val="num" w:pos="3300"/>
        </w:tabs>
        <w:ind w:left="3300" w:hanging="360"/>
      </w:pPr>
      <w:rPr>
        <w:rFonts w:ascii="Times New Roman" w:hAnsi="Times New Roman" w:cs="Times New Roman"/>
        <w:rtl w:val="0"/>
      </w:rPr>
    </w:lvl>
    <w:lvl w:ilvl="5">
      <w:start w:val="1"/>
      <w:numFmt w:val="lowerRoman"/>
      <w:lvlText w:val="%6."/>
      <w:lvlJc w:val="right"/>
      <w:pPr>
        <w:tabs>
          <w:tab w:val="num" w:pos="4020"/>
        </w:tabs>
        <w:ind w:left="4020" w:hanging="180"/>
      </w:pPr>
      <w:rPr>
        <w:rFonts w:ascii="Times New Roman" w:hAnsi="Times New Roman" w:cs="Times New Roman"/>
        <w:rtl w:val="0"/>
      </w:rPr>
    </w:lvl>
    <w:lvl w:ilvl="6">
      <w:start w:val="1"/>
      <w:numFmt w:val="decimal"/>
      <w:lvlText w:val="%7."/>
      <w:lvlJc w:val="left"/>
      <w:pPr>
        <w:tabs>
          <w:tab w:val="num" w:pos="4740"/>
        </w:tabs>
        <w:ind w:left="4740" w:hanging="360"/>
      </w:pPr>
      <w:rPr>
        <w:rFonts w:ascii="Times New Roman" w:hAnsi="Times New Roman" w:cs="Times New Roman"/>
        <w:rtl w:val="0"/>
      </w:rPr>
    </w:lvl>
    <w:lvl w:ilvl="7">
      <w:start w:val="1"/>
      <w:numFmt w:val="lowerLetter"/>
      <w:lvlText w:val="%8."/>
      <w:lvlJc w:val="left"/>
      <w:pPr>
        <w:tabs>
          <w:tab w:val="num" w:pos="5460"/>
        </w:tabs>
        <w:ind w:left="5460" w:hanging="360"/>
      </w:pPr>
      <w:rPr>
        <w:rFonts w:ascii="Times New Roman" w:hAnsi="Times New Roman" w:cs="Times New Roman"/>
        <w:rtl w:val="0"/>
      </w:rPr>
    </w:lvl>
    <w:lvl w:ilvl="8">
      <w:start w:val="1"/>
      <w:numFmt w:val="lowerRoman"/>
      <w:lvlText w:val="%9."/>
      <w:lvlJc w:val="right"/>
      <w:pPr>
        <w:tabs>
          <w:tab w:val="num" w:pos="6180"/>
        </w:tabs>
        <w:ind w:left="6180" w:hanging="180"/>
      </w:pPr>
      <w:rPr>
        <w:rFonts w:ascii="Times New Roman" w:hAnsi="Times New Roman" w:cs="Times New Roman"/>
        <w:rtl w:val="0"/>
      </w:rPr>
    </w:lvl>
  </w:abstractNum>
  <w:abstractNum w:abstractNumId="7">
    <w:nsid w:val="3B5A1B17"/>
    <w:multiLevelType w:val="hybridMultilevel"/>
    <w:tmpl w:val="2454F12E"/>
    <w:lvl w:ilvl="0">
      <w:start w:val="4"/>
      <w:numFmt w:val="lowerLetter"/>
      <w:lvlText w:val="%1)"/>
      <w:lvlJc w:val="left"/>
      <w:pPr>
        <w:tabs>
          <w:tab w:val="num" w:pos="420"/>
        </w:tabs>
        <w:ind w:left="420" w:hanging="360"/>
      </w:pPr>
      <w:rPr>
        <w:rFonts w:ascii="Times New Roman" w:hAnsi="Times New Roman" w:cs="Times New Roman"/>
        <w:rtl w:val="0"/>
      </w:rPr>
    </w:lvl>
    <w:lvl w:ilvl="1">
      <w:start w:val="1"/>
      <w:numFmt w:val="lowerLetter"/>
      <w:lvlText w:val="%2."/>
      <w:lvlJc w:val="left"/>
      <w:pPr>
        <w:tabs>
          <w:tab w:val="num" w:pos="1140"/>
        </w:tabs>
        <w:ind w:left="1140" w:hanging="360"/>
      </w:pPr>
      <w:rPr>
        <w:rFonts w:ascii="Times New Roman" w:hAnsi="Times New Roman" w:cs="Times New Roman"/>
        <w:rtl w:val="0"/>
      </w:rPr>
    </w:lvl>
    <w:lvl w:ilvl="2">
      <w:start w:val="1"/>
      <w:numFmt w:val="lowerRoman"/>
      <w:lvlText w:val="%3."/>
      <w:lvlJc w:val="right"/>
      <w:pPr>
        <w:tabs>
          <w:tab w:val="num" w:pos="1860"/>
        </w:tabs>
        <w:ind w:left="1860" w:hanging="180"/>
      </w:pPr>
      <w:rPr>
        <w:rFonts w:ascii="Times New Roman" w:hAnsi="Times New Roman" w:cs="Times New Roman"/>
        <w:rtl w:val="0"/>
      </w:rPr>
    </w:lvl>
    <w:lvl w:ilvl="3">
      <w:start w:val="1"/>
      <w:numFmt w:val="decimal"/>
      <w:lvlText w:val="%4."/>
      <w:lvlJc w:val="left"/>
      <w:pPr>
        <w:tabs>
          <w:tab w:val="num" w:pos="2580"/>
        </w:tabs>
        <w:ind w:left="2580" w:hanging="360"/>
      </w:pPr>
      <w:rPr>
        <w:rFonts w:ascii="Times New Roman" w:hAnsi="Times New Roman" w:cs="Times New Roman"/>
        <w:rtl w:val="0"/>
      </w:rPr>
    </w:lvl>
    <w:lvl w:ilvl="4">
      <w:start w:val="1"/>
      <w:numFmt w:val="lowerLetter"/>
      <w:lvlText w:val="%5."/>
      <w:lvlJc w:val="left"/>
      <w:pPr>
        <w:tabs>
          <w:tab w:val="num" w:pos="3300"/>
        </w:tabs>
        <w:ind w:left="3300" w:hanging="360"/>
      </w:pPr>
      <w:rPr>
        <w:rFonts w:ascii="Times New Roman" w:hAnsi="Times New Roman" w:cs="Times New Roman"/>
        <w:rtl w:val="0"/>
      </w:rPr>
    </w:lvl>
    <w:lvl w:ilvl="5">
      <w:start w:val="1"/>
      <w:numFmt w:val="lowerRoman"/>
      <w:lvlText w:val="%6."/>
      <w:lvlJc w:val="right"/>
      <w:pPr>
        <w:tabs>
          <w:tab w:val="num" w:pos="4020"/>
        </w:tabs>
        <w:ind w:left="4020" w:hanging="180"/>
      </w:pPr>
      <w:rPr>
        <w:rFonts w:ascii="Times New Roman" w:hAnsi="Times New Roman" w:cs="Times New Roman"/>
        <w:rtl w:val="0"/>
      </w:rPr>
    </w:lvl>
    <w:lvl w:ilvl="6">
      <w:start w:val="1"/>
      <w:numFmt w:val="decimal"/>
      <w:lvlText w:val="%7."/>
      <w:lvlJc w:val="left"/>
      <w:pPr>
        <w:tabs>
          <w:tab w:val="num" w:pos="4740"/>
        </w:tabs>
        <w:ind w:left="4740" w:hanging="360"/>
      </w:pPr>
      <w:rPr>
        <w:rFonts w:ascii="Times New Roman" w:hAnsi="Times New Roman" w:cs="Times New Roman"/>
        <w:rtl w:val="0"/>
      </w:rPr>
    </w:lvl>
    <w:lvl w:ilvl="7">
      <w:start w:val="1"/>
      <w:numFmt w:val="lowerLetter"/>
      <w:lvlText w:val="%8."/>
      <w:lvlJc w:val="left"/>
      <w:pPr>
        <w:tabs>
          <w:tab w:val="num" w:pos="5460"/>
        </w:tabs>
        <w:ind w:left="5460" w:hanging="360"/>
      </w:pPr>
      <w:rPr>
        <w:rFonts w:ascii="Times New Roman" w:hAnsi="Times New Roman" w:cs="Times New Roman"/>
        <w:rtl w:val="0"/>
      </w:rPr>
    </w:lvl>
    <w:lvl w:ilvl="8">
      <w:start w:val="1"/>
      <w:numFmt w:val="lowerRoman"/>
      <w:lvlText w:val="%9."/>
      <w:lvlJc w:val="right"/>
      <w:pPr>
        <w:tabs>
          <w:tab w:val="num" w:pos="6180"/>
        </w:tabs>
        <w:ind w:left="6180" w:hanging="180"/>
      </w:pPr>
      <w:rPr>
        <w:rFonts w:ascii="Times New Roman" w:hAnsi="Times New Roman" w:cs="Times New Roman"/>
        <w:rtl w:val="0"/>
      </w:rPr>
    </w:lvl>
  </w:abstractNum>
  <w:abstractNum w:abstractNumId="8">
    <w:nsid w:val="54C84956"/>
    <w:multiLevelType w:val="hybridMultilevel"/>
    <w:tmpl w:val="3904D7EE"/>
    <w:lvl w:ilvl="0">
      <w:start w:val="5"/>
      <w:numFmt w:val="lowerLetter"/>
      <w:lvlText w:val="%1)"/>
      <w:lvlJc w:val="left"/>
      <w:pPr>
        <w:tabs>
          <w:tab w:val="num" w:pos="420"/>
        </w:tabs>
        <w:ind w:left="420" w:hanging="360"/>
      </w:pPr>
      <w:rPr>
        <w:rFonts w:ascii="Times New Roman" w:hAnsi="Times New Roman" w:cs="Times New Roman"/>
        <w:color w:val="auto"/>
        <w:rtl w:val="0"/>
      </w:rPr>
    </w:lvl>
    <w:lvl w:ilvl="1">
      <w:start w:val="1"/>
      <w:numFmt w:val="lowerLetter"/>
      <w:lvlText w:val="%2."/>
      <w:lvlJc w:val="left"/>
      <w:pPr>
        <w:tabs>
          <w:tab w:val="num" w:pos="1140"/>
        </w:tabs>
        <w:ind w:left="1140" w:hanging="360"/>
      </w:pPr>
      <w:rPr>
        <w:rFonts w:ascii="Times New Roman" w:hAnsi="Times New Roman" w:cs="Times New Roman"/>
        <w:rtl w:val="0"/>
      </w:rPr>
    </w:lvl>
    <w:lvl w:ilvl="2">
      <w:start w:val="1"/>
      <w:numFmt w:val="lowerRoman"/>
      <w:lvlText w:val="%3."/>
      <w:lvlJc w:val="right"/>
      <w:pPr>
        <w:tabs>
          <w:tab w:val="num" w:pos="1860"/>
        </w:tabs>
        <w:ind w:left="1860" w:hanging="180"/>
      </w:pPr>
      <w:rPr>
        <w:rFonts w:ascii="Times New Roman" w:hAnsi="Times New Roman" w:cs="Times New Roman"/>
        <w:rtl w:val="0"/>
      </w:rPr>
    </w:lvl>
    <w:lvl w:ilvl="3">
      <w:start w:val="1"/>
      <w:numFmt w:val="decimal"/>
      <w:lvlText w:val="%4."/>
      <w:lvlJc w:val="left"/>
      <w:pPr>
        <w:tabs>
          <w:tab w:val="num" w:pos="2580"/>
        </w:tabs>
        <w:ind w:left="2580" w:hanging="360"/>
      </w:pPr>
      <w:rPr>
        <w:rFonts w:ascii="Times New Roman" w:hAnsi="Times New Roman" w:cs="Times New Roman"/>
        <w:rtl w:val="0"/>
      </w:rPr>
    </w:lvl>
    <w:lvl w:ilvl="4">
      <w:start w:val="1"/>
      <w:numFmt w:val="lowerLetter"/>
      <w:lvlText w:val="%5."/>
      <w:lvlJc w:val="left"/>
      <w:pPr>
        <w:tabs>
          <w:tab w:val="num" w:pos="3300"/>
        </w:tabs>
        <w:ind w:left="3300" w:hanging="360"/>
      </w:pPr>
      <w:rPr>
        <w:rFonts w:ascii="Times New Roman" w:hAnsi="Times New Roman" w:cs="Times New Roman"/>
        <w:rtl w:val="0"/>
      </w:rPr>
    </w:lvl>
    <w:lvl w:ilvl="5">
      <w:start w:val="1"/>
      <w:numFmt w:val="lowerRoman"/>
      <w:lvlText w:val="%6."/>
      <w:lvlJc w:val="right"/>
      <w:pPr>
        <w:tabs>
          <w:tab w:val="num" w:pos="4020"/>
        </w:tabs>
        <w:ind w:left="4020" w:hanging="180"/>
      </w:pPr>
      <w:rPr>
        <w:rFonts w:ascii="Times New Roman" w:hAnsi="Times New Roman" w:cs="Times New Roman"/>
        <w:rtl w:val="0"/>
      </w:rPr>
    </w:lvl>
    <w:lvl w:ilvl="6">
      <w:start w:val="1"/>
      <w:numFmt w:val="decimal"/>
      <w:lvlText w:val="%7."/>
      <w:lvlJc w:val="left"/>
      <w:pPr>
        <w:tabs>
          <w:tab w:val="num" w:pos="4740"/>
        </w:tabs>
        <w:ind w:left="4740" w:hanging="360"/>
      </w:pPr>
      <w:rPr>
        <w:rFonts w:ascii="Times New Roman" w:hAnsi="Times New Roman" w:cs="Times New Roman"/>
        <w:rtl w:val="0"/>
      </w:rPr>
    </w:lvl>
    <w:lvl w:ilvl="7">
      <w:start w:val="1"/>
      <w:numFmt w:val="lowerLetter"/>
      <w:lvlText w:val="%8."/>
      <w:lvlJc w:val="left"/>
      <w:pPr>
        <w:tabs>
          <w:tab w:val="num" w:pos="5460"/>
        </w:tabs>
        <w:ind w:left="5460" w:hanging="360"/>
      </w:pPr>
      <w:rPr>
        <w:rFonts w:ascii="Times New Roman" w:hAnsi="Times New Roman" w:cs="Times New Roman"/>
        <w:rtl w:val="0"/>
      </w:rPr>
    </w:lvl>
    <w:lvl w:ilvl="8">
      <w:start w:val="1"/>
      <w:numFmt w:val="lowerRoman"/>
      <w:lvlText w:val="%9."/>
      <w:lvlJc w:val="right"/>
      <w:pPr>
        <w:tabs>
          <w:tab w:val="num" w:pos="6180"/>
        </w:tabs>
        <w:ind w:left="6180" w:hanging="180"/>
      </w:pPr>
      <w:rPr>
        <w:rFonts w:ascii="Times New Roman" w:hAnsi="Times New Roman" w:cs="Times New Roman"/>
        <w:rtl w:val="0"/>
      </w:rPr>
    </w:lvl>
  </w:abstractNum>
  <w:abstractNum w:abstractNumId="9">
    <w:nsid w:val="551D066A"/>
    <w:multiLevelType w:val="hybridMultilevel"/>
    <w:tmpl w:val="A89866A2"/>
    <w:lvl w:ilvl="0">
      <w:start w:val="1"/>
      <w:numFmt w:val="lowerLetter"/>
      <w:lvlText w:val="%1)"/>
      <w:lvlJc w:val="left"/>
      <w:pPr>
        <w:tabs>
          <w:tab w:val="num" w:pos="420"/>
        </w:tabs>
        <w:ind w:left="420" w:hanging="360"/>
      </w:pPr>
      <w:rPr>
        <w:rFonts w:ascii="Times New Roman" w:hAnsi="Times New Roman" w:cs="Times New Roman"/>
        <w:rtl w:val="0"/>
      </w:rPr>
    </w:lvl>
    <w:lvl w:ilvl="1">
      <w:start w:val="1"/>
      <w:numFmt w:val="lowerLetter"/>
      <w:lvlText w:val="%2."/>
      <w:lvlJc w:val="left"/>
      <w:pPr>
        <w:tabs>
          <w:tab w:val="num" w:pos="1140"/>
        </w:tabs>
        <w:ind w:left="1140" w:hanging="360"/>
      </w:pPr>
      <w:rPr>
        <w:rFonts w:ascii="Times New Roman" w:hAnsi="Times New Roman" w:cs="Times New Roman"/>
        <w:rtl w:val="0"/>
      </w:rPr>
    </w:lvl>
    <w:lvl w:ilvl="2">
      <w:start w:val="1"/>
      <w:numFmt w:val="lowerRoman"/>
      <w:lvlText w:val="%3."/>
      <w:lvlJc w:val="right"/>
      <w:pPr>
        <w:tabs>
          <w:tab w:val="num" w:pos="1860"/>
        </w:tabs>
        <w:ind w:left="1860" w:hanging="180"/>
      </w:pPr>
      <w:rPr>
        <w:rFonts w:ascii="Times New Roman" w:hAnsi="Times New Roman" w:cs="Times New Roman"/>
        <w:rtl w:val="0"/>
      </w:rPr>
    </w:lvl>
    <w:lvl w:ilvl="3">
      <w:start w:val="1"/>
      <w:numFmt w:val="decimal"/>
      <w:lvlText w:val="%4."/>
      <w:lvlJc w:val="left"/>
      <w:pPr>
        <w:tabs>
          <w:tab w:val="num" w:pos="2580"/>
        </w:tabs>
        <w:ind w:left="2580" w:hanging="360"/>
      </w:pPr>
      <w:rPr>
        <w:rFonts w:ascii="Times New Roman" w:hAnsi="Times New Roman" w:cs="Times New Roman"/>
        <w:rtl w:val="0"/>
      </w:rPr>
    </w:lvl>
    <w:lvl w:ilvl="4">
      <w:start w:val="1"/>
      <w:numFmt w:val="lowerLetter"/>
      <w:lvlText w:val="%5."/>
      <w:lvlJc w:val="left"/>
      <w:pPr>
        <w:tabs>
          <w:tab w:val="num" w:pos="3300"/>
        </w:tabs>
        <w:ind w:left="3300" w:hanging="360"/>
      </w:pPr>
      <w:rPr>
        <w:rFonts w:ascii="Times New Roman" w:hAnsi="Times New Roman" w:cs="Times New Roman"/>
        <w:rtl w:val="0"/>
      </w:rPr>
    </w:lvl>
    <w:lvl w:ilvl="5">
      <w:start w:val="1"/>
      <w:numFmt w:val="lowerRoman"/>
      <w:lvlText w:val="%6."/>
      <w:lvlJc w:val="right"/>
      <w:pPr>
        <w:tabs>
          <w:tab w:val="num" w:pos="4020"/>
        </w:tabs>
        <w:ind w:left="4020" w:hanging="180"/>
      </w:pPr>
      <w:rPr>
        <w:rFonts w:ascii="Times New Roman" w:hAnsi="Times New Roman" w:cs="Times New Roman"/>
        <w:rtl w:val="0"/>
      </w:rPr>
    </w:lvl>
    <w:lvl w:ilvl="6">
      <w:start w:val="1"/>
      <w:numFmt w:val="decimal"/>
      <w:lvlText w:val="%7."/>
      <w:lvlJc w:val="left"/>
      <w:pPr>
        <w:tabs>
          <w:tab w:val="num" w:pos="4740"/>
        </w:tabs>
        <w:ind w:left="4740" w:hanging="360"/>
      </w:pPr>
      <w:rPr>
        <w:rFonts w:ascii="Times New Roman" w:hAnsi="Times New Roman" w:cs="Times New Roman"/>
        <w:rtl w:val="0"/>
      </w:rPr>
    </w:lvl>
    <w:lvl w:ilvl="7">
      <w:start w:val="1"/>
      <w:numFmt w:val="lowerLetter"/>
      <w:lvlText w:val="%8."/>
      <w:lvlJc w:val="left"/>
      <w:pPr>
        <w:tabs>
          <w:tab w:val="num" w:pos="5460"/>
        </w:tabs>
        <w:ind w:left="5460" w:hanging="360"/>
      </w:pPr>
      <w:rPr>
        <w:rFonts w:ascii="Times New Roman" w:hAnsi="Times New Roman" w:cs="Times New Roman"/>
        <w:rtl w:val="0"/>
      </w:rPr>
    </w:lvl>
    <w:lvl w:ilvl="8">
      <w:start w:val="1"/>
      <w:numFmt w:val="lowerRoman"/>
      <w:lvlText w:val="%9."/>
      <w:lvlJc w:val="right"/>
      <w:pPr>
        <w:tabs>
          <w:tab w:val="num" w:pos="6180"/>
        </w:tabs>
        <w:ind w:left="6180" w:hanging="180"/>
      </w:pPr>
      <w:rPr>
        <w:rFonts w:ascii="Times New Roman" w:hAnsi="Times New Roman" w:cs="Times New Roman"/>
        <w:rtl w:val="0"/>
      </w:rPr>
    </w:lvl>
  </w:abstractNum>
  <w:abstractNum w:abstractNumId="10">
    <w:nsid w:val="5629399D"/>
    <w:multiLevelType w:val="hybridMultilevel"/>
    <w:tmpl w:val="9A3699EC"/>
    <w:lvl w:ilvl="0">
      <w:start w:val="5"/>
      <w:numFmt w:val="lowerLetter"/>
      <w:lvlText w:val="%1)"/>
      <w:lvlJc w:val="left"/>
      <w:pPr>
        <w:tabs>
          <w:tab w:val="num" w:pos="420"/>
        </w:tabs>
        <w:ind w:left="420" w:hanging="360"/>
      </w:pPr>
      <w:rPr>
        <w:rFonts w:ascii="Times New Roman" w:hAnsi="Times New Roman" w:cs="Times New Roman"/>
        <w:rtl w:val="0"/>
      </w:rPr>
    </w:lvl>
    <w:lvl w:ilvl="1">
      <w:start w:val="1"/>
      <w:numFmt w:val="lowerLetter"/>
      <w:lvlText w:val="%2."/>
      <w:lvlJc w:val="left"/>
      <w:pPr>
        <w:tabs>
          <w:tab w:val="num" w:pos="1140"/>
        </w:tabs>
        <w:ind w:left="1140" w:hanging="360"/>
      </w:pPr>
      <w:rPr>
        <w:rFonts w:ascii="Times New Roman" w:hAnsi="Times New Roman" w:cs="Times New Roman"/>
        <w:rtl w:val="0"/>
      </w:rPr>
    </w:lvl>
    <w:lvl w:ilvl="2">
      <w:start w:val="1"/>
      <w:numFmt w:val="lowerRoman"/>
      <w:lvlText w:val="%3."/>
      <w:lvlJc w:val="right"/>
      <w:pPr>
        <w:tabs>
          <w:tab w:val="num" w:pos="1860"/>
        </w:tabs>
        <w:ind w:left="1860" w:hanging="180"/>
      </w:pPr>
      <w:rPr>
        <w:rFonts w:ascii="Times New Roman" w:hAnsi="Times New Roman" w:cs="Times New Roman"/>
        <w:rtl w:val="0"/>
      </w:rPr>
    </w:lvl>
    <w:lvl w:ilvl="3">
      <w:start w:val="1"/>
      <w:numFmt w:val="decimal"/>
      <w:lvlText w:val="%4."/>
      <w:lvlJc w:val="left"/>
      <w:pPr>
        <w:tabs>
          <w:tab w:val="num" w:pos="2580"/>
        </w:tabs>
        <w:ind w:left="2580" w:hanging="360"/>
      </w:pPr>
      <w:rPr>
        <w:rFonts w:ascii="Times New Roman" w:hAnsi="Times New Roman" w:cs="Times New Roman"/>
        <w:rtl w:val="0"/>
      </w:rPr>
    </w:lvl>
    <w:lvl w:ilvl="4">
      <w:start w:val="1"/>
      <w:numFmt w:val="lowerLetter"/>
      <w:lvlText w:val="%5."/>
      <w:lvlJc w:val="left"/>
      <w:pPr>
        <w:tabs>
          <w:tab w:val="num" w:pos="3300"/>
        </w:tabs>
        <w:ind w:left="3300" w:hanging="360"/>
      </w:pPr>
      <w:rPr>
        <w:rFonts w:ascii="Times New Roman" w:hAnsi="Times New Roman" w:cs="Times New Roman"/>
        <w:rtl w:val="0"/>
      </w:rPr>
    </w:lvl>
    <w:lvl w:ilvl="5">
      <w:start w:val="1"/>
      <w:numFmt w:val="lowerRoman"/>
      <w:lvlText w:val="%6."/>
      <w:lvlJc w:val="right"/>
      <w:pPr>
        <w:tabs>
          <w:tab w:val="num" w:pos="4020"/>
        </w:tabs>
        <w:ind w:left="4020" w:hanging="180"/>
      </w:pPr>
      <w:rPr>
        <w:rFonts w:ascii="Times New Roman" w:hAnsi="Times New Roman" w:cs="Times New Roman"/>
        <w:rtl w:val="0"/>
      </w:rPr>
    </w:lvl>
    <w:lvl w:ilvl="6">
      <w:start w:val="1"/>
      <w:numFmt w:val="decimal"/>
      <w:lvlText w:val="%7."/>
      <w:lvlJc w:val="left"/>
      <w:pPr>
        <w:tabs>
          <w:tab w:val="num" w:pos="4740"/>
        </w:tabs>
        <w:ind w:left="4740" w:hanging="360"/>
      </w:pPr>
      <w:rPr>
        <w:rFonts w:ascii="Times New Roman" w:hAnsi="Times New Roman" w:cs="Times New Roman"/>
        <w:rtl w:val="0"/>
      </w:rPr>
    </w:lvl>
    <w:lvl w:ilvl="7">
      <w:start w:val="1"/>
      <w:numFmt w:val="lowerLetter"/>
      <w:lvlText w:val="%8."/>
      <w:lvlJc w:val="left"/>
      <w:pPr>
        <w:tabs>
          <w:tab w:val="num" w:pos="5460"/>
        </w:tabs>
        <w:ind w:left="5460" w:hanging="360"/>
      </w:pPr>
      <w:rPr>
        <w:rFonts w:ascii="Times New Roman" w:hAnsi="Times New Roman" w:cs="Times New Roman"/>
        <w:rtl w:val="0"/>
      </w:rPr>
    </w:lvl>
    <w:lvl w:ilvl="8">
      <w:start w:val="1"/>
      <w:numFmt w:val="lowerRoman"/>
      <w:lvlText w:val="%9."/>
      <w:lvlJc w:val="right"/>
      <w:pPr>
        <w:tabs>
          <w:tab w:val="num" w:pos="6180"/>
        </w:tabs>
        <w:ind w:left="6180" w:hanging="180"/>
      </w:pPr>
      <w:rPr>
        <w:rFonts w:ascii="Times New Roman" w:hAnsi="Times New Roman" w:cs="Times New Roman"/>
        <w:rtl w:val="0"/>
      </w:rPr>
    </w:lvl>
  </w:abstractNum>
  <w:abstractNum w:abstractNumId="11">
    <w:nsid w:val="59207921"/>
    <w:multiLevelType w:val="hybridMultilevel"/>
    <w:tmpl w:val="9AD0A9F6"/>
    <w:lvl w:ilvl="0">
      <w:start w:val="1"/>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rPr>
        <w:rFonts w:ascii="Times New Roman" w:hAnsi="Times New Roman" w:cs="Times New Roman"/>
        <w:rtl w:val="0"/>
      </w:rPr>
    </w:lvl>
    <w:lvl w:ilvl="3">
      <w:start w:val="1"/>
      <w:numFmt w:val="decimal"/>
      <w:lvlText w:val="%4."/>
      <w:lvlJc w:val="left"/>
      <w:pPr>
        <w:tabs>
          <w:tab w:val="num" w:pos="2880"/>
        </w:tabs>
        <w:ind w:left="2880" w:hanging="360"/>
      </w:pPr>
      <w:rPr>
        <w:rFonts w:ascii="Times New Roman" w:hAnsi="Times New Roman" w:cs="Times New Roman"/>
        <w:rtl w:val="0"/>
      </w:rPr>
    </w:lvl>
    <w:lvl w:ilvl="4">
      <w:start w:val="1"/>
      <w:numFmt w:val="lowerLetter"/>
      <w:lvlText w:val="%5."/>
      <w:lvlJc w:val="left"/>
      <w:pPr>
        <w:tabs>
          <w:tab w:val="num" w:pos="3600"/>
        </w:tabs>
        <w:ind w:left="3600" w:hanging="360"/>
      </w:pPr>
      <w:rPr>
        <w:rFonts w:ascii="Times New Roman" w:hAnsi="Times New Roman" w:cs="Times New Roman"/>
        <w:rtl w:val="0"/>
      </w:rPr>
    </w:lvl>
    <w:lvl w:ilvl="5">
      <w:start w:val="1"/>
      <w:numFmt w:val="lowerRoman"/>
      <w:lvlText w:val="%6."/>
      <w:lvlJc w:val="right"/>
      <w:pPr>
        <w:tabs>
          <w:tab w:val="num" w:pos="4320"/>
        </w:tabs>
        <w:ind w:left="4320" w:hanging="180"/>
      </w:pPr>
      <w:rPr>
        <w:rFonts w:ascii="Times New Roman" w:hAnsi="Times New Roman" w:cs="Times New Roman"/>
        <w:rtl w:val="0"/>
      </w:rPr>
    </w:lvl>
    <w:lvl w:ilvl="6">
      <w:start w:val="1"/>
      <w:numFmt w:val="decimal"/>
      <w:lvlText w:val="%7."/>
      <w:lvlJc w:val="left"/>
      <w:pPr>
        <w:tabs>
          <w:tab w:val="num" w:pos="5040"/>
        </w:tabs>
        <w:ind w:left="5040" w:hanging="360"/>
      </w:pPr>
      <w:rPr>
        <w:rFonts w:ascii="Times New Roman" w:hAnsi="Times New Roman" w:cs="Times New Roman"/>
        <w:rtl w:val="0"/>
      </w:rPr>
    </w:lvl>
    <w:lvl w:ilvl="7">
      <w:start w:val="1"/>
      <w:numFmt w:val="lowerLetter"/>
      <w:lvlText w:val="%8."/>
      <w:lvlJc w:val="left"/>
      <w:pPr>
        <w:tabs>
          <w:tab w:val="num" w:pos="5760"/>
        </w:tabs>
        <w:ind w:left="5760" w:hanging="360"/>
      </w:pPr>
      <w:rPr>
        <w:rFonts w:ascii="Times New Roman" w:hAnsi="Times New Roman" w:cs="Times New Roman"/>
        <w:rtl w:val="0"/>
      </w:rPr>
    </w:lvl>
    <w:lvl w:ilvl="8">
      <w:start w:val="1"/>
      <w:numFmt w:val="lowerRoman"/>
      <w:lvlText w:val="%9."/>
      <w:lvlJc w:val="right"/>
      <w:pPr>
        <w:tabs>
          <w:tab w:val="num" w:pos="6480"/>
        </w:tabs>
        <w:ind w:left="6480" w:hanging="180"/>
      </w:pPr>
      <w:rPr>
        <w:rFonts w:ascii="Times New Roman" w:hAnsi="Times New Roman" w:cs="Times New Roman"/>
        <w:rtl w:val="0"/>
      </w:rPr>
    </w:lvl>
  </w:abstractNum>
  <w:abstractNum w:abstractNumId="12">
    <w:nsid w:val="59F72DBB"/>
    <w:multiLevelType w:val="hybridMultilevel"/>
    <w:tmpl w:val="AF0E2D1C"/>
    <w:lvl w:ilvl="0">
      <w:start w:val="1"/>
      <w:numFmt w:val="lowerLetter"/>
      <w:lvlText w:val="%1)"/>
      <w:lvlJc w:val="left"/>
      <w:pPr>
        <w:tabs>
          <w:tab w:val="num" w:pos="720"/>
        </w:tabs>
        <w:ind w:left="720" w:hanging="360"/>
      </w:pPr>
      <w:rPr>
        <w:rFonts w:ascii="Times New Roman" w:hAnsi="Times New Roman" w:cs="Times New Roman"/>
        <w:rtl w:val="0"/>
      </w:rPr>
    </w:lvl>
    <w:lvl w:ilvl="1">
      <w:start w:val="1"/>
      <w:numFmt w:val="decimal"/>
      <w:lvlText w:val="%2."/>
      <w:lvlJc w:val="left"/>
      <w:pPr>
        <w:tabs>
          <w:tab w:val="num" w:pos="1440"/>
        </w:tabs>
        <w:ind w:left="1440" w:hanging="360"/>
      </w:pPr>
      <w:rPr>
        <w:rFonts w:ascii="Times New Roman" w:hAnsi="Times New Roman" w:cs="Times New Roman"/>
        <w:rtl w:val="0"/>
      </w:rPr>
    </w:lvl>
    <w:lvl w:ilvl="2">
      <w:start w:val="1"/>
      <w:numFmt w:val="decimal"/>
      <w:lvlText w:val="(%3)"/>
      <w:lvlJc w:val="left"/>
      <w:pPr>
        <w:tabs>
          <w:tab w:val="num" w:pos="2370"/>
        </w:tabs>
        <w:ind w:left="2370" w:hanging="390"/>
      </w:pPr>
      <w:rPr>
        <w:rFonts w:ascii="Times New Roman" w:hAnsi="Times New Roman" w:cs="Times New Roman"/>
        <w:rtl w:val="0"/>
      </w:rPr>
    </w:lvl>
    <w:lvl w:ilvl="3">
      <w:start w:val="1"/>
      <w:numFmt w:val="decimal"/>
      <w:lvlText w:val="%4."/>
      <w:lvlJc w:val="left"/>
      <w:pPr>
        <w:tabs>
          <w:tab w:val="num" w:pos="2880"/>
        </w:tabs>
        <w:ind w:left="2880" w:hanging="360"/>
      </w:pPr>
      <w:rPr>
        <w:rFonts w:ascii="Times New Roman" w:hAnsi="Times New Roman" w:cs="Times New Roman"/>
        <w:rtl w:val="0"/>
      </w:rPr>
    </w:lvl>
    <w:lvl w:ilvl="4">
      <w:start w:val="1"/>
      <w:numFmt w:val="lowerLetter"/>
      <w:lvlText w:val="%5."/>
      <w:lvlJc w:val="left"/>
      <w:pPr>
        <w:tabs>
          <w:tab w:val="num" w:pos="3600"/>
        </w:tabs>
        <w:ind w:left="3600" w:hanging="360"/>
      </w:pPr>
      <w:rPr>
        <w:rFonts w:ascii="Times New Roman" w:hAnsi="Times New Roman" w:cs="Times New Roman"/>
        <w:rtl w:val="0"/>
      </w:rPr>
    </w:lvl>
    <w:lvl w:ilvl="5">
      <w:start w:val="1"/>
      <w:numFmt w:val="lowerRoman"/>
      <w:lvlText w:val="%6."/>
      <w:lvlJc w:val="right"/>
      <w:pPr>
        <w:tabs>
          <w:tab w:val="num" w:pos="4320"/>
        </w:tabs>
        <w:ind w:left="4320" w:hanging="180"/>
      </w:pPr>
      <w:rPr>
        <w:rFonts w:ascii="Times New Roman" w:hAnsi="Times New Roman" w:cs="Times New Roman"/>
        <w:rtl w:val="0"/>
      </w:rPr>
    </w:lvl>
    <w:lvl w:ilvl="6">
      <w:start w:val="1"/>
      <w:numFmt w:val="decimal"/>
      <w:lvlText w:val="%7."/>
      <w:lvlJc w:val="left"/>
      <w:pPr>
        <w:tabs>
          <w:tab w:val="num" w:pos="5040"/>
        </w:tabs>
        <w:ind w:left="5040" w:hanging="360"/>
      </w:pPr>
      <w:rPr>
        <w:rFonts w:ascii="Times New Roman" w:hAnsi="Times New Roman" w:cs="Times New Roman"/>
        <w:rtl w:val="0"/>
      </w:rPr>
    </w:lvl>
    <w:lvl w:ilvl="7">
      <w:start w:val="1"/>
      <w:numFmt w:val="lowerLetter"/>
      <w:lvlText w:val="%8."/>
      <w:lvlJc w:val="left"/>
      <w:pPr>
        <w:tabs>
          <w:tab w:val="num" w:pos="5760"/>
        </w:tabs>
        <w:ind w:left="5760" w:hanging="360"/>
      </w:pPr>
      <w:rPr>
        <w:rFonts w:ascii="Times New Roman" w:hAnsi="Times New Roman" w:cs="Times New Roman"/>
        <w:rtl w:val="0"/>
      </w:rPr>
    </w:lvl>
    <w:lvl w:ilvl="8">
      <w:start w:val="1"/>
      <w:numFmt w:val="lowerRoman"/>
      <w:lvlText w:val="%9."/>
      <w:lvlJc w:val="right"/>
      <w:pPr>
        <w:tabs>
          <w:tab w:val="num" w:pos="6480"/>
        </w:tabs>
        <w:ind w:left="6480" w:hanging="180"/>
      </w:pPr>
      <w:rPr>
        <w:rFonts w:ascii="Times New Roman" w:hAnsi="Times New Roman" w:cs="Times New Roman"/>
        <w:rtl w:val="0"/>
      </w:rPr>
    </w:lvl>
  </w:abstractNum>
  <w:abstractNum w:abstractNumId="13">
    <w:nsid w:val="5F0926E8"/>
    <w:multiLevelType w:val="hybridMultilevel"/>
    <w:tmpl w:val="3CDE98DC"/>
    <w:lvl w:ilvl="0">
      <w:start w:val="1"/>
      <w:numFmt w:val="lowerLetter"/>
      <w:lvlText w:val="%1)"/>
      <w:lvlJc w:val="left"/>
      <w:pPr>
        <w:tabs>
          <w:tab w:val="num" w:pos="420"/>
        </w:tabs>
        <w:ind w:left="420" w:hanging="360"/>
      </w:pPr>
      <w:rPr>
        <w:rFonts w:ascii="Times New Roman" w:hAnsi="Times New Roman" w:cs="Times New Roman"/>
        <w:sz w:val="24"/>
        <w:szCs w:val="24"/>
        <w:rtl w:val="0"/>
      </w:rPr>
    </w:lvl>
    <w:lvl w:ilvl="1">
      <w:start w:val="1"/>
      <w:numFmt w:val="lowerLetter"/>
      <w:lvlText w:val="%2."/>
      <w:lvlJc w:val="left"/>
      <w:pPr>
        <w:tabs>
          <w:tab w:val="num" w:pos="1140"/>
        </w:tabs>
        <w:ind w:left="1140" w:hanging="360"/>
      </w:pPr>
      <w:rPr>
        <w:rFonts w:ascii="Times New Roman" w:hAnsi="Times New Roman" w:cs="Times New Roman"/>
        <w:rtl w:val="0"/>
      </w:rPr>
    </w:lvl>
    <w:lvl w:ilvl="2">
      <w:start w:val="1"/>
      <w:numFmt w:val="lowerRoman"/>
      <w:lvlText w:val="%3."/>
      <w:lvlJc w:val="right"/>
      <w:pPr>
        <w:tabs>
          <w:tab w:val="num" w:pos="1860"/>
        </w:tabs>
        <w:ind w:left="1860" w:hanging="180"/>
      </w:pPr>
      <w:rPr>
        <w:rFonts w:ascii="Times New Roman" w:hAnsi="Times New Roman" w:cs="Times New Roman"/>
        <w:rtl w:val="0"/>
      </w:rPr>
    </w:lvl>
    <w:lvl w:ilvl="3">
      <w:start w:val="1"/>
      <w:numFmt w:val="decimal"/>
      <w:lvlText w:val="%4."/>
      <w:lvlJc w:val="left"/>
      <w:pPr>
        <w:tabs>
          <w:tab w:val="num" w:pos="2580"/>
        </w:tabs>
        <w:ind w:left="2580" w:hanging="360"/>
      </w:pPr>
      <w:rPr>
        <w:rFonts w:ascii="Times New Roman" w:hAnsi="Times New Roman" w:cs="Times New Roman"/>
        <w:rtl w:val="0"/>
      </w:rPr>
    </w:lvl>
    <w:lvl w:ilvl="4">
      <w:start w:val="1"/>
      <w:numFmt w:val="lowerLetter"/>
      <w:lvlText w:val="%5."/>
      <w:lvlJc w:val="left"/>
      <w:pPr>
        <w:tabs>
          <w:tab w:val="num" w:pos="3300"/>
        </w:tabs>
        <w:ind w:left="3300" w:hanging="360"/>
      </w:pPr>
      <w:rPr>
        <w:rFonts w:ascii="Times New Roman" w:hAnsi="Times New Roman" w:cs="Times New Roman"/>
        <w:rtl w:val="0"/>
      </w:rPr>
    </w:lvl>
    <w:lvl w:ilvl="5">
      <w:start w:val="1"/>
      <w:numFmt w:val="lowerRoman"/>
      <w:lvlText w:val="%6."/>
      <w:lvlJc w:val="right"/>
      <w:pPr>
        <w:tabs>
          <w:tab w:val="num" w:pos="4020"/>
        </w:tabs>
        <w:ind w:left="4020" w:hanging="180"/>
      </w:pPr>
      <w:rPr>
        <w:rFonts w:ascii="Times New Roman" w:hAnsi="Times New Roman" w:cs="Times New Roman"/>
        <w:rtl w:val="0"/>
      </w:rPr>
    </w:lvl>
    <w:lvl w:ilvl="6">
      <w:start w:val="1"/>
      <w:numFmt w:val="decimal"/>
      <w:lvlText w:val="%7."/>
      <w:lvlJc w:val="left"/>
      <w:pPr>
        <w:tabs>
          <w:tab w:val="num" w:pos="4740"/>
        </w:tabs>
        <w:ind w:left="4740" w:hanging="360"/>
      </w:pPr>
      <w:rPr>
        <w:rFonts w:ascii="Times New Roman" w:hAnsi="Times New Roman" w:cs="Times New Roman"/>
        <w:rtl w:val="0"/>
      </w:rPr>
    </w:lvl>
    <w:lvl w:ilvl="7">
      <w:start w:val="1"/>
      <w:numFmt w:val="lowerLetter"/>
      <w:lvlText w:val="%8."/>
      <w:lvlJc w:val="left"/>
      <w:pPr>
        <w:tabs>
          <w:tab w:val="num" w:pos="5460"/>
        </w:tabs>
        <w:ind w:left="5460" w:hanging="360"/>
      </w:pPr>
      <w:rPr>
        <w:rFonts w:ascii="Times New Roman" w:hAnsi="Times New Roman" w:cs="Times New Roman"/>
        <w:rtl w:val="0"/>
      </w:rPr>
    </w:lvl>
    <w:lvl w:ilvl="8">
      <w:start w:val="1"/>
      <w:numFmt w:val="lowerRoman"/>
      <w:lvlText w:val="%9."/>
      <w:lvlJc w:val="right"/>
      <w:pPr>
        <w:tabs>
          <w:tab w:val="num" w:pos="6180"/>
        </w:tabs>
        <w:ind w:left="6180" w:hanging="180"/>
      </w:pPr>
      <w:rPr>
        <w:rFonts w:ascii="Times New Roman" w:hAnsi="Times New Roman" w:cs="Times New Roman"/>
        <w:rtl w:val="0"/>
      </w:rPr>
    </w:lvl>
  </w:abstractNum>
  <w:abstractNum w:abstractNumId="14">
    <w:nsid w:val="60C94B3C"/>
    <w:multiLevelType w:val="hybridMultilevel"/>
    <w:tmpl w:val="70B08ADE"/>
    <w:lvl w:ilvl="0">
      <w:start w:val="1"/>
      <w:numFmt w:val="decimal"/>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rPr>
        <w:rFonts w:ascii="Times New Roman" w:hAnsi="Times New Roman" w:cs="Times New Roman"/>
        <w:rtl w:val="0"/>
      </w:rPr>
    </w:lvl>
    <w:lvl w:ilvl="3">
      <w:start w:val="1"/>
      <w:numFmt w:val="decimal"/>
      <w:lvlText w:val="%4."/>
      <w:lvlJc w:val="left"/>
      <w:pPr>
        <w:tabs>
          <w:tab w:val="num" w:pos="2880"/>
        </w:tabs>
        <w:ind w:left="2880" w:hanging="360"/>
      </w:pPr>
      <w:rPr>
        <w:rFonts w:ascii="Times New Roman" w:hAnsi="Times New Roman" w:cs="Times New Roman"/>
        <w:rtl w:val="0"/>
      </w:rPr>
    </w:lvl>
    <w:lvl w:ilvl="4">
      <w:start w:val="1"/>
      <w:numFmt w:val="lowerLetter"/>
      <w:lvlText w:val="%5."/>
      <w:lvlJc w:val="left"/>
      <w:pPr>
        <w:tabs>
          <w:tab w:val="num" w:pos="3600"/>
        </w:tabs>
        <w:ind w:left="3600" w:hanging="360"/>
      </w:pPr>
      <w:rPr>
        <w:rFonts w:ascii="Times New Roman" w:hAnsi="Times New Roman" w:cs="Times New Roman"/>
        <w:rtl w:val="0"/>
      </w:rPr>
    </w:lvl>
    <w:lvl w:ilvl="5">
      <w:start w:val="1"/>
      <w:numFmt w:val="lowerRoman"/>
      <w:lvlText w:val="%6."/>
      <w:lvlJc w:val="right"/>
      <w:pPr>
        <w:tabs>
          <w:tab w:val="num" w:pos="4320"/>
        </w:tabs>
        <w:ind w:left="4320" w:hanging="180"/>
      </w:pPr>
      <w:rPr>
        <w:rFonts w:ascii="Times New Roman" w:hAnsi="Times New Roman" w:cs="Times New Roman"/>
        <w:rtl w:val="0"/>
      </w:rPr>
    </w:lvl>
    <w:lvl w:ilvl="6">
      <w:start w:val="1"/>
      <w:numFmt w:val="decimal"/>
      <w:lvlText w:val="%7."/>
      <w:lvlJc w:val="left"/>
      <w:pPr>
        <w:tabs>
          <w:tab w:val="num" w:pos="5040"/>
        </w:tabs>
        <w:ind w:left="5040" w:hanging="360"/>
      </w:pPr>
      <w:rPr>
        <w:rFonts w:ascii="Times New Roman" w:hAnsi="Times New Roman" w:cs="Times New Roman"/>
        <w:rtl w:val="0"/>
      </w:rPr>
    </w:lvl>
    <w:lvl w:ilvl="7">
      <w:start w:val="1"/>
      <w:numFmt w:val="lowerLetter"/>
      <w:lvlText w:val="%8."/>
      <w:lvlJc w:val="left"/>
      <w:pPr>
        <w:tabs>
          <w:tab w:val="num" w:pos="5760"/>
        </w:tabs>
        <w:ind w:left="5760" w:hanging="360"/>
      </w:pPr>
      <w:rPr>
        <w:rFonts w:ascii="Times New Roman" w:hAnsi="Times New Roman" w:cs="Times New Roman"/>
        <w:rtl w:val="0"/>
      </w:rPr>
    </w:lvl>
    <w:lvl w:ilvl="8">
      <w:start w:val="1"/>
      <w:numFmt w:val="lowerRoman"/>
      <w:lvlText w:val="%9."/>
      <w:lvlJc w:val="right"/>
      <w:pPr>
        <w:tabs>
          <w:tab w:val="num" w:pos="6480"/>
        </w:tabs>
        <w:ind w:left="6480" w:hanging="180"/>
      </w:pPr>
      <w:rPr>
        <w:rFonts w:ascii="Times New Roman" w:hAnsi="Times New Roman" w:cs="Times New Roman"/>
        <w:rtl w:val="0"/>
      </w:rPr>
    </w:lvl>
  </w:abstractNum>
  <w:abstractNum w:abstractNumId="15">
    <w:nsid w:val="685A1660"/>
    <w:multiLevelType w:val="hybridMultilevel"/>
    <w:tmpl w:val="6CEAEF2C"/>
    <w:lvl w:ilvl="0">
      <w:start w:val="10"/>
      <w:numFmt w:val="lowerLetter"/>
      <w:lvlText w:val="%1)"/>
      <w:lvlJc w:val="left"/>
      <w:pPr>
        <w:tabs>
          <w:tab w:val="num" w:pos="420"/>
        </w:tabs>
        <w:ind w:left="420" w:hanging="360"/>
      </w:pPr>
      <w:rPr>
        <w:rFonts w:ascii="Times New Roman" w:hAnsi="Times New Roman" w:cs="Times New Roman"/>
        <w:rtl w:val="0"/>
      </w:rPr>
    </w:lvl>
    <w:lvl w:ilvl="1">
      <w:start w:val="1"/>
      <w:numFmt w:val="lowerLetter"/>
      <w:lvlText w:val="%2."/>
      <w:lvlJc w:val="left"/>
      <w:pPr>
        <w:tabs>
          <w:tab w:val="num" w:pos="1140"/>
        </w:tabs>
        <w:ind w:left="1140" w:hanging="360"/>
      </w:pPr>
      <w:rPr>
        <w:rFonts w:ascii="Times New Roman" w:hAnsi="Times New Roman" w:cs="Times New Roman"/>
        <w:rtl w:val="0"/>
      </w:rPr>
    </w:lvl>
    <w:lvl w:ilvl="2">
      <w:start w:val="1"/>
      <w:numFmt w:val="lowerRoman"/>
      <w:lvlText w:val="%3."/>
      <w:lvlJc w:val="right"/>
      <w:pPr>
        <w:tabs>
          <w:tab w:val="num" w:pos="1860"/>
        </w:tabs>
        <w:ind w:left="1860" w:hanging="180"/>
      </w:pPr>
      <w:rPr>
        <w:rFonts w:ascii="Times New Roman" w:hAnsi="Times New Roman" w:cs="Times New Roman"/>
        <w:rtl w:val="0"/>
      </w:rPr>
    </w:lvl>
    <w:lvl w:ilvl="3">
      <w:start w:val="1"/>
      <w:numFmt w:val="decimal"/>
      <w:lvlText w:val="%4."/>
      <w:lvlJc w:val="left"/>
      <w:pPr>
        <w:tabs>
          <w:tab w:val="num" w:pos="2580"/>
        </w:tabs>
        <w:ind w:left="2580" w:hanging="360"/>
      </w:pPr>
      <w:rPr>
        <w:rFonts w:ascii="Times New Roman" w:hAnsi="Times New Roman" w:cs="Times New Roman"/>
        <w:rtl w:val="0"/>
      </w:rPr>
    </w:lvl>
    <w:lvl w:ilvl="4">
      <w:start w:val="1"/>
      <w:numFmt w:val="lowerLetter"/>
      <w:lvlText w:val="%5."/>
      <w:lvlJc w:val="left"/>
      <w:pPr>
        <w:tabs>
          <w:tab w:val="num" w:pos="3300"/>
        </w:tabs>
        <w:ind w:left="3300" w:hanging="360"/>
      </w:pPr>
      <w:rPr>
        <w:rFonts w:ascii="Times New Roman" w:hAnsi="Times New Roman" w:cs="Times New Roman"/>
        <w:rtl w:val="0"/>
      </w:rPr>
    </w:lvl>
    <w:lvl w:ilvl="5">
      <w:start w:val="1"/>
      <w:numFmt w:val="lowerRoman"/>
      <w:lvlText w:val="%6."/>
      <w:lvlJc w:val="right"/>
      <w:pPr>
        <w:tabs>
          <w:tab w:val="num" w:pos="4020"/>
        </w:tabs>
        <w:ind w:left="4020" w:hanging="180"/>
      </w:pPr>
      <w:rPr>
        <w:rFonts w:ascii="Times New Roman" w:hAnsi="Times New Roman" w:cs="Times New Roman"/>
        <w:rtl w:val="0"/>
      </w:rPr>
    </w:lvl>
    <w:lvl w:ilvl="6">
      <w:start w:val="1"/>
      <w:numFmt w:val="decimal"/>
      <w:lvlText w:val="%7."/>
      <w:lvlJc w:val="left"/>
      <w:pPr>
        <w:tabs>
          <w:tab w:val="num" w:pos="4740"/>
        </w:tabs>
        <w:ind w:left="4740" w:hanging="360"/>
      </w:pPr>
      <w:rPr>
        <w:rFonts w:ascii="Times New Roman" w:hAnsi="Times New Roman" w:cs="Times New Roman"/>
        <w:rtl w:val="0"/>
      </w:rPr>
    </w:lvl>
    <w:lvl w:ilvl="7">
      <w:start w:val="1"/>
      <w:numFmt w:val="lowerLetter"/>
      <w:lvlText w:val="%8."/>
      <w:lvlJc w:val="left"/>
      <w:pPr>
        <w:tabs>
          <w:tab w:val="num" w:pos="5460"/>
        </w:tabs>
        <w:ind w:left="5460" w:hanging="360"/>
      </w:pPr>
      <w:rPr>
        <w:rFonts w:ascii="Times New Roman" w:hAnsi="Times New Roman" w:cs="Times New Roman"/>
        <w:rtl w:val="0"/>
      </w:rPr>
    </w:lvl>
    <w:lvl w:ilvl="8">
      <w:start w:val="1"/>
      <w:numFmt w:val="lowerRoman"/>
      <w:lvlText w:val="%9."/>
      <w:lvlJc w:val="right"/>
      <w:pPr>
        <w:tabs>
          <w:tab w:val="num" w:pos="6180"/>
        </w:tabs>
        <w:ind w:left="6180" w:hanging="180"/>
      </w:pPr>
      <w:rPr>
        <w:rFonts w:ascii="Times New Roman" w:hAnsi="Times New Roman" w:cs="Times New Roman"/>
        <w:rtl w:val="0"/>
      </w:rPr>
    </w:lvl>
  </w:abstractNum>
  <w:abstractNum w:abstractNumId="16">
    <w:nsid w:val="69581039"/>
    <w:multiLevelType w:val="hybridMultilevel"/>
    <w:tmpl w:val="B3069426"/>
    <w:lvl w:ilvl="0">
      <w:start w:val="6"/>
      <w:numFmt w:val="lowerLetter"/>
      <w:lvlText w:val="%1)"/>
      <w:lvlJc w:val="left"/>
      <w:pPr>
        <w:tabs>
          <w:tab w:val="num" w:pos="420"/>
        </w:tabs>
        <w:ind w:left="420" w:hanging="360"/>
      </w:pPr>
      <w:rPr>
        <w:rFonts w:ascii="Times New Roman" w:hAnsi="Times New Roman" w:cs="Times New Roman"/>
        <w:color w:val="FF0000"/>
        <w:rtl w:val="0"/>
      </w:rPr>
    </w:lvl>
    <w:lvl w:ilvl="1">
      <w:start w:val="1"/>
      <w:numFmt w:val="lowerLetter"/>
      <w:lvlText w:val="%2."/>
      <w:lvlJc w:val="left"/>
      <w:pPr>
        <w:tabs>
          <w:tab w:val="num" w:pos="1140"/>
        </w:tabs>
        <w:ind w:left="1140" w:hanging="360"/>
      </w:pPr>
      <w:rPr>
        <w:rFonts w:ascii="Times New Roman" w:hAnsi="Times New Roman" w:cs="Times New Roman"/>
        <w:rtl w:val="0"/>
      </w:rPr>
    </w:lvl>
    <w:lvl w:ilvl="2">
      <w:start w:val="1"/>
      <w:numFmt w:val="lowerRoman"/>
      <w:lvlText w:val="%3."/>
      <w:lvlJc w:val="right"/>
      <w:pPr>
        <w:tabs>
          <w:tab w:val="num" w:pos="1860"/>
        </w:tabs>
        <w:ind w:left="1860" w:hanging="180"/>
      </w:pPr>
      <w:rPr>
        <w:rFonts w:ascii="Times New Roman" w:hAnsi="Times New Roman" w:cs="Times New Roman"/>
        <w:rtl w:val="0"/>
      </w:rPr>
    </w:lvl>
    <w:lvl w:ilvl="3">
      <w:start w:val="1"/>
      <w:numFmt w:val="decimal"/>
      <w:lvlText w:val="%4."/>
      <w:lvlJc w:val="left"/>
      <w:pPr>
        <w:tabs>
          <w:tab w:val="num" w:pos="2580"/>
        </w:tabs>
        <w:ind w:left="2580" w:hanging="360"/>
      </w:pPr>
      <w:rPr>
        <w:rFonts w:ascii="Times New Roman" w:hAnsi="Times New Roman" w:cs="Times New Roman"/>
        <w:rtl w:val="0"/>
      </w:rPr>
    </w:lvl>
    <w:lvl w:ilvl="4">
      <w:start w:val="1"/>
      <w:numFmt w:val="lowerLetter"/>
      <w:lvlText w:val="%5."/>
      <w:lvlJc w:val="left"/>
      <w:pPr>
        <w:tabs>
          <w:tab w:val="num" w:pos="3300"/>
        </w:tabs>
        <w:ind w:left="3300" w:hanging="360"/>
      </w:pPr>
      <w:rPr>
        <w:rFonts w:ascii="Times New Roman" w:hAnsi="Times New Roman" w:cs="Times New Roman"/>
        <w:rtl w:val="0"/>
      </w:rPr>
    </w:lvl>
    <w:lvl w:ilvl="5">
      <w:start w:val="1"/>
      <w:numFmt w:val="lowerRoman"/>
      <w:lvlText w:val="%6."/>
      <w:lvlJc w:val="right"/>
      <w:pPr>
        <w:tabs>
          <w:tab w:val="num" w:pos="4020"/>
        </w:tabs>
        <w:ind w:left="4020" w:hanging="180"/>
      </w:pPr>
      <w:rPr>
        <w:rFonts w:ascii="Times New Roman" w:hAnsi="Times New Roman" w:cs="Times New Roman"/>
        <w:rtl w:val="0"/>
      </w:rPr>
    </w:lvl>
    <w:lvl w:ilvl="6">
      <w:start w:val="1"/>
      <w:numFmt w:val="decimal"/>
      <w:lvlText w:val="%7."/>
      <w:lvlJc w:val="left"/>
      <w:pPr>
        <w:tabs>
          <w:tab w:val="num" w:pos="4740"/>
        </w:tabs>
        <w:ind w:left="4740" w:hanging="360"/>
      </w:pPr>
      <w:rPr>
        <w:rFonts w:ascii="Times New Roman" w:hAnsi="Times New Roman" w:cs="Times New Roman"/>
        <w:rtl w:val="0"/>
      </w:rPr>
    </w:lvl>
    <w:lvl w:ilvl="7">
      <w:start w:val="1"/>
      <w:numFmt w:val="lowerLetter"/>
      <w:lvlText w:val="%8."/>
      <w:lvlJc w:val="left"/>
      <w:pPr>
        <w:tabs>
          <w:tab w:val="num" w:pos="5460"/>
        </w:tabs>
        <w:ind w:left="5460" w:hanging="360"/>
      </w:pPr>
      <w:rPr>
        <w:rFonts w:ascii="Times New Roman" w:hAnsi="Times New Roman" w:cs="Times New Roman"/>
        <w:rtl w:val="0"/>
      </w:rPr>
    </w:lvl>
    <w:lvl w:ilvl="8">
      <w:start w:val="1"/>
      <w:numFmt w:val="lowerRoman"/>
      <w:lvlText w:val="%9."/>
      <w:lvlJc w:val="right"/>
      <w:pPr>
        <w:tabs>
          <w:tab w:val="num" w:pos="6180"/>
        </w:tabs>
        <w:ind w:left="6180" w:hanging="180"/>
      </w:pPr>
      <w:rPr>
        <w:rFonts w:ascii="Times New Roman" w:hAnsi="Times New Roman" w:cs="Times New Roman"/>
        <w:rtl w:val="0"/>
      </w:rPr>
    </w:lvl>
  </w:abstractNum>
  <w:abstractNum w:abstractNumId="17">
    <w:nsid w:val="785B0EBA"/>
    <w:multiLevelType w:val="hybridMultilevel"/>
    <w:tmpl w:val="ABA8E88C"/>
    <w:lvl w:ilvl="0">
      <w:start w:val="1"/>
      <w:numFmt w:val="decimal"/>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rPr>
        <w:rFonts w:ascii="Times New Roman" w:hAnsi="Times New Roman" w:cs="Times New Roman"/>
        <w:rtl w:val="0"/>
      </w:rPr>
    </w:lvl>
    <w:lvl w:ilvl="3">
      <w:start w:val="1"/>
      <w:numFmt w:val="decimal"/>
      <w:lvlText w:val="%4."/>
      <w:lvlJc w:val="left"/>
      <w:pPr>
        <w:tabs>
          <w:tab w:val="num" w:pos="2880"/>
        </w:tabs>
        <w:ind w:left="2880" w:hanging="360"/>
      </w:pPr>
      <w:rPr>
        <w:rFonts w:ascii="Times New Roman" w:hAnsi="Times New Roman" w:cs="Times New Roman"/>
        <w:rtl w:val="0"/>
      </w:rPr>
    </w:lvl>
    <w:lvl w:ilvl="4">
      <w:start w:val="1"/>
      <w:numFmt w:val="lowerLetter"/>
      <w:lvlText w:val="%5."/>
      <w:lvlJc w:val="left"/>
      <w:pPr>
        <w:tabs>
          <w:tab w:val="num" w:pos="3600"/>
        </w:tabs>
        <w:ind w:left="3600" w:hanging="360"/>
      </w:pPr>
      <w:rPr>
        <w:rFonts w:ascii="Times New Roman" w:hAnsi="Times New Roman" w:cs="Times New Roman"/>
        <w:rtl w:val="0"/>
      </w:rPr>
    </w:lvl>
    <w:lvl w:ilvl="5">
      <w:start w:val="1"/>
      <w:numFmt w:val="lowerRoman"/>
      <w:lvlText w:val="%6."/>
      <w:lvlJc w:val="right"/>
      <w:pPr>
        <w:tabs>
          <w:tab w:val="num" w:pos="4320"/>
        </w:tabs>
        <w:ind w:left="4320" w:hanging="180"/>
      </w:pPr>
      <w:rPr>
        <w:rFonts w:ascii="Times New Roman" w:hAnsi="Times New Roman" w:cs="Times New Roman"/>
        <w:rtl w:val="0"/>
      </w:rPr>
    </w:lvl>
    <w:lvl w:ilvl="6">
      <w:start w:val="1"/>
      <w:numFmt w:val="decimal"/>
      <w:lvlText w:val="%7."/>
      <w:lvlJc w:val="left"/>
      <w:pPr>
        <w:tabs>
          <w:tab w:val="num" w:pos="5040"/>
        </w:tabs>
        <w:ind w:left="5040" w:hanging="360"/>
      </w:pPr>
      <w:rPr>
        <w:rFonts w:ascii="Times New Roman" w:hAnsi="Times New Roman" w:cs="Times New Roman"/>
        <w:rtl w:val="0"/>
      </w:rPr>
    </w:lvl>
    <w:lvl w:ilvl="7">
      <w:start w:val="1"/>
      <w:numFmt w:val="lowerLetter"/>
      <w:lvlText w:val="%8."/>
      <w:lvlJc w:val="left"/>
      <w:pPr>
        <w:tabs>
          <w:tab w:val="num" w:pos="5760"/>
        </w:tabs>
        <w:ind w:left="5760" w:hanging="360"/>
      </w:pPr>
      <w:rPr>
        <w:rFonts w:ascii="Times New Roman" w:hAnsi="Times New Roman" w:cs="Times New Roman"/>
        <w:rtl w:val="0"/>
      </w:rPr>
    </w:lvl>
    <w:lvl w:ilvl="8">
      <w:start w:val="1"/>
      <w:numFmt w:val="lowerRoman"/>
      <w:lvlText w:val="%9."/>
      <w:lvlJc w:val="right"/>
      <w:pPr>
        <w:tabs>
          <w:tab w:val="num" w:pos="6480"/>
        </w:tabs>
        <w:ind w:left="6480" w:hanging="180"/>
      </w:pPr>
      <w:rPr>
        <w:rFonts w:ascii="Times New Roman" w:hAnsi="Times New Roman" w:cs="Times New Roman"/>
        <w:rtl w:val="0"/>
      </w:rPr>
    </w:lvl>
  </w:abstractNum>
  <w:num w:numId="1">
    <w:abstractNumId w:val="12"/>
  </w:num>
  <w:num w:numId="2">
    <w:abstractNumId w:val="4"/>
  </w:num>
  <w:num w:numId="3">
    <w:abstractNumId w:val="3"/>
  </w:num>
  <w:num w:numId="4">
    <w:abstractNumId w:val="7"/>
  </w:num>
  <w:num w:numId="5">
    <w:abstractNumId w:val="17"/>
  </w:num>
  <w:num w:numId="6">
    <w:abstractNumId w:val="14"/>
  </w:num>
  <w:num w:numId="7">
    <w:abstractNumId w:val="8"/>
  </w:num>
  <w:num w:numId="8">
    <w:abstractNumId w:val="11"/>
  </w:num>
  <w:num w:numId="9">
    <w:abstractNumId w:val="6"/>
  </w:num>
  <w:num w:numId="10">
    <w:abstractNumId w:val="9"/>
  </w:num>
  <w:num w:numId="11">
    <w:abstractNumId w:val="13"/>
  </w:num>
  <w:num w:numId="12">
    <w:abstractNumId w:val="10"/>
  </w:num>
  <w:num w:numId="13">
    <w:abstractNumId w:val="0"/>
  </w:num>
  <w:num w:numId="14">
    <w:abstractNumId w:val="15"/>
  </w:num>
  <w:num w:numId="15">
    <w:abstractNumId w:val="2"/>
  </w:num>
  <w:num w:numId="16">
    <w:abstractNumId w:val="16"/>
  </w:num>
  <w:num w:numId="17">
    <w:abstractNumId w:val="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stylePaneFormatFilter w:val="3F01"/>
  <w:defaultTabStop w:val="709"/>
  <w:hyphenationZone w:val="425"/>
  <w:doNotHyphenateCaps/>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7C1F74"/>
    <w:rsid w:val="007D4969"/>
    <w:rsid w:val="009862D1"/>
    <w:rsid w:val="00B1558F"/>
    <w:rsid w:val="00D50FF1"/>
    <w:rsid w:val="00E311EF"/>
    <w:rsid w:val="00EB06A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7">
    <w:name w:val="heading 7"/>
    <w:basedOn w:val="Normal"/>
    <w:next w:val="Normal"/>
    <w:qFormat/>
    <w:pPr>
      <w:keepNext/>
      <w:spacing w:after="200" w:line="276" w:lineRule="auto"/>
      <w:jc w:val="center"/>
      <w:outlineLvl w:val="6"/>
    </w:pPr>
    <w:rPr>
      <w:b/>
      <w:bCs/>
    </w:rPr>
  </w:style>
  <w:style w:type="character" w:default="1" w:styleId="DefaultParagraphFont">
    <w:name w:val="Default Paragraph Font"/>
  </w:style>
  <w:style w:type="paragraph" w:styleId="NormalWeb">
    <w:name w:val="Normal (Web)"/>
    <w:basedOn w:val="Normal"/>
    <w:pPr>
      <w:jc w:val="both"/>
    </w:pPr>
    <w:rPr>
      <w:strike/>
    </w:rPr>
  </w:style>
  <w:style w:type="paragraph" w:styleId="FootnoteText">
    <w:name w:val="footnote text"/>
    <w:basedOn w:val="Normal"/>
    <w:pPr>
      <w:jc w:val="left"/>
    </w:pPr>
    <w:rPr>
      <w:sz w:val="20"/>
      <w:szCs w:val="20"/>
    </w:rPr>
  </w:style>
  <w:style w:type="character" w:styleId="FootnoteReference">
    <w:name w:val="footnote reference"/>
    <w:basedOn w:val="DefaultParagraphFont"/>
    <w:rPr>
      <w:rFonts w:ascii="Times New Roman" w:hAnsi="Times New Roman" w:cs="Times New Roman"/>
      <w:vertAlign w:val="superscript"/>
      <w:rtl w:val="0"/>
    </w:rPr>
  </w:style>
  <w:style w:type="paragraph" w:styleId="Title">
    <w:name w:val="Title"/>
    <w:basedOn w:val="Normal"/>
    <w:qFormat/>
    <w:pPr>
      <w:spacing w:after="200" w:line="276" w:lineRule="auto"/>
      <w:jc w:val="center"/>
    </w:pPr>
    <w:rPr>
      <w:b/>
      <w:bCs/>
      <w:kern w:val="36"/>
    </w:rPr>
  </w:style>
  <w:style w:type="paragraph" w:styleId="BodyText">
    <w:name w:val="Body Text"/>
    <w:basedOn w:val="Normal"/>
    <w:pPr>
      <w:jc w:val="center"/>
    </w:pPr>
    <w:rPr>
      <w:b/>
      <w:bCs/>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ascii="Times New Roman" w:hAnsi="Times New Roman" w:cs="Times New Roman"/>
      <w:rtl w:val="0"/>
    </w:rPr>
  </w:style>
  <w:style w:type="paragraph" w:styleId="BodyText3">
    <w:name w:val="Body Text 3"/>
    <w:basedOn w:val="Normal"/>
    <w:pPr>
      <w:jc w:val="both"/>
    </w:pPr>
    <w:rPr>
      <w:color w:val="FF0000"/>
    </w:rPr>
  </w:style>
  <w:style w:type="paragraph" w:styleId="Header">
    <w:name w:val="header"/>
    <w:basedOn w:val="Normal"/>
    <w:pPr>
      <w:tabs>
        <w:tab w:val="center" w:pos="4536"/>
        <w:tab w:val="right" w:pos="9072"/>
      </w:tabs>
      <w:jc w:val="left"/>
    </w:pPr>
  </w:style>
  <w:style w:type="paragraph" w:styleId="DocumentMap">
    <w:name w:val="Document Map"/>
    <w:basedOn w:val="Normal"/>
    <w:pPr>
      <w:shd w:val="clear" w:color="auto" w:fill="000080"/>
      <w:jc w:val="left"/>
    </w:pPr>
    <w:rPr>
      <w:rFonts w:ascii="Tahoma" w:hAnsi="Tahoma" w:cs="Tahoma"/>
    </w:rPr>
  </w:style>
  <w:style w:type="paragraph" w:styleId="EndnoteText">
    <w:name w:val="endnote text"/>
    <w:basedOn w:val="Normal"/>
    <w:pPr>
      <w:jc w:val="left"/>
    </w:pPr>
    <w:rPr>
      <w:sz w:val="20"/>
      <w:szCs w:val="20"/>
    </w:rPr>
  </w:style>
  <w:style w:type="character" w:styleId="EndnoteReference">
    <w:name w:val="endnote reference"/>
    <w:basedOn w:val="DefaultParagraphFont"/>
    <w:rPr>
      <w:rFonts w:ascii="Times New Roman" w:hAnsi="Times New Roman" w:cs="Times New Roman"/>
      <w:vertAlign w:val="superscript"/>
      <w:rtl w:val="0"/>
    </w:rPr>
  </w:style>
  <w:style w:type="character" w:styleId="CommentReference">
    <w:name w:val="annotation reference"/>
    <w:basedOn w:val="DefaultParagraphFont"/>
    <w:rPr>
      <w:rFonts w:ascii="Times New Roman" w:hAnsi="Times New Roman" w:cs="Times New Roman"/>
      <w:sz w:val="16"/>
      <w:szCs w:val="16"/>
      <w:rtl w:val="0"/>
    </w:rPr>
  </w:style>
  <w:style w:type="paragraph" w:styleId="CommentText">
    <w:name w:val="annotation text"/>
    <w:basedOn w:val="Normal"/>
    <w:pPr>
      <w:jc w:val="left"/>
    </w:pPr>
    <w:rPr>
      <w:sz w:val="20"/>
      <w:szCs w:val="20"/>
    </w:rPr>
  </w:style>
  <w:style w:type="paragraph" w:styleId="BodyText2">
    <w:name w:val="Body Text 2"/>
    <w:basedOn w:val="Normal"/>
    <w:rsid w:val="00B1558F"/>
    <w:pPr>
      <w:tabs>
        <w:tab w:val="left" w:pos="-142"/>
      </w:tabs>
      <w:ind w:left="284" w:hanging="284"/>
      <w:jc w:val="both"/>
    </w:pPr>
    <w:rPr>
      <w:szCs w:val="20"/>
    </w:rPr>
  </w:style>
  <w:style w:type="paragraph" w:customStyle="1" w:styleId="Zkladntext">
    <w:name w:val="Základní text"/>
    <w:basedOn w:val="Normal"/>
    <w:rsid w:val="00B1558F"/>
    <w:pPr>
      <w:jc w:val="both"/>
    </w:pPr>
    <w:rPr>
      <w:szCs w:val="20"/>
    </w:rPr>
  </w:style>
  <w:style w:type="paragraph" w:styleId="BodyTextIndent">
    <w:name w:val="Body Text Indent"/>
    <w:basedOn w:val="Normal"/>
    <w:rsid w:val="00EB06A3"/>
    <w:pPr>
      <w:spacing w:after="120"/>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31</TotalTime>
  <Pages>1</Pages>
  <Words>2340</Words>
  <Characters>13340</Characters>
  <Application>Microsoft Office Word</Application>
  <DocSecurity>0</DocSecurity>
  <Lines>0</Lines>
  <Paragraphs>0</Paragraphs>
  <ScaleCrop>false</ScaleCrop>
  <Company>MZV SR</Company>
  <LinksUpToDate>false</LinksUpToDate>
  <CharactersWithSpaces>15649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nezisková organizácia poskytujúca všeobecne prospešné služby, 4)</dc:title>
  <dc:creator>user</dc:creator>
  <cp:lastModifiedBy>VachHele</cp:lastModifiedBy>
  <cp:revision>5</cp:revision>
  <cp:lastPrinted>2010-09-07T08:43:00Z</cp:lastPrinted>
  <dcterms:created xsi:type="dcterms:W3CDTF">2010-12-08T11:13:00Z</dcterms:created>
  <dcterms:modified xsi:type="dcterms:W3CDTF">2010-12-08T16:42:00Z</dcterms:modified>
</cp:coreProperties>
</file>