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51A78" w:rsidP="00637A9E">
      <w:pPr>
        <w:jc w:val="center"/>
        <w:rPr>
          <w:rFonts w:ascii="Times New Roman" w:hAnsi="Times New Roman" w:cs="Times New Roman"/>
          <w:b/>
        </w:rPr>
      </w:pPr>
    </w:p>
    <w:p w:rsidR="00351A78" w:rsidP="00637A9E">
      <w:pPr>
        <w:jc w:val="center"/>
        <w:rPr>
          <w:rFonts w:ascii="Times New Roman" w:hAnsi="Times New Roman" w:cs="Times New Roman"/>
          <w:b/>
        </w:rPr>
      </w:pPr>
    </w:p>
    <w:p w:rsidR="00351A78" w:rsidP="00637A9E">
      <w:pPr>
        <w:jc w:val="center"/>
        <w:rPr>
          <w:rFonts w:ascii="Times New Roman" w:hAnsi="Times New Roman" w:cs="Times New Roman"/>
          <w:b/>
        </w:rPr>
      </w:pPr>
    </w:p>
    <w:p w:rsidR="00351A78" w:rsidP="00637A9E">
      <w:pPr>
        <w:jc w:val="center"/>
        <w:rPr>
          <w:rFonts w:ascii="Times New Roman" w:hAnsi="Times New Roman" w:cs="Times New Roman"/>
          <w:b/>
        </w:rPr>
      </w:pPr>
    </w:p>
    <w:p w:rsidR="00351A78" w:rsidP="00637A9E">
      <w:pPr>
        <w:jc w:val="center"/>
        <w:rPr>
          <w:rFonts w:ascii="Times New Roman" w:hAnsi="Times New Roman" w:cs="Times New Roman"/>
          <w:b/>
        </w:rPr>
      </w:pPr>
    </w:p>
    <w:p w:rsidR="00351A78" w:rsidP="00637A9E">
      <w:pPr>
        <w:jc w:val="center"/>
        <w:rPr>
          <w:rFonts w:ascii="Times New Roman" w:hAnsi="Times New Roman" w:cs="Times New Roman"/>
          <w:b/>
        </w:rPr>
      </w:pPr>
    </w:p>
    <w:p w:rsidR="00351A78" w:rsidP="00637A9E">
      <w:pPr>
        <w:jc w:val="center"/>
        <w:rPr>
          <w:rFonts w:ascii="Times New Roman" w:hAnsi="Times New Roman" w:cs="Times New Roman"/>
          <w:b/>
        </w:rPr>
      </w:pPr>
    </w:p>
    <w:p w:rsidR="00351A78" w:rsidP="00637A9E">
      <w:pPr>
        <w:jc w:val="center"/>
        <w:rPr>
          <w:rFonts w:ascii="Times New Roman" w:hAnsi="Times New Roman" w:cs="Times New Roman"/>
          <w:b/>
        </w:rPr>
      </w:pPr>
    </w:p>
    <w:p w:rsidR="00351A78" w:rsidP="00637A9E">
      <w:pPr>
        <w:jc w:val="center"/>
        <w:rPr>
          <w:rFonts w:ascii="Times New Roman" w:hAnsi="Times New Roman" w:cs="Times New Roman"/>
          <w:b/>
        </w:rPr>
      </w:pPr>
    </w:p>
    <w:p w:rsidR="00351A78" w:rsidP="00637A9E">
      <w:pPr>
        <w:jc w:val="center"/>
        <w:rPr>
          <w:rFonts w:ascii="Times New Roman" w:hAnsi="Times New Roman" w:cs="Times New Roman"/>
          <w:b/>
        </w:rPr>
      </w:pPr>
    </w:p>
    <w:p w:rsidR="00351A78" w:rsidP="00637A9E">
      <w:pPr>
        <w:jc w:val="center"/>
        <w:rPr>
          <w:rFonts w:ascii="Times New Roman" w:hAnsi="Times New Roman" w:cs="Times New Roman"/>
          <w:b/>
        </w:rPr>
      </w:pPr>
    </w:p>
    <w:p w:rsidR="00351A78" w:rsidP="00637A9E">
      <w:pPr>
        <w:jc w:val="center"/>
        <w:rPr>
          <w:rFonts w:ascii="Times New Roman" w:hAnsi="Times New Roman" w:cs="Times New Roman"/>
          <w:b/>
        </w:rPr>
      </w:pPr>
    </w:p>
    <w:p w:rsidR="00351A78" w:rsidP="00637A9E">
      <w:pPr>
        <w:jc w:val="center"/>
        <w:rPr>
          <w:rFonts w:ascii="Times New Roman" w:hAnsi="Times New Roman" w:cs="Times New Roman"/>
          <w:b/>
        </w:rPr>
      </w:pPr>
    </w:p>
    <w:p w:rsidR="00351A78" w:rsidP="00637A9E">
      <w:pPr>
        <w:jc w:val="center"/>
        <w:rPr>
          <w:rFonts w:ascii="Times New Roman" w:hAnsi="Times New Roman" w:cs="Times New Roman"/>
          <w:b/>
        </w:rPr>
      </w:pPr>
    </w:p>
    <w:p w:rsidR="00637A9E" w:rsidRPr="00B12A84" w:rsidP="00637A9E">
      <w:pPr>
        <w:jc w:val="center"/>
        <w:rPr>
          <w:rFonts w:ascii="Times New Roman" w:hAnsi="Times New Roman" w:cs="Times New Roman"/>
          <w:b/>
        </w:rPr>
      </w:pPr>
    </w:p>
    <w:p w:rsidR="00637A9E" w:rsidP="00637A9E">
      <w:pPr>
        <w:jc w:val="center"/>
        <w:rPr>
          <w:rFonts w:ascii="Times New Roman" w:hAnsi="Times New Roman" w:cs="Times New Roman"/>
          <w:b/>
        </w:rPr>
      </w:pPr>
    </w:p>
    <w:p w:rsidR="00637A9E" w:rsidP="00637A9E">
      <w:pPr>
        <w:jc w:val="center"/>
        <w:rPr>
          <w:rFonts w:ascii="Times New Roman" w:hAnsi="Times New Roman" w:cs="Times New Roman"/>
          <w:b/>
        </w:rPr>
      </w:pPr>
      <w:r>
        <w:rPr>
          <w:rFonts w:ascii="Times New Roman" w:hAnsi="Times New Roman" w:cs="Times New Roman"/>
          <w:b/>
        </w:rPr>
        <w:t>z 2. decembra 2010,</w:t>
      </w:r>
    </w:p>
    <w:p w:rsidR="00637A9E" w:rsidRPr="00B12A84" w:rsidP="00637A9E">
      <w:pPr>
        <w:jc w:val="center"/>
        <w:rPr>
          <w:rFonts w:ascii="Times New Roman" w:hAnsi="Times New Roman" w:cs="Times New Roman"/>
          <w:b/>
        </w:rPr>
      </w:pPr>
    </w:p>
    <w:p w:rsidR="00637A9E" w:rsidRPr="00B12A84" w:rsidP="00637A9E">
      <w:pPr>
        <w:rPr>
          <w:rFonts w:ascii="Times New Roman" w:hAnsi="Times New Roman" w:cs="Times New Roman"/>
          <w:b/>
        </w:rPr>
      </w:pPr>
    </w:p>
    <w:p w:rsidR="00637A9E" w:rsidP="00B8624B">
      <w:pPr>
        <w:spacing w:after="120"/>
        <w:jc w:val="center"/>
        <w:rPr>
          <w:rFonts w:ascii="Times New Roman" w:hAnsi="Times New Roman" w:cs="Times New Roman"/>
          <w:b/>
        </w:rPr>
      </w:pPr>
      <w:r w:rsidRPr="00B12A84">
        <w:rPr>
          <w:rFonts w:ascii="Times New Roman" w:hAnsi="Times New Roman" w:cs="Times New Roman"/>
          <w:b/>
        </w:rPr>
        <w:t xml:space="preserve">ktorým sa mení a dopĺňa zákon Národnej rady Slovenskej republiky  č. 120/1993 Z. z. </w:t>
      </w:r>
      <w:r>
        <w:rPr>
          <w:rFonts w:ascii="Times New Roman" w:hAnsi="Times New Roman" w:cs="Times New Roman"/>
          <w:b/>
        </w:rPr>
        <w:t xml:space="preserve">o platových pomeroch niektorých ústavných činiteľov Slovenskej republiky </w:t>
      </w:r>
      <w:r w:rsidRPr="00B12A84">
        <w:rPr>
          <w:rFonts w:ascii="Times New Roman" w:hAnsi="Times New Roman" w:cs="Times New Roman"/>
          <w:b/>
        </w:rPr>
        <w:t xml:space="preserve">v znení </w:t>
      </w:r>
      <w:r>
        <w:rPr>
          <w:rFonts w:ascii="Times New Roman" w:hAnsi="Times New Roman" w:cs="Times New Roman"/>
          <w:b/>
        </w:rPr>
        <w:t xml:space="preserve">neskorších predpisov a o zmene zákona č. 385/2000 Z. </w:t>
      </w:r>
      <w:r>
        <w:rPr>
          <w:rFonts w:ascii="Times New Roman" w:hAnsi="Times New Roman" w:cs="Times New Roman"/>
          <w:b/>
        </w:rPr>
        <w:t>z. o sudcoch a prísediacich a o zmene a doplnení niektorých zákonov v znení neskorších predpisov</w:t>
      </w:r>
    </w:p>
    <w:p w:rsidR="00B8624B" w:rsidRPr="00B8624B" w:rsidP="00B8624B">
      <w:pPr>
        <w:spacing w:after="120"/>
        <w:jc w:val="center"/>
        <w:rPr>
          <w:rFonts w:ascii="Times New Roman" w:hAnsi="Times New Roman" w:cs="Times New Roman"/>
          <w:b/>
        </w:rPr>
      </w:pPr>
    </w:p>
    <w:p w:rsidR="00637A9E" w:rsidRPr="00B12A84" w:rsidP="00637A9E">
      <w:pPr>
        <w:rPr>
          <w:rFonts w:ascii="Times New Roman" w:hAnsi="Times New Roman" w:cs="Times New Roman"/>
        </w:rPr>
      </w:pPr>
      <w:r w:rsidRPr="00B12A84">
        <w:rPr>
          <w:rFonts w:ascii="Times New Roman" w:hAnsi="Times New Roman" w:cs="Times New Roman"/>
        </w:rPr>
        <w:t>Národná rada Slovenskej republiky sa uzniesla na tomto zákone:</w:t>
      </w:r>
    </w:p>
    <w:p w:rsidR="00637A9E" w:rsidP="00637A9E">
      <w:pPr>
        <w:spacing w:after="120"/>
        <w:jc w:val="both"/>
        <w:rPr>
          <w:rFonts w:ascii="Times New Roman" w:hAnsi="Times New Roman" w:cs="Times New Roman"/>
        </w:rPr>
      </w:pPr>
    </w:p>
    <w:p w:rsidR="00637A9E" w:rsidP="00B8624B">
      <w:pPr>
        <w:jc w:val="center"/>
        <w:rPr>
          <w:rFonts w:ascii="Times New Roman" w:hAnsi="Times New Roman" w:cs="Times New Roman"/>
          <w:b/>
        </w:rPr>
      </w:pPr>
      <w:r w:rsidRPr="00B12A84">
        <w:rPr>
          <w:rFonts w:ascii="Times New Roman" w:hAnsi="Times New Roman" w:cs="Times New Roman"/>
          <w:b/>
        </w:rPr>
        <w:t>Čl. I</w:t>
      </w:r>
    </w:p>
    <w:p w:rsidR="00B8624B" w:rsidRPr="00B8624B" w:rsidP="00B8624B">
      <w:pPr>
        <w:jc w:val="center"/>
        <w:rPr>
          <w:rFonts w:ascii="Times New Roman" w:hAnsi="Times New Roman" w:cs="Times New Roman"/>
          <w:b/>
        </w:rPr>
      </w:pPr>
    </w:p>
    <w:p w:rsidR="00637A9E" w:rsidRPr="00B12A84" w:rsidP="00433B4B">
      <w:pPr>
        <w:spacing w:after="120"/>
        <w:ind w:firstLine="708"/>
        <w:jc w:val="both"/>
        <w:rPr>
          <w:rFonts w:ascii="Times New Roman" w:hAnsi="Times New Roman" w:cs="Times New Roman"/>
        </w:rPr>
      </w:pPr>
      <w:r>
        <w:rPr>
          <w:rFonts w:ascii="Times New Roman" w:hAnsi="Times New Roman" w:cs="Times New Roman"/>
        </w:rPr>
        <w:t>Zákon Národnej rady Slovenskej republiky č. 120/1993 Z. z. o platových pomeroch niektorých ústavných činiteľov Slovenskej republiky v znení zákona</w:t>
      </w:r>
      <w:r w:rsidRPr="00B12A84">
        <w:rPr>
          <w:rFonts w:ascii="Times New Roman" w:hAnsi="Times New Roman" w:cs="Times New Roman"/>
        </w:rPr>
        <w:t xml:space="preserve"> Národnej rady Slovenskej republiky č. 374/1994 Z. z., zákon</w:t>
      </w:r>
      <w:r>
        <w:rPr>
          <w:rFonts w:ascii="Times New Roman" w:hAnsi="Times New Roman" w:cs="Times New Roman"/>
        </w:rPr>
        <w:t>a</w:t>
      </w:r>
      <w:r w:rsidRPr="00B12A84">
        <w:rPr>
          <w:rFonts w:ascii="Times New Roman" w:hAnsi="Times New Roman" w:cs="Times New Roman"/>
        </w:rPr>
        <w:t xml:space="preserve"> Náro</w:t>
      </w:r>
      <w:r w:rsidRPr="00B12A84">
        <w:rPr>
          <w:rFonts w:ascii="Times New Roman" w:hAnsi="Times New Roman" w:cs="Times New Roman"/>
        </w:rPr>
        <w:t>d</w:t>
      </w:r>
      <w:r w:rsidRPr="00B12A84">
        <w:rPr>
          <w:rFonts w:ascii="Times New Roman" w:hAnsi="Times New Roman" w:cs="Times New Roman"/>
        </w:rPr>
        <w:t>nej rady Slovenskej republiky č. 304/1995 Z. z., zákon</w:t>
      </w:r>
      <w:r>
        <w:rPr>
          <w:rFonts w:ascii="Times New Roman" w:hAnsi="Times New Roman" w:cs="Times New Roman"/>
        </w:rPr>
        <w:t>a</w:t>
      </w:r>
      <w:r w:rsidRPr="00B12A84">
        <w:rPr>
          <w:rFonts w:ascii="Times New Roman" w:hAnsi="Times New Roman" w:cs="Times New Roman"/>
        </w:rPr>
        <w:t xml:space="preserve"> č. 277/1998 Z. z., zákon</w:t>
      </w:r>
      <w:r>
        <w:rPr>
          <w:rFonts w:ascii="Times New Roman" w:hAnsi="Times New Roman" w:cs="Times New Roman"/>
        </w:rPr>
        <w:t>a</w:t>
      </w:r>
      <w:r w:rsidRPr="00B12A84">
        <w:rPr>
          <w:rFonts w:ascii="Times New Roman" w:hAnsi="Times New Roman" w:cs="Times New Roman"/>
        </w:rPr>
        <w:t xml:space="preserve"> č. 57/1999 Z. z., zákon</w:t>
      </w:r>
      <w:r>
        <w:rPr>
          <w:rFonts w:ascii="Times New Roman" w:hAnsi="Times New Roman" w:cs="Times New Roman"/>
        </w:rPr>
        <w:t>a</w:t>
      </w:r>
      <w:r w:rsidRPr="00B12A84">
        <w:rPr>
          <w:rFonts w:ascii="Times New Roman" w:hAnsi="Times New Roman" w:cs="Times New Roman"/>
        </w:rPr>
        <w:t xml:space="preserve"> č. 447/2000 Z. z., záko</w:t>
      </w:r>
      <w:r w:rsidRPr="00B12A84">
        <w:rPr>
          <w:rFonts w:ascii="Times New Roman" w:hAnsi="Times New Roman" w:cs="Times New Roman"/>
        </w:rPr>
        <w:t>n</w:t>
      </w:r>
      <w:r>
        <w:rPr>
          <w:rFonts w:ascii="Times New Roman" w:hAnsi="Times New Roman" w:cs="Times New Roman"/>
        </w:rPr>
        <w:t>a</w:t>
      </w:r>
      <w:r w:rsidRPr="00B12A84">
        <w:rPr>
          <w:rFonts w:ascii="Times New Roman" w:hAnsi="Times New Roman" w:cs="Times New Roman"/>
        </w:rPr>
        <w:t xml:space="preserve"> č. 175/2002 Z. z., zákon</w:t>
      </w:r>
      <w:r>
        <w:rPr>
          <w:rFonts w:ascii="Times New Roman" w:hAnsi="Times New Roman" w:cs="Times New Roman"/>
        </w:rPr>
        <w:t>a</w:t>
      </w:r>
      <w:r w:rsidRPr="00B12A84">
        <w:rPr>
          <w:rFonts w:ascii="Times New Roman" w:hAnsi="Times New Roman" w:cs="Times New Roman"/>
        </w:rPr>
        <w:t xml:space="preserve"> č. 668/2002 Z. z., zákon</w:t>
      </w:r>
      <w:r>
        <w:rPr>
          <w:rFonts w:ascii="Times New Roman" w:hAnsi="Times New Roman" w:cs="Times New Roman"/>
        </w:rPr>
        <w:t>a</w:t>
      </w:r>
      <w:r w:rsidRPr="00B12A84">
        <w:rPr>
          <w:rFonts w:ascii="Times New Roman" w:hAnsi="Times New Roman" w:cs="Times New Roman"/>
        </w:rPr>
        <w:t xml:space="preserve"> č. 461/2003 Z. z., zákon</w:t>
      </w:r>
      <w:r>
        <w:rPr>
          <w:rFonts w:ascii="Times New Roman" w:hAnsi="Times New Roman" w:cs="Times New Roman"/>
        </w:rPr>
        <w:t>a</w:t>
      </w:r>
      <w:r w:rsidRPr="00B12A84">
        <w:rPr>
          <w:rFonts w:ascii="Times New Roman" w:hAnsi="Times New Roman" w:cs="Times New Roman"/>
        </w:rPr>
        <w:t xml:space="preserve"> č. 391/2004 Z. z., z</w:t>
      </w:r>
      <w:r w:rsidRPr="00B12A84">
        <w:rPr>
          <w:rFonts w:ascii="Times New Roman" w:hAnsi="Times New Roman" w:cs="Times New Roman"/>
        </w:rPr>
        <w:t>á</w:t>
      </w:r>
      <w:r w:rsidRPr="00B12A84">
        <w:rPr>
          <w:rFonts w:ascii="Times New Roman" w:hAnsi="Times New Roman" w:cs="Times New Roman"/>
        </w:rPr>
        <w:t>kon</w:t>
      </w:r>
      <w:r>
        <w:rPr>
          <w:rFonts w:ascii="Times New Roman" w:hAnsi="Times New Roman" w:cs="Times New Roman"/>
        </w:rPr>
        <w:t>a</w:t>
      </w:r>
      <w:r w:rsidRPr="00B12A84">
        <w:rPr>
          <w:rFonts w:ascii="Times New Roman" w:hAnsi="Times New Roman" w:cs="Times New Roman"/>
        </w:rPr>
        <w:t xml:space="preserve"> č. 81/2005 Z. z., zákon</w:t>
      </w:r>
      <w:r>
        <w:rPr>
          <w:rFonts w:ascii="Times New Roman" w:hAnsi="Times New Roman" w:cs="Times New Roman"/>
        </w:rPr>
        <w:t>a</w:t>
      </w:r>
      <w:r w:rsidRPr="00B12A84">
        <w:rPr>
          <w:rFonts w:ascii="Times New Roman" w:hAnsi="Times New Roman" w:cs="Times New Roman"/>
        </w:rPr>
        <w:t xml:space="preserve"> č. 94/2006 Z. z., zákon</w:t>
      </w:r>
      <w:r>
        <w:rPr>
          <w:rFonts w:ascii="Times New Roman" w:hAnsi="Times New Roman" w:cs="Times New Roman"/>
        </w:rPr>
        <w:t>a</w:t>
      </w:r>
      <w:r w:rsidRPr="00B12A84">
        <w:rPr>
          <w:rFonts w:ascii="Times New Roman" w:hAnsi="Times New Roman" w:cs="Times New Roman"/>
        </w:rPr>
        <w:t xml:space="preserve"> č. 598/2006 Z. z., zákon</w:t>
      </w:r>
      <w:r>
        <w:rPr>
          <w:rFonts w:ascii="Times New Roman" w:hAnsi="Times New Roman" w:cs="Times New Roman"/>
        </w:rPr>
        <w:t>a</w:t>
      </w:r>
      <w:r w:rsidRPr="00B12A84">
        <w:rPr>
          <w:rFonts w:ascii="Times New Roman" w:hAnsi="Times New Roman" w:cs="Times New Roman"/>
        </w:rPr>
        <w:t xml:space="preserve"> č. 460/2008 Z. z., zákon</w:t>
      </w:r>
      <w:r>
        <w:rPr>
          <w:rFonts w:ascii="Times New Roman" w:hAnsi="Times New Roman" w:cs="Times New Roman"/>
        </w:rPr>
        <w:t>a</w:t>
      </w:r>
      <w:r w:rsidRPr="00B12A84">
        <w:rPr>
          <w:rFonts w:ascii="Times New Roman" w:hAnsi="Times New Roman" w:cs="Times New Roman"/>
        </w:rPr>
        <w:t xml:space="preserve"> č. 563/2008 Z. z. a zákon</w:t>
      </w:r>
      <w:r>
        <w:rPr>
          <w:rFonts w:ascii="Times New Roman" w:hAnsi="Times New Roman" w:cs="Times New Roman"/>
        </w:rPr>
        <w:t>a</w:t>
      </w:r>
      <w:r w:rsidRPr="00B12A84">
        <w:rPr>
          <w:rFonts w:ascii="Times New Roman" w:hAnsi="Times New Roman" w:cs="Times New Roman"/>
        </w:rPr>
        <w:t xml:space="preserve"> č. 504/2009 Z.</w:t>
      </w:r>
      <w:r>
        <w:rPr>
          <w:rFonts w:ascii="Times New Roman" w:hAnsi="Times New Roman" w:cs="Times New Roman"/>
        </w:rPr>
        <w:t xml:space="preserve"> z. sa mení a dopĺňa takto:</w:t>
      </w:r>
    </w:p>
    <w:p w:rsidR="00637A9E" w:rsidP="00637A9E">
      <w:pPr>
        <w:rPr>
          <w:rFonts w:ascii="Times New Roman" w:hAnsi="Times New Roman" w:cs="Times New Roman"/>
        </w:rPr>
      </w:pPr>
    </w:p>
    <w:p w:rsidR="00637A9E" w:rsidRPr="00B12A84" w:rsidP="00B8624B">
      <w:pPr>
        <w:pStyle w:val="NormalWeb"/>
        <w:spacing w:before="0" w:after="0"/>
        <w:jc w:val="both"/>
        <w:rPr>
          <w:rFonts w:ascii="Times New Roman" w:hAnsi="Times New Roman" w:cs="Times New Roman"/>
          <w:color w:val="000000"/>
        </w:rPr>
      </w:pPr>
      <w:r>
        <w:rPr>
          <w:rFonts w:ascii="Times New Roman" w:hAnsi="Times New Roman" w:cs="Times New Roman"/>
        </w:rPr>
        <w:t xml:space="preserve">1. </w:t>
      </w:r>
      <w:r w:rsidR="00B8624B">
        <w:rPr>
          <w:rFonts w:ascii="Times New Roman" w:hAnsi="Times New Roman" w:cs="Times New Roman"/>
          <w:color w:val="000000"/>
        </w:rPr>
        <w:t>V § 2 odsek</w:t>
      </w:r>
      <w:r>
        <w:rPr>
          <w:rFonts w:ascii="Times New Roman" w:hAnsi="Times New Roman" w:cs="Times New Roman"/>
          <w:color w:val="000000"/>
        </w:rPr>
        <w:t xml:space="preserve"> 1 </w:t>
      </w:r>
      <w:r w:rsidR="00B8624B">
        <w:rPr>
          <w:rFonts w:ascii="Times New Roman" w:hAnsi="Times New Roman" w:cs="Times New Roman"/>
          <w:color w:val="000000"/>
        </w:rPr>
        <w:t>znie:</w:t>
      </w:r>
    </w:p>
    <w:p w:rsidR="00637A9E" w:rsidP="00B8624B">
      <w:pPr>
        <w:jc w:val="both"/>
        <w:rPr>
          <w:rFonts w:ascii="Times New Roman" w:hAnsi="Times New Roman" w:cs="Times New Roman"/>
        </w:rPr>
      </w:pPr>
      <w:r w:rsidR="00B8624B">
        <w:rPr>
          <w:rFonts w:ascii="Times New Roman" w:hAnsi="Times New Roman" w:cs="Times New Roman"/>
        </w:rPr>
        <w:tab/>
        <w:t>„(1) Poslancovi Národnej rady Slovenskej republiky (ďalej len „poslanec“) patrí plat vo výške trojnásobku priemernej nominálnej mesačnej mzdy zamestnanca v hospodárstve Slovenskej republiky za predchádzajúci kalendárny rok, znížený podľa odseku 2, zaokrúhlený nahor na celé euro (ďalej len „plat poslanca“), začínajúc dňom, v ktorom zložil Ústavou Slovenskej republiky (ďalej len „ústava“) predpísaný sľub.</w:t>
      </w:r>
      <w:r w:rsidRPr="00B8624B" w:rsidR="00B8624B">
        <w:rPr>
          <w:rFonts w:ascii="Times New Roman" w:hAnsi="Times New Roman" w:cs="Times New Roman"/>
          <w:vertAlign w:val="superscript"/>
        </w:rPr>
        <w:t>1)</w:t>
      </w:r>
      <w:r w:rsidR="00B8624B">
        <w:rPr>
          <w:rFonts w:ascii="Times New Roman" w:hAnsi="Times New Roman" w:cs="Times New Roman"/>
        </w:rPr>
        <w:t xml:space="preserve"> V závislosti od času výkonu poslaneckému mandátu patrí po zániku poslaneckého mandátu poslancovi ešte plat počas dvoch mesiacov, ak vykonával mandát poslanca menej ako päť rokov, alebo troch mesiacov, ak vykonával mandát poslanca aspoň päť rokov; toto ustanovenie sa nevzťahuje na poslanca, ktorý bol zvolený za poslanca v nasledujúcom volebnom období, a na poslanca, ktorý bezprostredne po zániku mandátu začal vykonávať inú funkciu ústavného činiteľa Slovenskej republiky podľa § 1 alebo ktorý bol zvolený do Európskeho parlamentu alebo začal vykonávať funkciu podľa</w:t>
      </w:r>
      <w:r w:rsidR="00B8624B">
        <w:rPr>
          <w:rFonts w:ascii="Times New Roman" w:hAnsi="Times New Roman" w:cs="Times New Roman"/>
        </w:rPr>
        <w:t xml:space="preserve"> osobitného predpisu,</w:t>
      </w:r>
      <w:r w:rsidRPr="00B8624B" w:rsidR="00B8624B">
        <w:rPr>
          <w:rFonts w:ascii="Times New Roman" w:hAnsi="Times New Roman" w:cs="Times New Roman"/>
          <w:vertAlign w:val="superscript"/>
        </w:rPr>
        <w:t>1aa)</w:t>
      </w:r>
      <w:r w:rsidR="00B8624B">
        <w:rPr>
          <w:rFonts w:ascii="Times New Roman" w:hAnsi="Times New Roman" w:cs="Times New Roman"/>
        </w:rPr>
        <w:t xml:space="preserve"> Ak poslanec vykonával mandát ako náhradník, patrí mu nárok podľa druhej vety len raz počas toho istého volebného obdobia.“.</w:t>
      </w:r>
    </w:p>
    <w:p w:rsidR="00B8624B" w:rsidP="00B8624B">
      <w:pPr>
        <w:jc w:val="both"/>
        <w:rPr>
          <w:rFonts w:ascii="Times New Roman" w:hAnsi="Times New Roman" w:cs="Times New Roman"/>
        </w:rPr>
      </w:pPr>
    </w:p>
    <w:p w:rsidR="00B8624B" w:rsidP="00B8624B">
      <w:pPr>
        <w:jc w:val="both"/>
        <w:rPr>
          <w:rFonts w:ascii="Times New Roman" w:hAnsi="Times New Roman" w:cs="Times New Roman"/>
        </w:rPr>
      </w:pPr>
      <w:r>
        <w:rPr>
          <w:rFonts w:ascii="Times New Roman" w:hAnsi="Times New Roman" w:cs="Times New Roman"/>
        </w:rPr>
        <w:t>Poznámka pod čiarou k odkazu 1aa znie:</w:t>
      </w:r>
    </w:p>
    <w:p w:rsidR="00B8624B" w:rsidP="00B8624B">
      <w:pPr>
        <w:jc w:val="both"/>
        <w:rPr>
          <w:rFonts w:ascii="Times New Roman" w:hAnsi="Times New Roman" w:cs="Times New Roman"/>
        </w:rPr>
      </w:pPr>
      <w:r>
        <w:rPr>
          <w:rFonts w:ascii="Times New Roman" w:hAnsi="Times New Roman" w:cs="Times New Roman"/>
        </w:rPr>
        <w:t xml:space="preserve">„1aa) § 6 </w:t>
      </w:r>
      <w:r w:rsidR="00433B4B">
        <w:rPr>
          <w:rFonts w:ascii="Times New Roman" w:hAnsi="Times New Roman" w:cs="Times New Roman"/>
        </w:rPr>
        <w:t>ods. 3 písm. b) zákona č. 400/2009 Z. z. o štátnej služb</w:t>
      </w:r>
      <w:r w:rsidR="00433B4B">
        <w:rPr>
          <w:rFonts w:ascii="Times New Roman" w:hAnsi="Times New Roman" w:cs="Times New Roman"/>
        </w:rPr>
        <w:t>e a o zmene a doplnení niektorých zákonov.“.</w:t>
      </w:r>
    </w:p>
    <w:p w:rsidR="00433B4B" w:rsidP="00B8624B">
      <w:pPr>
        <w:jc w:val="both"/>
        <w:rPr>
          <w:rFonts w:ascii="Times New Roman" w:hAnsi="Times New Roman" w:cs="Times New Roman"/>
        </w:rPr>
      </w:pPr>
    </w:p>
    <w:p w:rsidR="00637A9E" w:rsidP="00637A9E">
      <w:pPr>
        <w:rPr>
          <w:rFonts w:ascii="Times New Roman" w:hAnsi="Times New Roman" w:cs="Times New Roman"/>
        </w:rPr>
      </w:pPr>
      <w:r>
        <w:rPr>
          <w:rFonts w:ascii="Times New Roman" w:hAnsi="Times New Roman" w:cs="Times New Roman"/>
        </w:rPr>
        <w:t>2. V § 2 sa za odsek 1 vkladá nový odsek 2, ktorý znie:</w:t>
      </w:r>
    </w:p>
    <w:p w:rsidR="008733B1" w:rsidP="00637A9E">
      <w:pPr>
        <w:jc w:val="both"/>
        <w:rPr>
          <w:rFonts w:ascii="Times New Roman" w:hAnsi="Times New Roman" w:cs="Times New Roman"/>
        </w:rPr>
      </w:pPr>
      <w:r w:rsidR="00637A9E">
        <w:rPr>
          <w:rFonts w:ascii="Times New Roman" w:hAnsi="Times New Roman" w:cs="Times New Roman"/>
        </w:rPr>
        <w:tab/>
        <w:t xml:space="preserve">„(2) Zníženie podľa odseku 1 sa rovná </w:t>
      </w:r>
    </w:p>
    <w:p w:rsidR="00637A9E" w:rsidP="008733B1">
      <w:pPr>
        <w:jc w:val="both"/>
        <w:rPr>
          <w:rFonts w:ascii="Times New Roman" w:hAnsi="Times New Roman" w:cs="Times New Roman"/>
        </w:rPr>
      </w:pPr>
      <w:r w:rsidR="008733B1">
        <w:rPr>
          <w:rFonts w:ascii="Times New Roman" w:hAnsi="Times New Roman" w:cs="Times New Roman"/>
        </w:rPr>
        <w:t xml:space="preserve">a) 0,15 násobku </w:t>
      </w:r>
      <w:r>
        <w:rPr>
          <w:rFonts w:ascii="Times New Roman" w:hAnsi="Times New Roman" w:cs="Times New Roman"/>
        </w:rPr>
        <w:t xml:space="preserve">trojnásobku priemernej nominálnej mesačnej mzdy zamestnanca v hospodárstve Slovenskej republiky za kalendárny rok, ktorý predchádza kalendárnemu roku, na ktorý sa plat poslanca vypočítava, </w:t>
      </w:r>
      <w:r w:rsidR="008733B1">
        <w:rPr>
          <w:rFonts w:ascii="Times New Roman" w:hAnsi="Times New Roman" w:cs="Times New Roman"/>
        </w:rPr>
        <w:t>ak podiel schodku rozpočtu verejnej správy Slovenskej republiky a hrubého domáceho produktu</w:t>
      </w:r>
      <w:r>
        <w:rPr>
          <w:rFonts w:ascii="Times New Roman" w:hAnsi="Times New Roman" w:cs="Times New Roman"/>
        </w:rPr>
        <w:t xml:space="preserve"> Slovenskej republiky za kalendárny rok, ktorý predchádza kalendárnemu roku, na ktorý sa plat poslanca vypočítava, zverejneného Európskou komisiou (Eurostatom) v apríli kalendárneho roka, na kt</w:t>
      </w:r>
      <w:r w:rsidR="008733B1">
        <w:rPr>
          <w:rFonts w:ascii="Times New Roman" w:hAnsi="Times New Roman" w:cs="Times New Roman"/>
        </w:rPr>
        <w:t>orý sa plat poslanca vypočítava,</w:t>
      </w:r>
      <w:r w:rsidRPr="00745DF3">
        <w:rPr>
          <w:rFonts w:ascii="Times New Roman" w:hAnsi="Times New Roman" w:cs="Times New Roman"/>
          <w:vertAlign w:val="superscript"/>
        </w:rPr>
        <w:t>1</w:t>
      </w:r>
      <w:r>
        <w:rPr>
          <w:rFonts w:ascii="Times New Roman" w:hAnsi="Times New Roman" w:cs="Times New Roman"/>
          <w:vertAlign w:val="superscript"/>
        </w:rPr>
        <w:t xml:space="preserve">a) </w:t>
      </w:r>
      <w:r w:rsidR="008733B1">
        <w:rPr>
          <w:rFonts w:ascii="Times New Roman" w:hAnsi="Times New Roman" w:cs="Times New Roman"/>
        </w:rPr>
        <w:t>je rovný alebo vyšší ako 0,07,</w:t>
      </w:r>
    </w:p>
    <w:p w:rsidR="008733B1" w:rsidP="008733B1">
      <w:pPr>
        <w:jc w:val="both"/>
        <w:rPr>
          <w:rFonts w:ascii="Times New Roman" w:hAnsi="Times New Roman" w:cs="Times New Roman"/>
        </w:rPr>
      </w:pPr>
      <w:r>
        <w:rPr>
          <w:rFonts w:ascii="Times New Roman" w:hAnsi="Times New Roman" w:cs="Times New Roman"/>
        </w:rPr>
        <w:t>b) 0,1 násobku trojnásobku priemernej nominálnej mesačnej mzdy zamestnanca v hospodárstve Slovenskej republiky za kalendárny rok, ktorý predchádza kalendárnemu roku, na ktorý sa plat poslanca vypočítava, ak podiel schodku rozpočtu verejnej správy Slovenskej republiky a hrubého domáceho produktu Slovenskej republiky za kalendárny rok, ktorý predchádza kalendárnemu roku, na ktorý sa plat poslanca vypočítava, zverejneného Európskou komisiou (Eurostatom) v apríli kalendárneho roka, na ktorý sa plat poslanca vypočítava,</w:t>
      </w:r>
      <w:r>
        <w:rPr>
          <w:rFonts w:ascii="Times New Roman" w:hAnsi="Times New Roman" w:cs="Times New Roman"/>
          <w:vertAlign w:val="superscript"/>
        </w:rPr>
        <w:t xml:space="preserve">  </w:t>
      </w:r>
      <w:r>
        <w:rPr>
          <w:rFonts w:ascii="Times New Roman" w:hAnsi="Times New Roman" w:cs="Times New Roman"/>
        </w:rPr>
        <w:t>je rovný alebo vyšší ako 0,05 a nižší ako 0,07,</w:t>
      </w:r>
    </w:p>
    <w:p w:rsidR="008733B1" w:rsidP="008733B1">
      <w:pPr>
        <w:jc w:val="both"/>
        <w:rPr>
          <w:rFonts w:ascii="Times New Roman" w:hAnsi="Times New Roman" w:cs="Times New Roman"/>
        </w:rPr>
      </w:pPr>
      <w:r>
        <w:rPr>
          <w:rFonts w:ascii="Times New Roman" w:hAnsi="Times New Roman" w:cs="Times New Roman"/>
        </w:rPr>
        <w:t>c) 0,05 násobku trojnásobku priemernej nominálnej mesačnej mzdy zamestnanca v hospodárstve Slovenskej republiky za kalendárny rok, ktorý predchádza kalendárnemu roku, na ktorý sa plat poslanca vypočítava, ak podiel schodku rozpočtu verejnej správy Slovenskej republiky a hrubého domáceho produktu Slovenskej republiky za kalendárny rok, ktorý predchádza kalendárnemu roku, na ktorý sa plat poslanca vypočítava, zverejneného Európskou komisiou (Eurostatom) v apríli kalendárneho roka, na ktorý sa plat poslanca vypočítava,</w:t>
      </w:r>
      <w:r>
        <w:rPr>
          <w:rFonts w:ascii="Times New Roman" w:hAnsi="Times New Roman" w:cs="Times New Roman"/>
          <w:vertAlign w:val="superscript"/>
        </w:rPr>
        <w:t xml:space="preserve"> </w:t>
      </w:r>
      <w:r>
        <w:rPr>
          <w:rFonts w:ascii="Times New Roman" w:hAnsi="Times New Roman" w:cs="Times New Roman"/>
        </w:rPr>
        <w:t>je rovný alebo vyšší ako 0,03 a nižší ako 0,05.“.</w:t>
      </w:r>
    </w:p>
    <w:p w:rsidR="00637A9E" w:rsidP="00637A9E">
      <w:pPr>
        <w:pStyle w:val="NormalWeb"/>
        <w:spacing w:before="0" w:after="0"/>
        <w:jc w:val="both"/>
        <w:rPr>
          <w:rFonts w:ascii="Times New Roman" w:hAnsi="Times New Roman" w:cs="Times New Roman"/>
        </w:rPr>
      </w:pPr>
    </w:p>
    <w:p w:rsidR="00637A9E" w:rsidP="00637A9E">
      <w:pPr>
        <w:pStyle w:val="NormalWeb"/>
        <w:spacing w:before="0" w:after="0"/>
        <w:jc w:val="both"/>
        <w:rPr>
          <w:rFonts w:ascii="Times New Roman" w:hAnsi="Times New Roman" w:cs="Times New Roman"/>
          <w:color w:val="000000"/>
        </w:rPr>
      </w:pPr>
      <w:r>
        <w:rPr>
          <w:rFonts w:ascii="Times New Roman" w:hAnsi="Times New Roman" w:cs="Times New Roman"/>
          <w:color w:val="000000"/>
        </w:rPr>
        <w:t>Poznámka pod čiarou k odkazu 1a znie:</w:t>
      </w:r>
    </w:p>
    <w:p w:rsidR="00637A9E" w:rsidP="00637A9E">
      <w:pPr>
        <w:pStyle w:val="NormalWeb"/>
        <w:spacing w:before="0" w:after="0"/>
        <w:ind w:left="60"/>
        <w:jc w:val="both"/>
        <w:rPr>
          <w:rFonts w:ascii="Times New Roman" w:hAnsi="Times New Roman" w:cs="Times New Roman"/>
          <w:color w:val="000000"/>
        </w:rPr>
      </w:pPr>
      <w:r>
        <w:rPr>
          <w:rFonts w:ascii="Times New Roman" w:hAnsi="Times New Roman" w:cs="Times New Roman"/>
          <w:color w:val="000000"/>
        </w:rPr>
        <w:t>„1a) Čl. 14 nariadenia Rady (ES) č. 479/2009 z 25. mája 2009 o uplatňovaní Protokolu o postupe pri nadmernom schodku, ktorý tvorí prílohu Zmluvy o založení Európskeho spoločenstva (Ú. V. EÚ L 145, 10.6.2009) v platnom znení.“.</w:t>
      </w:r>
    </w:p>
    <w:p w:rsidR="00637A9E" w:rsidP="00637A9E">
      <w:pPr>
        <w:rPr>
          <w:rFonts w:ascii="Times New Roman" w:hAnsi="Times New Roman" w:cs="Times New Roman"/>
        </w:rPr>
      </w:pPr>
    </w:p>
    <w:p w:rsidR="00637A9E" w:rsidP="00637A9E">
      <w:pPr>
        <w:pStyle w:val="NormalWeb"/>
        <w:spacing w:before="0" w:after="0"/>
        <w:jc w:val="both"/>
        <w:rPr>
          <w:rFonts w:ascii="Times New Roman" w:hAnsi="Times New Roman" w:cs="Times New Roman"/>
          <w:color w:val="000000"/>
        </w:rPr>
      </w:pPr>
      <w:r>
        <w:rPr>
          <w:rFonts w:ascii="Times New Roman" w:hAnsi="Times New Roman" w:cs="Times New Roman"/>
          <w:color w:val="000000"/>
        </w:rPr>
        <w:t>Doterajší odsek 2 sa označuje ako odsek 3.</w:t>
      </w:r>
    </w:p>
    <w:p w:rsidR="00637A9E" w:rsidP="00637A9E">
      <w:pPr>
        <w:rPr>
          <w:rFonts w:ascii="Times New Roman" w:hAnsi="Times New Roman" w:cs="Times New Roman"/>
        </w:rPr>
      </w:pPr>
    </w:p>
    <w:p w:rsidR="00637A9E" w:rsidP="00637A9E">
      <w:pPr>
        <w:rPr>
          <w:rFonts w:ascii="Times New Roman" w:hAnsi="Times New Roman" w:cs="Times New Roman"/>
        </w:rPr>
      </w:pPr>
      <w:r>
        <w:rPr>
          <w:rFonts w:ascii="Times New Roman" w:hAnsi="Times New Roman" w:cs="Times New Roman"/>
        </w:rPr>
        <w:t>3. V § 3 ods. 1 sa slová „prvým dňom mesiaca“ nahrádzajú slovom „dňom“.</w:t>
      </w:r>
    </w:p>
    <w:p w:rsidR="00637A9E" w:rsidP="00637A9E">
      <w:pPr>
        <w:rPr>
          <w:rFonts w:ascii="Times New Roman" w:hAnsi="Times New Roman" w:cs="Times New Roman"/>
        </w:rPr>
      </w:pPr>
    </w:p>
    <w:p w:rsidR="00637A9E" w:rsidP="00637A9E">
      <w:pPr>
        <w:jc w:val="both"/>
        <w:rPr>
          <w:rFonts w:ascii="Times New Roman" w:hAnsi="Times New Roman" w:cs="Times New Roman"/>
        </w:rPr>
      </w:pPr>
      <w:r>
        <w:rPr>
          <w:rFonts w:ascii="Times New Roman" w:hAnsi="Times New Roman" w:cs="Times New Roman"/>
        </w:rPr>
        <w:t>4. V § 4 ods. 1 sa slová „vo výške, ktorú určí národná rada uznesením“ nahrádzajú slovami „vo výške 1,8-násobku priemernej nominálnej mesačnej mzdy zamestnanca v hospodárstve Slovenskej republiky za predchádzajúci kalendárny rok, ak má trvalý pobyt v Bratislavskom kraji, zaokrúhlené nahor na celé euro a vo výške 2,1-násobku priemernej nominálnej mesačnej mzdy zamestnanca v hospodárstve Slovenskej republiky za predchádzajúci kalendárny rok, ak má trvalý pobyt mimo Bratislavského kraja, zaokrúhlené nahor na celé euro“.</w:t>
      </w:r>
    </w:p>
    <w:p w:rsidR="00637A9E" w:rsidP="00637A9E">
      <w:pPr>
        <w:jc w:val="both"/>
        <w:rPr>
          <w:rFonts w:ascii="Times New Roman" w:hAnsi="Times New Roman" w:cs="Times New Roman"/>
        </w:rPr>
      </w:pPr>
    </w:p>
    <w:p w:rsidR="00351A78" w:rsidP="00637A9E">
      <w:pPr>
        <w:jc w:val="both"/>
        <w:rPr>
          <w:rFonts w:ascii="Times New Roman" w:hAnsi="Times New Roman" w:cs="Times New Roman"/>
        </w:rPr>
      </w:pPr>
    </w:p>
    <w:p w:rsidR="00351A78" w:rsidP="00637A9E">
      <w:pPr>
        <w:jc w:val="both"/>
        <w:rPr>
          <w:rFonts w:ascii="Times New Roman" w:hAnsi="Times New Roman" w:cs="Times New Roman"/>
        </w:rPr>
      </w:pPr>
    </w:p>
    <w:p w:rsidR="00637A9E" w:rsidP="00637A9E">
      <w:pPr>
        <w:rPr>
          <w:rFonts w:ascii="Times New Roman" w:hAnsi="Times New Roman" w:cs="Times New Roman"/>
        </w:rPr>
      </w:pPr>
      <w:r>
        <w:rPr>
          <w:rFonts w:ascii="Times New Roman" w:hAnsi="Times New Roman" w:cs="Times New Roman"/>
        </w:rPr>
        <w:t>5. § 4 sa dopĺňa odsekom 5, ktorý znie:</w:t>
      </w:r>
    </w:p>
    <w:p w:rsidR="00637A9E" w:rsidP="00637A9E">
      <w:pPr>
        <w:jc w:val="both"/>
        <w:rPr>
          <w:rFonts w:ascii="Times New Roman" w:hAnsi="Times New Roman" w:cs="Times New Roman"/>
        </w:rPr>
      </w:pPr>
      <w:r>
        <w:rPr>
          <w:rFonts w:ascii="Times New Roman" w:hAnsi="Times New Roman" w:cs="Times New Roman"/>
        </w:rPr>
        <w:tab/>
        <w:t>„(5) Poslanec s trvalým pobytom mimo Bratislavského kraja má právo na ubytovanie v zariadení Kancelárie Národnej rady Slovenskej republiky (ďalej len „kancelária národnej rady“) alebo na úhradu nákladov kanceláriou národnej rady v ubytovacích zariadeniach, ktoré určí kancelária ná</w:t>
      </w:r>
      <w:r>
        <w:rPr>
          <w:rFonts w:ascii="Times New Roman" w:hAnsi="Times New Roman" w:cs="Times New Roman"/>
        </w:rPr>
        <w:t>rodnej rady.“.</w:t>
      </w:r>
    </w:p>
    <w:p w:rsidR="00637A9E" w:rsidRPr="00B12A84" w:rsidP="00637A9E">
      <w:pPr>
        <w:rPr>
          <w:rFonts w:ascii="Times New Roman" w:hAnsi="Times New Roman" w:cs="Times New Roman"/>
        </w:rPr>
      </w:pPr>
    </w:p>
    <w:p w:rsidR="00637A9E" w:rsidRPr="00B12A84" w:rsidP="00637A9E">
      <w:pPr>
        <w:rPr>
          <w:rFonts w:ascii="Times New Roman" w:hAnsi="Times New Roman" w:cs="Times New Roman"/>
        </w:rPr>
      </w:pPr>
      <w:r>
        <w:rPr>
          <w:rFonts w:ascii="Times New Roman" w:hAnsi="Times New Roman" w:cs="Times New Roman"/>
        </w:rPr>
        <w:t>6. § 4a znie:</w:t>
      </w:r>
    </w:p>
    <w:p w:rsidR="00637A9E" w:rsidRPr="00B12A84" w:rsidP="00637A9E">
      <w:pPr>
        <w:rPr>
          <w:rFonts w:ascii="Times New Roman" w:hAnsi="Times New Roman" w:cs="Times New Roman"/>
        </w:rPr>
      </w:pPr>
    </w:p>
    <w:p w:rsidR="00637A9E" w:rsidRPr="00B12A84" w:rsidP="00637A9E">
      <w:pPr>
        <w:spacing w:after="120"/>
        <w:jc w:val="center"/>
        <w:rPr>
          <w:rFonts w:ascii="Times New Roman" w:hAnsi="Times New Roman" w:cs="Times New Roman"/>
        </w:rPr>
      </w:pPr>
      <w:r>
        <w:rPr>
          <w:rFonts w:ascii="Times New Roman" w:hAnsi="Times New Roman" w:cs="Times New Roman"/>
        </w:rPr>
        <w:t>„</w:t>
      </w:r>
      <w:r w:rsidRPr="00B12A84">
        <w:rPr>
          <w:rFonts w:ascii="Times New Roman" w:hAnsi="Times New Roman" w:cs="Times New Roman"/>
        </w:rPr>
        <w:t>§ 4a</w:t>
      </w:r>
    </w:p>
    <w:p w:rsidR="00637A9E" w:rsidRPr="00BF4CC4" w:rsidP="00637A9E">
      <w:pPr>
        <w:spacing w:after="120"/>
        <w:ind w:firstLine="709"/>
        <w:jc w:val="both"/>
        <w:rPr>
          <w:rFonts w:ascii="Times New Roman" w:hAnsi="Times New Roman" w:cs="Times New Roman"/>
        </w:rPr>
      </w:pPr>
      <w:r w:rsidRPr="00B12A84">
        <w:rPr>
          <w:rFonts w:ascii="Times New Roman" w:hAnsi="Times New Roman" w:cs="Times New Roman"/>
        </w:rPr>
        <w:t>(1) Na zabezpečenie výkonu poslaneckého mandátu pos</w:t>
      </w:r>
      <w:r>
        <w:rPr>
          <w:rFonts w:ascii="Times New Roman" w:hAnsi="Times New Roman" w:cs="Times New Roman"/>
        </w:rPr>
        <w:t>kytne kancelária národnej rady</w:t>
      </w:r>
      <w:r w:rsidRPr="00B12A84">
        <w:rPr>
          <w:rFonts w:ascii="Times New Roman" w:hAnsi="Times New Roman" w:cs="Times New Roman"/>
        </w:rPr>
        <w:t xml:space="preserve"> poslancovi primerane vyb</w:t>
      </w:r>
      <w:r w:rsidRPr="00B12A84">
        <w:rPr>
          <w:rFonts w:ascii="Times New Roman" w:hAnsi="Times New Roman" w:cs="Times New Roman"/>
        </w:rPr>
        <w:t>a</w:t>
      </w:r>
      <w:r>
        <w:rPr>
          <w:rFonts w:ascii="Times New Roman" w:hAnsi="Times New Roman" w:cs="Times New Roman"/>
        </w:rPr>
        <w:t>venú kanceláriu v priestoroch kancelárie národnej rady</w:t>
      </w:r>
      <w:r w:rsidRPr="00B12A84">
        <w:rPr>
          <w:rFonts w:ascii="Times New Roman" w:hAnsi="Times New Roman" w:cs="Times New Roman"/>
        </w:rPr>
        <w:t xml:space="preserve">. </w:t>
      </w:r>
      <w:r w:rsidRPr="00BF4CC4">
        <w:rPr>
          <w:rFonts w:ascii="Times New Roman" w:hAnsi="Times New Roman" w:cs="Times New Roman"/>
        </w:rPr>
        <w:t xml:space="preserve">Poslanec si môže zriadiť aj inú kanceláriu </w:t>
      </w:r>
      <w:r>
        <w:rPr>
          <w:rFonts w:ascii="Times New Roman" w:hAnsi="Times New Roman" w:cs="Times New Roman"/>
        </w:rPr>
        <w:t>okrem</w:t>
      </w:r>
      <w:r w:rsidRPr="00BF4CC4">
        <w:rPr>
          <w:rFonts w:ascii="Times New Roman" w:hAnsi="Times New Roman" w:cs="Times New Roman"/>
        </w:rPr>
        <w:t xml:space="preserve"> ka</w:t>
      </w:r>
      <w:r>
        <w:rPr>
          <w:rFonts w:ascii="Times New Roman" w:hAnsi="Times New Roman" w:cs="Times New Roman"/>
        </w:rPr>
        <w:t>ncelá</w:t>
      </w:r>
      <w:r>
        <w:rPr>
          <w:rFonts w:ascii="Times New Roman" w:hAnsi="Times New Roman" w:cs="Times New Roman"/>
        </w:rPr>
        <w:t>rie uvedenej v prvej vete</w:t>
      </w:r>
      <w:r w:rsidRPr="00E73697">
        <w:rPr>
          <w:rFonts w:ascii="Times New Roman" w:hAnsi="Times New Roman" w:cs="Times New Roman"/>
        </w:rPr>
        <w:t>.</w:t>
      </w:r>
    </w:p>
    <w:p w:rsidR="00637A9E" w:rsidRPr="00D33E1C" w:rsidP="00637A9E">
      <w:pPr>
        <w:spacing w:after="120"/>
        <w:ind w:firstLine="709"/>
        <w:jc w:val="both"/>
        <w:rPr>
          <w:rFonts w:ascii="Times New Roman" w:hAnsi="Times New Roman" w:cs="Times New Roman"/>
          <w:vertAlign w:val="superscript"/>
        </w:rPr>
      </w:pPr>
      <w:r w:rsidRPr="00B12A84">
        <w:rPr>
          <w:rFonts w:ascii="Times New Roman" w:hAnsi="Times New Roman" w:cs="Times New Roman"/>
        </w:rPr>
        <w:t xml:space="preserve">(2) </w:t>
      </w:r>
      <w:r>
        <w:rPr>
          <w:rFonts w:ascii="Times New Roman" w:hAnsi="Times New Roman" w:cs="Times New Roman"/>
        </w:rPr>
        <w:t>Na výkon odborných a administratívnych prác spojených s činnosťou poslaneckej kancelárie poskytne kancelária národnej rady poslancovi asistenta, s ktorým po dohode s poslancom uzavrie zmluvu o zabezpečení služieb asistenta po</w:t>
      </w:r>
      <w:r>
        <w:rPr>
          <w:rFonts w:ascii="Times New Roman" w:hAnsi="Times New Roman" w:cs="Times New Roman"/>
        </w:rPr>
        <w:t>slanca.</w:t>
      </w:r>
      <w:r>
        <w:rPr>
          <w:rFonts w:ascii="Times New Roman" w:hAnsi="Times New Roman" w:cs="Times New Roman"/>
          <w:vertAlign w:val="superscript"/>
        </w:rPr>
        <w:t>1b)</w:t>
      </w:r>
    </w:p>
    <w:p w:rsidR="00637A9E" w:rsidRPr="00B12A84" w:rsidP="00637A9E">
      <w:pPr>
        <w:spacing w:after="120"/>
        <w:ind w:firstLine="709"/>
        <w:jc w:val="both"/>
        <w:rPr>
          <w:rFonts w:ascii="Times New Roman" w:hAnsi="Times New Roman" w:cs="Times New Roman"/>
        </w:rPr>
      </w:pPr>
      <w:r w:rsidRPr="00B12A84">
        <w:rPr>
          <w:rFonts w:ascii="Times New Roman" w:hAnsi="Times New Roman" w:cs="Times New Roman"/>
        </w:rPr>
        <w:t>(3</w:t>
      </w:r>
      <w:r>
        <w:rPr>
          <w:rFonts w:ascii="Times New Roman" w:hAnsi="Times New Roman" w:cs="Times New Roman"/>
        </w:rPr>
        <w:t>) Odmena</w:t>
      </w:r>
      <w:r w:rsidRPr="00B12A84">
        <w:rPr>
          <w:rFonts w:ascii="Times New Roman" w:hAnsi="Times New Roman" w:cs="Times New Roman"/>
        </w:rPr>
        <w:t xml:space="preserve"> asistenta poslanca </w:t>
      </w:r>
      <w:r w:rsidRPr="00BF4CC4">
        <w:rPr>
          <w:rFonts w:ascii="Times New Roman" w:hAnsi="Times New Roman" w:cs="Times New Roman"/>
        </w:rPr>
        <w:t xml:space="preserve">a </w:t>
      </w:r>
      <w:r w:rsidRPr="00E73697">
        <w:rPr>
          <w:rFonts w:ascii="Times New Roman" w:hAnsi="Times New Roman" w:cs="Times New Roman"/>
        </w:rPr>
        <w:t xml:space="preserve">výdavky na prevádzku poslaneckej kancelárie podľa odseku 1 druhej vety predstavuje </w:t>
      </w:r>
      <w:r>
        <w:rPr>
          <w:rFonts w:ascii="Times New Roman" w:hAnsi="Times New Roman" w:cs="Times New Roman"/>
        </w:rPr>
        <w:t xml:space="preserve">počas 12 po sebe nasledujúcich mesiacov spolu 2,7-násobok priemernej nominálnej mesačnej mzdy zamestnanca v hospodárstve Slovenskej republiky za predchádzajúci kalendárny rok zaokrúhlené nahor na celé euro s platnosťou od prvého dňa mesiaca nasledujúceho po mesiaci, kedy bude podľa § 27 potvrdená výška priemernej nominálnej mesačnej mzdy zamestnanca v hospodárstve Slovenskej republiky; </w:t>
      </w:r>
      <w:r w:rsidRPr="00E73697">
        <w:rPr>
          <w:rFonts w:ascii="Times New Roman" w:hAnsi="Times New Roman" w:cs="Times New Roman"/>
        </w:rPr>
        <w:t xml:space="preserve">uhrádza ich kancelária národnej rady. Podrobnosti </w:t>
      </w:r>
      <w:r>
        <w:rPr>
          <w:rFonts w:ascii="Times New Roman" w:hAnsi="Times New Roman" w:cs="Times New Roman"/>
        </w:rPr>
        <w:t xml:space="preserve">uhrádzania </w:t>
      </w:r>
      <w:r w:rsidRPr="00E73697">
        <w:rPr>
          <w:rFonts w:ascii="Times New Roman" w:hAnsi="Times New Roman" w:cs="Times New Roman"/>
        </w:rPr>
        <w:t>ustanoví národná r</w:t>
      </w:r>
      <w:r w:rsidRPr="00E73697">
        <w:rPr>
          <w:rFonts w:ascii="Times New Roman" w:hAnsi="Times New Roman" w:cs="Times New Roman"/>
        </w:rPr>
        <w:t>a</w:t>
      </w:r>
      <w:r w:rsidRPr="00E73697">
        <w:rPr>
          <w:rFonts w:ascii="Times New Roman" w:hAnsi="Times New Roman" w:cs="Times New Roman"/>
        </w:rPr>
        <w:t>da</w:t>
      </w:r>
      <w:r w:rsidRPr="00BF4CC4">
        <w:rPr>
          <w:rFonts w:ascii="Times New Roman" w:hAnsi="Times New Roman" w:cs="Times New Roman"/>
        </w:rPr>
        <w:t xml:space="preserve"> uznesením</w:t>
      </w:r>
      <w:r>
        <w:rPr>
          <w:rFonts w:ascii="Times New Roman" w:hAnsi="Times New Roman" w:cs="Times New Roman"/>
        </w:rPr>
        <w:t>.“.</w:t>
      </w:r>
    </w:p>
    <w:p w:rsidR="00637A9E" w:rsidP="00637A9E">
      <w:pPr>
        <w:jc w:val="both"/>
        <w:rPr>
          <w:rFonts w:ascii="Times New Roman" w:hAnsi="Times New Roman" w:cs="Times New Roman"/>
        </w:rPr>
      </w:pPr>
    </w:p>
    <w:p w:rsidR="00637A9E" w:rsidP="00637A9E">
      <w:pPr>
        <w:jc w:val="both"/>
        <w:rPr>
          <w:rFonts w:ascii="Times New Roman" w:hAnsi="Times New Roman" w:cs="Times New Roman"/>
        </w:rPr>
      </w:pPr>
      <w:r>
        <w:rPr>
          <w:rFonts w:ascii="Times New Roman" w:hAnsi="Times New Roman" w:cs="Times New Roman"/>
        </w:rPr>
        <w:t>Poznámka pod čiarou k odkazu 1b znie:</w:t>
      </w:r>
    </w:p>
    <w:p w:rsidR="00637A9E" w:rsidP="00637A9E">
      <w:pPr>
        <w:jc w:val="both"/>
        <w:rPr>
          <w:rFonts w:ascii="Times New Roman" w:hAnsi="Times New Roman" w:cs="Times New Roman"/>
        </w:rPr>
      </w:pPr>
      <w:r>
        <w:rPr>
          <w:rFonts w:ascii="Times New Roman" w:hAnsi="Times New Roman" w:cs="Times New Roman"/>
        </w:rPr>
        <w:t>„1b) § 51 a 853 Občianskeho zákonníka.</w:t>
      </w:r>
    </w:p>
    <w:p w:rsidR="00637A9E" w:rsidP="00637A9E">
      <w:pPr>
        <w:jc w:val="both"/>
        <w:rPr>
          <w:rFonts w:ascii="Times New Roman" w:hAnsi="Times New Roman" w:cs="Times New Roman"/>
        </w:rPr>
      </w:pPr>
      <w:r>
        <w:rPr>
          <w:rFonts w:ascii="Times New Roman" w:hAnsi="Times New Roman" w:cs="Times New Roman"/>
        </w:rPr>
        <w:t xml:space="preserve">        § 269 ods. 2 Obchodného zákonníka.“.</w:t>
      </w:r>
    </w:p>
    <w:p w:rsidR="00637A9E" w:rsidP="00637A9E">
      <w:pPr>
        <w:jc w:val="both"/>
        <w:rPr>
          <w:rFonts w:ascii="Times New Roman" w:hAnsi="Times New Roman" w:cs="Times New Roman"/>
        </w:rPr>
      </w:pPr>
    </w:p>
    <w:p w:rsidR="00637A9E" w:rsidP="00637A9E">
      <w:pPr>
        <w:jc w:val="both"/>
        <w:rPr>
          <w:rFonts w:ascii="Times New Roman" w:hAnsi="Times New Roman" w:cs="Times New Roman"/>
        </w:rPr>
      </w:pPr>
      <w:r>
        <w:rPr>
          <w:rFonts w:ascii="Times New Roman" w:hAnsi="Times New Roman" w:cs="Times New Roman"/>
        </w:rPr>
        <w:t>7</w:t>
      </w:r>
      <w:r w:rsidRPr="00B12A84">
        <w:rPr>
          <w:rFonts w:ascii="Times New Roman" w:hAnsi="Times New Roman" w:cs="Times New Roman"/>
        </w:rPr>
        <w:t>.</w:t>
      </w:r>
      <w:r>
        <w:rPr>
          <w:rFonts w:ascii="Times New Roman" w:hAnsi="Times New Roman" w:cs="Times New Roman"/>
        </w:rPr>
        <w:t xml:space="preserve"> § 5 znie:</w:t>
      </w:r>
    </w:p>
    <w:p w:rsidR="00637A9E" w:rsidP="00637A9E">
      <w:pPr>
        <w:jc w:val="both"/>
        <w:rPr>
          <w:rFonts w:ascii="Times New Roman" w:hAnsi="Times New Roman" w:cs="Times New Roman"/>
        </w:rPr>
      </w:pPr>
    </w:p>
    <w:p w:rsidR="00637A9E" w:rsidP="00637A9E">
      <w:pPr>
        <w:jc w:val="center"/>
        <w:rPr>
          <w:rFonts w:ascii="Times New Roman" w:hAnsi="Times New Roman" w:cs="Times New Roman"/>
        </w:rPr>
      </w:pPr>
      <w:r>
        <w:rPr>
          <w:rFonts w:ascii="Times New Roman" w:hAnsi="Times New Roman" w:cs="Times New Roman"/>
        </w:rPr>
        <w:t>„§ 5</w:t>
      </w:r>
    </w:p>
    <w:p w:rsidR="00637A9E" w:rsidP="00637A9E">
      <w:pPr>
        <w:jc w:val="both"/>
        <w:rPr>
          <w:rFonts w:ascii="Times New Roman" w:hAnsi="Times New Roman" w:cs="Times New Roman"/>
        </w:rPr>
      </w:pPr>
    </w:p>
    <w:p w:rsidR="00637A9E" w:rsidP="00637A9E">
      <w:pPr>
        <w:ind w:firstLine="708"/>
        <w:jc w:val="both"/>
        <w:rPr>
          <w:rFonts w:ascii="Times New Roman" w:hAnsi="Times New Roman" w:cs="Times New Roman"/>
        </w:rPr>
      </w:pPr>
      <w:r>
        <w:rPr>
          <w:rFonts w:ascii="Times New Roman" w:hAnsi="Times New Roman" w:cs="Times New Roman"/>
        </w:rPr>
        <w:t xml:space="preserve">Poslanec môže bezplatne používať prostriedky osobnej železničnej dopravy toho železničného podniku, ktorý má uzavretú zmluvu </w:t>
      </w:r>
      <w:r w:rsidRPr="0025517A">
        <w:rPr>
          <w:rFonts w:ascii="Times New Roman" w:hAnsi="Times New Roman" w:cs="Times New Roman"/>
        </w:rPr>
        <w:t>o dopravných službách vo verejnom záujme</w:t>
      </w:r>
      <w:r>
        <w:rPr>
          <w:rFonts w:ascii="Times New Roman" w:hAnsi="Times New Roman" w:cs="Times New Roman"/>
        </w:rPr>
        <w:t xml:space="preserve"> podľa osobitného predpisu.</w:t>
      </w:r>
      <w:r>
        <w:rPr>
          <w:rFonts w:ascii="Times New Roman" w:hAnsi="Times New Roman" w:cs="Times New Roman"/>
          <w:vertAlign w:val="superscript"/>
        </w:rPr>
        <w:t>1c)</w:t>
      </w:r>
      <w:r>
        <w:rPr>
          <w:rFonts w:ascii="Times New Roman" w:hAnsi="Times New Roman" w:cs="Times New Roman"/>
        </w:rPr>
        <w:t>“.</w:t>
      </w:r>
    </w:p>
    <w:p w:rsidR="00637A9E" w:rsidP="00637A9E">
      <w:pPr>
        <w:rPr>
          <w:rFonts w:ascii="Times New Roman" w:hAnsi="Times New Roman" w:cs="Times New Roman"/>
        </w:rPr>
      </w:pPr>
    </w:p>
    <w:p w:rsidR="00637A9E" w:rsidP="00637A9E">
      <w:pPr>
        <w:rPr>
          <w:rFonts w:ascii="Times New Roman" w:hAnsi="Times New Roman" w:cs="Times New Roman"/>
        </w:rPr>
      </w:pPr>
      <w:r>
        <w:rPr>
          <w:rFonts w:ascii="Times New Roman" w:hAnsi="Times New Roman" w:cs="Times New Roman"/>
        </w:rPr>
        <w:t>Poznámka pod čiarou k odkazu 1c znie:</w:t>
      </w:r>
    </w:p>
    <w:p w:rsidR="00637A9E" w:rsidP="00637A9E">
      <w:pPr>
        <w:rPr>
          <w:rFonts w:ascii="Times New Roman" w:hAnsi="Times New Roman" w:cs="Times New Roman"/>
        </w:rPr>
      </w:pPr>
      <w:r>
        <w:rPr>
          <w:rFonts w:ascii="Times New Roman" w:hAnsi="Times New Roman" w:cs="Times New Roman"/>
        </w:rPr>
        <w:t>„1c) § 21 zákona č. 514/2009 Z. z. o doprave na dráhach.“.</w:t>
      </w:r>
    </w:p>
    <w:p w:rsidR="00637A9E" w:rsidP="00637A9E">
      <w:pPr>
        <w:rPr>
          <w:rFonts w:ascii="Times New Roman" w:hAnsi="Times New Roman" w:cs="Times New Roman"/>
        </w:rPr>
      </w:pPr>
    </w:p>
    <w:p w:rsidR="00637A9E" w:rsidRPr="005A580E" w:rsidP="00637A9E">
      <w:pPr>
        <w:jc w:val="both"/>
        <w:rPr>
          <w:rFonts w:ascii="Times New Roman" w:hAnsi="Times New Roman" w:cs="Times New Roman"/>
        </w:rPr>
      </w:pPr>
      <w:r>
        <w:rPr>
          <w:rFonts w:ascii="Times New Roman" w:hAnsi="Times New Roman" w:cs="Times New Roman"/>
        </w:rPr>
        <w:t>8. V § 7 ods. 1 sa na konci pripájajú tieto slová: „alebo na kalendárny mesiac po ukončení konania podľa osobitného predpisu</w:t>
      </w:r>
      <w:r>
        <w:rPr>
          <w:rFonts w:ascii="Times New Roman" w:hAnsi="Times New Roman" w:cs="Times New Roman"/>
          <w:vertAlign w:val="superscript"/>
        </w:rPr>
        <w:t>1d)</w:t>
      </w:r>
      <w:r>
        <w:rPr>
          <w:rFonts w:ascii="Times New Roman" w:hAnsi="Times New Roman" w:cs="Times New Roman"/>
        </w:rPr>
        <w:t>“.</w:t>
      </w:r>
    </w:p>
    <w:p w:rsidR="00637A9E" w:rsidP="00637A9E">
      <w:pPr>
        <w:rPr>
          <w:rFonts w:ascii="Times New Roman" w:hAnsi="Times New Roman" w:cs="Times New Roman"/>
        </w:rPr>
      </w:pPr>
    </w:p>
    <w:p w:rsidR="00637A9E" w:rsidP="00637A9E">
      <w:pPr>
        <w:rPr>
          <w:rFonts w:ascii="Times New Roman" w:hAnsi="Times New Roman" w:cs="Times New Roman"/>
        </w:rPr>
      </w:pPr>
      <w:r w:rsidR="00B8624B">
        <w:rPr>
          <w:rFonts w:ascii="Times New Roman" w:hAnsi="Times New Roman" w:cs="Times New Roman"/>
        </w:rPr>
        <w:t>Poznámka pod čiarou k odkazu 1d</w:t>
      </w:r>
      <w:r>
        <w:rPr>
          <w:rFonts w:ascii="Times New Roman" w:hAnsi="Times New Roman" w:cs="Times New Roman"/>
        </w:rPr>
        <w:t xml:space="preserve"> znie:</w:t>
      </w:r>
    </w:p>
    <w:p w:rsidR="00637A9E" w:rsidP="00637A9E">
      <w:pPr>
        <w:jc w:val="both"/>
        <w:rPr>
          <w:rFonts w:ascii="Times New Roman" w:hAnsi="Times New Roman" w:cs="Times New Roman"/>
        </w:rPr>
      </w:pPr>
      <w:r>
        <w:rPr>
          <w:rFonts w:ascii="Times New Roman" w:hAnsi="Times New Roman" w:cs="Times New Roman"/>
        </w:rPr>
        <w:t>„1d) § 63 ods. 7 zákona Národnej rady Slovenskej republiky č. 350/1996 Z. z. o rokovacom poriadku Národnej rady Slovenskej republiky v znení neskorších predpisov.“.</w:t>
      </w:r>
    </w:p>
    <w:p w:rsidR="00637A9E" w:rsidP="00637A9E">
      <w:pPr>
        <w:jc w:val="both"/>
        <w:rPr>
          <w:rFonts w:ascii="Times New Roman" w:hAnsi="Times New Roman" w:cs="Times New Roman"/>
        </w:rPr>
      </w:pPr>
    </w:p>
    <w:p w:rsidR="00637A9E" w:rsidRPr="005A580E" w:rsidP="00637A9E">
      <w:pPr>
        <w:jc w:val="both"/>
        <w:rPr>
          <w:rFonts w:ascii="Times New Roman" w:hAnsi="Times New Roman" w:cs="Times New Roman"/>
        </w:rPr>
      </w:pPr>
      <w:r>
        <w:rPr>
          <w:rFonts w:ascii="Times New Roman" w:hAnsi="Times New Roman" w:cs="Times New Roman"/>
        </w:rPr>
        <w:t>9. V § 7 ods. 2 sa na konci pripájajú tieto slová: „alebo na kalendárny mesiac po ukončení konania podľa osobitného predpisu</w:t>
      </w:r>
      <w:r>
        <w:rPr>
          <w:rFonts w:ascii="Times New Roman" w:hAnsi="Times New Roman" w:cs="Times New Roman"/>
          <w:vertAlign w:val="superscript"/>
        </w:rPr>
        <w:t>1d)</w:t>
      </w:r>
      <w:r>
        <w:rPr>
          <w:rFonts w:ascii="Times New Roman" w:hAnsi="Times New Roman" w:cs="Times New Roman"/>
        </w:rPr>
        <w:t>“.</w:t>
      </w:r>
    </w:p>
    <w:p w:rsidR="00637A9E" w:rsidP="00637A9E">
      <w:pPr>
        <w:rPr>
          <w:rFonts w:ascii="Times New Roman" w:hAnsi="Times New Roman" w:cs="Times New Roman"/>
        </w:rPr>
      </w:pPr>
    </w:p>
    <w:p w:rsidR="00351A78" w:rsidP="00637A9E">
      <w:pPr>
        <w:rPr>
          <w:rFonts w:ascii="Times New Roman" w:hAnsi="Times New Roman" w:cs="Times New Roman"/>
        </w:rPr>
      </w:pPr>
    </w:p>
    <w:p w:rsidR="00637A9E" w:rsidP="00637A9E">
      <w:pPr>
        <w:rPr>
          <w:rFonts w:ascii="Times New Roman" w:hAnsi="Times New Roman" w:cs="Times New Roman"/>
        </w:rPr>
      </w:pPr>
      <w:r>
        <w:rPr>
          <w:rFonts w:ascii="Times New Roman" w:hAnsi="Times New Roman" w:cs="Times New Roman"/>
        </w:rPr>
        <w:t>10.  V § 26 ods. 3 sa bodka na konci nahrádza čiarkou a pripájajú sa tieto slová: „ak tento zákon neustanovuje inak.“.</w:t>
      </w:r>
    </w:p>
    <w:p w:rsidR="00637A9E" w:rsidP="00637A9E">
      <w:pPr>
        <w:rPr>
          <w:rFonts w:ascii="Times New Roman" w:hAnsi="Times New Roman" w:cs="Times New Roman"/>
        </w:rPr>
      </w:pPr>
    </w:p>
    <w:p w:rsidR="00637A9E" w:rsidP="00637A9E">
      <w:pPr>
        <w:jc w:val="both"/>
        <w:rPr>
          <w:rFonts w:ascii="Times New Roman" w:hAnsi="Times New Roman" w:cs="Times New Roman"/>
        </w:rPr>
      </w:pPr>
      <w:r>
        <w:rPr>
          <w:rFonts w:ascii="Times New Roman" w:hAnsi="Times New Roman" w:cs="Times New Roman"/>
        </w:rPr>
        <w:t>11</w:t>
      </w:r>
      <w:r w:rsidRPr="0092001D">
        <w:rPr>
          <w:rFonts w:ascii="Times New Roman" w:hAnsi="Times New Roman" w:cs="Times New Roman"/>
        </w:rPr>
        <w:t xml:space="preserve">. V § 27 sa vypúšťajú odseky 1 a 2. </w:t>
      </w:r>
      <w:r>
        <w:rPr>
          <w:rFonts w:ascii="Times New Roman" w:hAnsi="Times New Roman" w:cs="Times New Roman"/>
        </w:rPr>
        <w:t>Súčasne sa zrušuje označenie odseku 3.</w:t>
      </w:r>
    </w:p>
    <w:p w:rsidR="00637A9E" w:rsidP="00637A9E">
      <w:pPr>
        <w:jc w:val="both"/>
        <w:rPr>
          <w:rFonts w:ascii="Times New Roman" w:hAnsi="Times New Roman" w:cs="Times New Roman"/>
        </w:rPr>
      </w:pPr>
    </w:p>
    <w:p w:rsidR="00637A9E" w:rsidP="00637A9E">
      <w:pPr>
        <w:rPr>
          <w:rFonts w:ascii="Times New Roman" w:hAnsi="Times New Roman" w:cs="Times New Roman"/>
        </w:rPr>
      </w:pPr>
      <w:r>
        <w:rPr>
          <w:rFonts w:ascii="Times New Roman" w:hAnsi="Times New Roman" w:cs="Times New Roman"/>
        </w:rPr>
        <w:t>12. V § 27 sa vypúšťajú slová „za prvý polrok kalendárneho roka a“.</w:t>
      </w:r>
    </w:p>
    <w:p w:rsidR="00637A9E" w:rsidRPr="00B12A84" w:rsidP="00637A9E">
      <w:pPr>
        <w:rPr>
          <w:rFonts w:ascii="Times New Roman" w:hAnsi="Times New Roman" w:cs="Times New Roman"/>
        </w:rPr>
      </w:pPr>
    </w:p>
    <w:p w:rsidR="00637A9E" w:rsidRPr="00A35F56" w:rsidP="00637A9E">
      <w:pPr>
        <w:jc w:val="both"/>
        <w:rPr>
          <w:rFonts w:ascii="Times New Roman" w:hAnsi="Times New Roman" w:cs="Times New Roman"/>
        </w:rPr>
      </w:pPr>
      <w:r w:rsidRPr="00A35F56">
        <w:rPr>
          <w:rFonts w:ascii="Times New Roman" w:hAnsi="Times New Roman" w:cs="Times New Roman"/>
        </w:rPr>
        <w:t>1</w:t>
      </w:r>
      <w:r>
        <w:rPr>
          <w:rFonts w:ascii="Times New Roman" w:hAnsi="Times New Roman" w:cs="Times New Roman"/>
        </w:rPr>
        <w:t>3</w:t>
      </w:r>
      <w:r w:rsidRPr="00A35F56">
        <w:rPr>
          <w:rFonts w:ascii="Times New Roman" w:hAnsi="Times New Roman" w:cs="Times New Roman"/>
        </w:rPr>
        <w:t>. Za § 29f sa vkladá § 29g, ktorý vrátane nadpisu znie:</w:t>
      </w:r>
    </w:p>
    <w:p w:rsidR="00637A9E" w:rsidRPr="00A35F56" w:rsidP="00637A9E">
      <w:pPr>
        <w:jc w:val="both"/>
        <w:rPr>
          <w:rFonts w:ascii="Times New Roman" w:hAnsi="Times New Roman" w:cs="Times New Roman"/>
        </w:rPr>
      </w:pPr>
      <w:r w:rsidRPr="00A35F56">
        <w:rPr>
          <w:rFonts w:ascii="Times New Roman" w:hAnsi="Times New Roman" w:cs="Times New Roman"/>
        </w:rPr>
        <w:tab/>
        <w:tab/>
        <w:tab/>
        <w:tab/>
      </w:r>
    </w:p>
    <w:p w:rsidR="00637A9E" w:rsidRPr="00A35F56" w:rsidP="00637A9E">
      <w:pPr>
        <w:jc w:val="center"/>
        <w:rPr>
          <w:rFonts w:ascii="Times New Roman" w:hAnsi="Times New Roman" w:cs="Times New Roman"/>
        </w:rPr>
      </w:pPr>
      <w:r w:rsidRPr="00A35F56">
        <w:rPr>
          <w:rFonts w:ascii="Times New Roman" w:hAnsi="Times New Roman" w:cs="Times New Roman"/>
        </w:rPr>
        <w:t>„§ 29g</w:t>
      </w:r>
    </w:p>
    <w:p w:rsidR="00637A9E" w:rsidRPr="00A35F56" w:rsidP="00637A9E">
      <w:pPr>
        <w:jc w:val="center"/>
        <w:rPr>
          <w:rFonts w:ascii="Times New Roman" w:hAnsi="Times New Roman" w:cs="Times New Roman"/>
        </w:rPr>
      </w:pPr>
      <w:r w:rsidRPr="00A35F56">
        <w:rPr>
          <w:rFonts w:ascii="Times New Roman" w:hAnsi="Times New Roman" w:cs="Times New Roman"/>
        </w:rPr>
        <w:t xml:space="preserve">Prechodné ustanovenia </w:t>
      </w:r>
      <w:r>
        <w:rPr>
          <w:rFonts w:ascii="Times New Roman" w:hAnsi="Times New Roman" w:cs="Times New Roman"/>
        </w:rPr>
        <w:t xml:space="preserve">k úpravám účinným od </w:t>
      </w:r>
      <w:r w:rsidRPr="00A35F56">
        <w:rPr>
          <w:rFonts w:ascii="Times New Roman" w:hAnsi="Times New Roman" w:cs="Times New Roman"/>
        </w:rPr>
        <w:t xml:space="preserve">1. </w:t>
      </w:r>
      <w:r>
        <w:rPr>
          <w:rFonts w:ascii="Times New Roman" w:hAnsi="Times New Roman" w:cs="Times New Roman"/>
        </w:rPr>
        <w:t>januára 2011</w:t>
      </w:r>
    </w:p>
    <w:p w:rsidR="00637A9E" w:rsidRPr="00A35F56" w:rsidP="00637A9E">
      <w:pPr>
        <w:rPr>
          <w:rFonts w:ascii="Times New Roman" w:hAnsi="Times New Roman" w:cs="Times New Roman"/>
        </w:rPr>
      </w:pPr>
    </w:p>
    <w:p w:rsidR="00637A9E" w:rsidP="00637A9E">
      <w:pPr>
        <w:ind w:firstLine="720"/>
        <w:jc w:val="both"/>
        <w:rPr>
          <w:rFonts w:ascii="Times New Roman" w:hAnsi="Times New Roman" w:cs="Times New Roman"/>
        </w:rPr>
      </w:pPr>
      <w:r>
        <w:rPr>
          <w:rFonts w:ascii="Times New Roman" w:hAnsi="Times New Roman" w:cs="Times New Roman"/>
        </w:rPr>
        <w:t>(1) V roku 2011 zníženie podľa § 2 ods. 2 je</w:t>
      </w:r>
      <w:r w:rsidR="00E84766">
        <w:rPr>
          <w:rFonts w:ascii="Times New Roman" w:hAnsi="Times New Roman" w:cs="Times New Roman"/>
        </w:rPr>
        <w:t>15</w:t>
      </w:r>
      <w:r>
        <w:rPr>
          <w:rFonts w:ascii="Times New Roman" w:hAnsi="Times New Roman" w:cs="Times New Roman"/>
        </w:rPr>
        <w:t xml:space="preserve"> %.</w:t>
      </w:r>
    </w:p>
    <w:p w:rsidR="00637A9E" w:rsidP="00637A9E">
      <w:pPr>
        <w:ind w:left="720"/>
        <w:jc w:val="both"/>
        <w:rPr>
          <w:rFonts w:ascii="Times New Roman" w:hAnsi="Times New Roman" w:cs="Times New Roman"/>
        </w:rPr>
      </w:pPr>
    </w:p>
    <w:p w:rsidR="00637A9E" w:rsidP="00637A9E">
      <w:pPr>
        <w:ind w:left="720"/>
        <w:jc w:val="both"/>
        <w:rPr>
          <w:rFonts w:ascii="Times New Roman" w:hAnsi="Times New Roman" w:cs="Times New Roman"/>
        </w:rPr>
      </w:pPr>
      <w:r>
        <w:rPr>
          <w:rFonts w:ascii="Times New Roman" w:hAnsi="Times New Roman" w:cs="Times New Roman"/>
        </w:rPr>
        <w:t>(2) V roku 2011 patrí mesačne prezidentovi plat vo výške 4-násobku platu poslanca.</w:t>
      </w:r>
    </w:p>
    <w:p w:rsidR="00637A9E" w:rsidP="00637A9E">
      <w:pPr>
        <w:ind w:left="720"/>
        <w:jc w:val="both"/>
        <w:rPr>
          <w:rFonts w:ascii="Times New Roman" w:hAnsi="Times New Roman" w:cs="Times New Roman"/>
        </w:rPr>
      </w:pPr>
    </w:p>
    <w:p w:rsidR="00637A9E" w:rsidP="00637A9E">
      <w:pPr>
        <w:ind w:firstLine="720"/>
        <w:jc w:val="both"/>
        <w:rPr>
          <w:rFonts w:ascii="Times New Roman" w:hAnsi="Times New Roman" w:cs="Times New Roman"/>
        </w:rPr>
      </w:pPr>
      <w:r>
        <w:rPr>
          <w:rFonts w:ascii="Times New Roman" w:hAnsi="Times New Roman" w:cs="Times New Roman"/>
        </w:rPr>
        <w:t>(3) V roku 2011 patrí mesačne členovi vlády plat vo výške 1,5-násobku platu poslanca zníženého ešte o 5 %.</w:t>
      </w:r>
    </w:p>
    <w:p w:rsidR="00637A9E" w:rsidP="00637A9E">
      <w:pPr>
        <w:jc w:val="both"/>
        <w:rPr>
          <w:rFonts w:ascii="Times New Roman" w:hAnsi="Times New Roman" w:cs="Times New Roman"/>
        </w:rPr>
      </w:pPr>
    </w:p>
    <w:p w:rsidR="00637A9E" w:rsidP="00637A9E">
      <w:pPr>
        <w:ind w:firstLine="720"/>
        <w:jc w:val="both"/>
        <w:rPr>
          <w:rFonts w:ascii="Times New Roman" w:hAnsi="Times New Roman" w:cs="Times New Roman"/>
        </w:rPr>
      </w:pPr>
      <w:r>
        <w:rPr>
          <w:rFonts w:ascii="Times New Roman" w:hAnsi="Times New Roman" w:cs="Times New Roman"/>
        </w:rPr>
        <w:t>(4) V roku 2011 patrí mesačne sudcovi ústavného súdu plat vo výške 1,3-násobku platu poslanca zvýšeného o 5 %.</w:t>
      </w:r>
    </w:p>
    <w:p w:rsidR="00637A9E" w:rsidP="00637A9E">
      <w:pPr>
        <w:ind w:firstLine="720"/>
        <w:jc w:val="both"/>
        <w:rPr>
          <w:rFonts w:ascii="Times New Roman" w:hAnsi="Times New Roman" w:cs="Times New Roman"/>
        </w:rPr>
      </w:pPr>
    </w:p>
    <w:p w:rsidR="00637A9E" w:rsidP="00637A9E">
      <w:pPr>
        <w:ind w:firstLine="720"/>
        <w:jc w:val="both"/>
        <w:rPr>
          <w:rFonts w:ascii="Times New Roman" w:hAnsi="Times New Roman" w:cs="Times New Roman"/>
        </w:rPr>
      </w:pPr>
      <w:r>
        <w:rPr>
          <w:rFonts w:ascii="Times New Roman" w:hAnsi="Times New Roman" w:cs="Times New Roman"/>
        </w:rPr>
        <w:t>(5) V roku 2011 patrí mesačne predsedovi kontrolného úradu plat vo výške 1,5-násobku platu poslanca zvýšeného o 5 %.</w:t>
      </w:r>
    </w:p>
    <w:p w:rsidR="00637A9E" w:rsidP="00637A9E">
      <w:pPr>
        <w:ind w:firstLine="720"/>
        <w:jc w:val="both"/>
        <w:rPr>
          <w:rFonts w:ascii="Times New Roman" w:hAnsi="Times New Roman" w:cs="Times New Roman"/>
        </w:rPr>
      </w:pPr>
    </w:p>
    <w:p w:rsidR="00637A9E" w:rsidP="00637A9E">
      <w:pPr>
        <w:ind w:firstLine="720"/>
        <w:jc w:val="both"/>
        <w:rPr>
          <w:rFonts w:ascii="Times New Roman" w:hAnsi="Times New Roman" w:cs="Times New Roman"/>
        </w:rPr>
      </w:pPr>
      <w:r>
        <w:rPr>
          <w:rFonts w:ascii="Times New Roman" w:hAnsi="Times New Roman" w:cs="Times New Roman"/>
        </w:rPr>
        <w:t>(6) V roku 2011 patrí mesačne podpredsedovi kontrolného úradu plat vo výške 1,3-násobku platu poslanca zvýšeného o 5 %.</w:t>
      </w:r>
    </w:p>
    <w:p w:rsidR="00637A9E" w:rsidP="00637A9E">
      <w:pPr>
        <w:ind w:firstLine="720"/>
        <w:jc w:val="both"/>
        <w:rPr>
          <w:rFonts w:ascii="Times New Roman" w:hAnsi="Times New Roman" w:cs="Times New Roman"/>
        </w:rPr>
      </w:pPr>
      <w:r>
        <w:rPr>
          <w:rFonts w:ascii="Times New Roman" w:hAnsi="Times New Roman" w:cs="Times New Roman"/>
        </w:rPr>
        <w:t xml:space="preserve"> </w:t>
      </w:r>
    </w:p>
    <w:p w:rsidR="00637A9E" w:rsidP="00637A9E">
      <w:pPr>
        <w:ind w:firstLine="720"/>
        <w:jc w:val="both"/>
        <w:rPr>
          <w:rFonts w:ascii="Times New Roman" w:hAnsi="Times New Roman" w:cs="Times New Roman"/>
        </w:rPr>
      </w:pPr>
      <w:r>
        <w:rPr>
          <w:rFonts w:ascii="Times New Roman" w:hAnsi="Times New Roman" w:cs="Times New Roman"/>
        </w:rPr>
        <w:t>(7) V roku 2011 patrí mesačne generálnemu prokurátorovi plat vo výške 1,3-násobku platu poslanca zvýšeného o 5 %.</w:t>
      </w:r>
    </w:p>
    <w:p w:rsidR="00637A9E" w:rsidP="00637A9E">
      <w:pPr>
        <w:ind w:firstLine="720"/>
        <w:jc w:val="both"/>
        <w:rPr>
          <w:rFonts w:ascii="Times New Roman" w:hAnsi="Times New Roman" w:cs="Times New Roman"/>
        </w:rPr>
      </w:pPr>
    </w:p>
    <w:p w:rsidR="00637A9E" w:rsidP="00637A9E">
      <w:pPr>
        <w:ind w:firstLine="720"/>
        <w:jc w:val="both"/>
        <w:rPr>
          <w:rFonts w:ascii="Times New Roman" w:hAnsi="Times New Roman" w:cs="Times New Roman"/>
          <w:lang w:eastAsia="sk-SK"/>
        </w:rPr>
      </w:pPr>
      <w:r>
        <w:rPr>
          <w:rFonts w:ascii="Times New Roman" w:hAnsi="Times New Roman" w:cs="Times New Roman"/>
        </w:rPr>
        <w:t xml:space="preserve">(8) </w:t>
      </w:r>
      <w:r w:rsidRPr="00C43C0B">
        <w:rPr>
          <w:rFonts w:ascii="Times New Roman" w:hAnsi="Times New Roman" w:cs="Times New Roman"/>
          <w:lang w:eastAsia="sk-SK"/>
        </w:rPr>
        <w:t xml:space="preserve">V roku 2011 </w:t>
      </w:r>
      <w:r>
        <w:rPr>
          <w:rFonts w:ascii="Times New Roman" w:hAnsi="Times New Roman" w:cs="Times New Roman"/>
          <w:lang w:eastAsia="sk-SK"/>
        </w:rPr>
        <w:t xml:space="preserve">je </w:t>
      </w:r>
      <w:r w:rsidRPr="00C43C0B">
        <w:rPr>
          <w:rFonts w:ascii="Times New Roman" w:hAnsi="Times New Roman" w:cs="Times New Roman"/>
          <w:lang w:eastAsia="sk-SK"/>
        </w:rPr>
        <w:t>priemerný</w:t>
      </w:r>
      <w:r>
        <w:rPr>
          <w:rFonts w:ascii="Times New Roman" w:hAnsi="Times New Roman" w:cs="Times New Roman"/>
          <w:lang w:eastAsia="sk-SK"/>
        </w:rPr>
        <w:t>m</w:t>
      </w:r>
      <w:r w:rsidRPr="00C43C0B">
        <w:rPr>
          <w:rFonts w:ascii="Times New Roman" w:hAnsi="Times New Roman" w:cs="Times New Roman"/>
          <w:lang w:eastAsia="sk-SK"/>
        </w:rPr>
        <w:t xml:space="preserve"> plat</w:t>
      </w:r>
      <w:r>
        <w:rPr>
          <w:rFonts w:ascii="Times New Roman" w:hAnsi="Times New Roman" w:cs="Times New Roman"/>
          <w:lang w:eastAsia="sk-SK"/>
        </w:rPr>
        <w:t>om</w:t>
      </w:r>
      <w:r w:rsidRPr="00C43C0B">
        <w:rPr>
          <w:rFonts w:ascii="Times New Roman" w:hAnsi="Times New Roman" w:cs="Times New Roman"/>
          <w:lang w:eastAsia="sk-SK"/>
        </w:rPr>
        <w:t xml:space="preserve"> sudcu</w:t>
      </w:r>
      <w:r>
        <w:rPr>
          <w:rFonts w:ascii="Times New Roman" w:hAnsi="Times New Roman" w:cs="Times New Roman"/>
          <w:lang w:eastAsia="sk-SK"/>
        </w:rPr>
        <w:t xml:space="preserve"> plat poslanca zvýšený o 5 %. </w:t>
      </w:r>
    </w:p>
    <w:p w:rsidR="00637A9E" w:rsidP="00637A9E">
      <w:pPr>
        <w:ind w:firstLine="720"/>
        <w:jc w:val="both"/>
        <w:rPr>
          <w:rFonts w:ascii="Times New Roman" w:hAnsi="Times New Roman" w:cs="Times New Roman"/>
          <w:lang w:eastAsia="sk-SK"/>
        </w:rPr>
      </w:pPr>
    </w:p>
    <w:p w:rsidR="00637A9E" w:rsidRPr="00C43C0B" w:rsidP="00637A9E">
      <w:pPr>
        <w:ind w:firstLine="720"/>
        <w:jc w:val="both"/>
        <w:rPr>
          <w:rFonts w:ascii="Times New Roman" w:hAnsi="Times New Roman" w:cs="Times New Roman"/>
          <w:lang w:eastAsia="sk-SK"/>
        </w:rPr>
      </w:pPr>
      <w:r>
        <w:rPr>
          <w:rFonts w:ascii="Times New Roman" w:hAnsi="Times New Roman" w:cs="Times New Roman"/>
          <w:lang w:eastAsia="sk-SK"/>
        </w:rPr>
        <w:t>(9) V roku 2011 je</w:t>
      </w:r>
      <w:r w:rsidRPr="00C43C0B">
        <w:rPr>
          <w:rFonts w:ascii="Times New Roman" w:hAnsi="Times New Roman" w:cs="Times New Roman"/>
          <w:lang w:eastAsia="sk-SK"/>
        </w:rPr>
        <w:t xml:space="preserve"> základný</w:t>
      </w:r>
      <w:r>
        <w:rPr>
          <w:rFonts w:ascii="Times New Roman" w:hAnsi="Times New Roman" w:cs="Times New Roman"/>
          <w:lang w:eastAsia="sk-SK"/>
        </w:rPr>
        <w:t>m</w:t>
      </w:r>
      <w:r w:rsidRPr="00C43C0B">
        <w:rPr>
          <w:rFonts w:ascii="Times New Roman" w:hAnsi="Times New Roman" w:cs="Times New Roman"/>
          <w:lang w:eastAsia="sk-SK"/>
        </w:rPr>
        <w:t xml:space="preserve"> plat</w:t>
      </w:r>
      <w:r>
        <w:rPr>
          <w:rFonts w:ascii="Times New Roman" w:hAnsi="Times New Roman" w:cs="Times New Roman"/>
          <w:lang w:eastAsia="sk-SK"/>
        </w:rPr>
        <w:t>om</w:t>
      </w:r>
      <w:r w:rsidRPr="00C43C0B">
        <w:rPr>
          <w:rFonts w:ascii="Times New Roman" w:hAnsi="Times New Roman" w:cs="Times New Roman"/>
          <w:lang w:eastAsia="sk-SK"/>
        </w:rPr>
        <w:t xml:space="preserve"> sudcu Najvyššieho súdu Slovenskej republiky a sudcu Špecializovaného trestného súdu</w:t>
      </w:r>
      <w:r w:rsidRPr="00C43C0B">
        <w:rPr>
          <w:rFonts w:ascii="Times New Roman" w:hAnsi="Times New Roman" w:cs="Times New Roman"/>
          <w:vertAlign w:val="superscript"/>
          <w:lang w:eastAsia="sk-SK"/>
        </w:rPr>
        <w:t>13)</w:t>
      </w:r>
      <w:r w:rsidRPr="00C43C0B">
        <w:rPr>
          <w:rFonts w:ascii="Times New Roman" w:hAnsi="Times New Roman" w:cs="Times New Roman"/>
          <w:lang w:eastAsia="sk-SK"/>
        </w:rPr>
        <w:t xml:space="preserve"> plat </w:t>
      </w:r>
      <w:r>
        <w:rPr>
          <w:rFonts w:ascii="Times New Roman" w:hAnsi="Times New Roman" w:cs="Times New Roman"/>
          <w:lang w:eastAsia="sk-SK"/>
        </w:rPr>
        <w:t xml:space="preserve">vo výške 1,3-násobku platu </w:t>
      </w:r>
      <w:r w:rsidRPr="00C43C0B">
        <w:rPr>
          <w:rFonts w:ascii="Times New Roman" w:hAnsi="Times New Roman" w:cs="Times New Roman"/>
          <w:lang w:eastAsia="sk-SK"/>
        </w:rPr>
        <w:t>poslanca</w:t>
      </w:r>
      <w:r>
        <w:rPr>
          <w:rFonts w:ascii="Times New Roman" w:hAnsi="Times New Roman" w:cs="Times New Roman"/>
          <w:lang w:eastAsia="sk-SK"/>
        </w:rPr>
        <w:t xml:space="preserve"> zvýšeného o 5 %. </w:t>
      </w:r>
    </w:p>
    <w:p w:rsidR="00637A9E" w:rsidP="00637A9E">
      <w:pPr>
        <w:jc w:val="both"/>
        <w:rPr>
          <w:rFonts w:ascii="Times New Roman" w:hAnsi="Times New Roman" w:cs="Times New Roman"/>
        </w:rPr>
      </w:pPr>
    </w:p>
    <w:p w:rsidR="00637A9E" w:rsidP="00637A9E">
      <w:pPr>
        <w:ind w:firstLine="720"/>
        <w:jc w:val="both"/>
        <w:rPr>
          <w:rFonts w:ascii="Times New Roman" w:hAnsi="Times New Roman" w:cs="Times New Roman"/>
        </w:rPr>
      </w:pPr>
      <w:r>
        <w:rPr>
          <w:rFonts w:ascii="Times New Roman" w:hAnsi="Times New Roman" w:cs="Times New Roman"/>
        </w:rPr>
        <w:t>(10) V roku 2011 patrí štátnemu zamestnancovi vo verejnej funkcii v služobnom úrade, ktorým je ministerstvo,</w:t>
      </w:r>
      <w:r w:rsidRPr="0020092A">
        <w:rPr>
          <w:rFonts w:ascii="Times New Roman" w:hAnsi="Times New Roman" w:cs="Times New Roman"/>
          <w:vertAlign w:val="superscript"/>
        </w:rPr>
        <w:t>12</w:t>
      </w:r>
      <w:r>
        <w:rPr>
          <w:rFonts w:ascii="Times New Roman" w:hAnsi="Times New Roman" w:cs="Times New Roman"/>
          <w:vertAlign w:val="superscript"/>
        </w:rPr>
        <w:t>)</w:t>
      </w:r>
      <w:r w:rsidR="00E84766">
        <w:rPr>
          <w:rFonts w:ascii="Times New Roman" w:hAnsi="Times New Roman" w:cs="Times New Roman"/>
        </w:rPr>
        <w:t xml:space="preserve"> okrem veľvyslanca, a vedúcemu</w:t>
      </w:r>
      <w:r>
        <w:rPr>
          <w:rFonts w:ascii="Times New Roman" w:hAnsi="Times New Roman" w:cs="Times New Roman"/>
        </w:rPr>
        <w:t xml:space="preserve"> ostatného ústredného orgánu štátnej správy</w:t>
      </w:r>
      <w:r>
        <w:rPr>
          <w:rFonts w:ascii="Times New Roman" w:hAnsi="Times New Roman" w:cs="Times New Roman"/>
          <w:vertAlign w:val="superscript"/>
        </w:rPr>
        <w:t>14</w:t>
      </w:r>
      <w:r w:rsidRPr="0020092A">
        <w:rPr>
          <w:rFonts w:ascii="Times New Roman" w:hAnsi="Times New Roman" w:cs="Times New Roman"/>
          <w:vertAlign w:val="superscript"/>
        </w:rPr>
        <w:t>)</w:t>
      </w:r>
      <w:r>
        <w:rPr>
          <w:rFonts w:ascii="Times New Roman" w:hAnsi="Times New Roman" w:cs="Times New Roman"/>
        </w:rPr>
        <w:t xml:space="preserve"> funkčný plat vo výške platu poslanca zníženého ešte o 5 %.</w:t>
      </w:r>
    </w:p>
    <w:p w:rsidR="00637A9E" w:rsidP="00637A9E">
      <w:pPr>
        <w:ind w:firstLine="720"/>
        <w:jc w:val="both"/>
        <w:rPr>
          <w:rFonts w:ascii="Times New Roman" w:hAnsi="Times New Roman" w:cs="Times New Roman"/>
        </w:rPr>
      </w:pPr>
    </w:p>
    <w:p w:rsidR="00637A9E" w:rsidRPr="0020092A" w:rsidP="00637A9E">
      <w:pPr>
        <w:ind w:firstLine="720"/>
        <w:jc w:val="both"/>
        <w:rPr>
          <w:rFonts w:ascii="Times New Roman" w:hAnsi="Times New Roman" w:cs="Times New Roman"/>
        </w:rPr>
      </w:pPr>
      <w:r w:rsidR="00433B4B">
        <w:rPr>
          <w:rFonts w:ascii="Times New Roman" w:hAnsi="Times New Roman" w:cs="Times New Roman"/>
        </w:rPr>
        <w:t>(11</w:t>
      </w:r>
      <w:r>
        <w:rPr>
          <w:rFonts w:ascii="Times New Roman" w:hAnsi="Times New Roman" w:cs="Times New Roman"/>
        </w:rPr>
        <w:t>) V roku 2011 sú p</w:t>
      </w:r>
      <w:r w:rsidRPr="002D78B2">
        <w:rPr>
          <w:rFonts w:ascii="Times New Roman" w:hAnsi="Times New Roman" w:cs="Times New Roman"/>
        </w:rPr>
        <w:t>latové pomery verejného ochrancu práv, paušálne náhrady a náhrady ďalších výdavkov súvisiacic</w:t>
      </w:r>
      <w:r>
        <w:rPr>
          <w:rFonts w:ascii="Times New Roman" w:hAnsi="Times New Roman" w:cs="Times New Roman"/>
        </w:rPr>
        <w:t>h s vykonávaním tejto funkcie</w:t>
      </w:r>
      <w:r w:rsidRPr="002D78B2">
        <w:rPr>
          <w:rFonts w:ascii="Times New Roman" w:hAnsi="Times New Roman" w:cs="Times New Roman"/>
        </w:rPr>
        <w:t xml:space="preserve"> rovnaké ako platové pomery, paušálne náhrady a náhrady ďalších výdavkov poslanca národnej rady vo funkcii podpredsedu národnej rady</w:t>
      </w:r>
      <w:r>
        <w:rPr>
          <w:rFonts w:ascii="Times New Roman" w:hAnsi="Times New Roman" w:cs="Times New Roman"/>
        </w:rPr>
        <w:t xml:space="preserve">, pričom plat </w:t>
      </w:r>
      <w:r w:rsidR="00E84766">
        <w:rPr>
          <w:rFonts w:ascii="Times New Roman" w:hAnsi="Times New Roman" w:cs="Times New Roman"/>
        </w:rPr>
        <w:t>verejného ochrancu práv</w:t>
      </w:r>
      <w:r>
        <w:rPr>
          <w:rFonts w:ascii="Times New Roman" w:hAnsi="Times New Roman" w:cs="Times New Roman"/>
        </w:rPr>
        <w:t xml:space="preserve"> sa zvýši o 5 %.“.</w:t>
      </w:r>
    </w:p>
    <w:p w:rsidR="00637A9E" w:rsidP="00637A9E">
      <w:pPr>
        <w:jc w:val="both"/>
        <w:rPr>
          <w:rFonts w:ascii="Times New Roman" w:hAnsi="Times New Roman" w:cs="Times New Roman"/>
        </w:rPr>
      </w:pPr>
    </w:p>
    <w:p w:rsidR="00637A9E" w:rsidP="00637A9E">
      <w:pPr>
        <w:jc w:val="both"/>
        <w:rPr>
          <w:rFonts w:ascii="Times New Roman" w:hAnsi="Times New Roman" w:cs="Times New Roman"/>
        </w:rPr>
      </w:pPr>
      <w:r>
        <w:rPr>
          <w:rFonts w:ascii="Times New Roman" w:hAnsi="Times New Roman" w:cs="Times New Roman"/>
        </w:rPr>
        <w:t>Poznámky pod čiarou k odkazom 13 a 14 znejú:</w:t>
      </w:r>
    </w:p>
    <w:p w:rsidR="00637A9E" w:rsidP="00637A9E">
      <w:pPr>
        <w:ind w:left="540" w:hanging="540"/>
        <w:jc w:val="both"/>
        <w:rPr>
          <w:rFonts w:ascii="Times New Roman" w:hAnsi="Times New Roman" w:cs="Times New Roman"/>
        </w:rPr>
      </w:pPr>
      <w:r>
        <w:rPr>
          <w:rFonts w:ascii="Times New Roman" w:hAnsi="Times New Roman" w:cs="Times New Roman"/>
        </w:rPr>
        <w:t>„13) § 66 ods. 1 zákona č. 385/2000 Z. z. o sudcoch a prísediacich a o zmene a doplnení niektorých zákonov.</w:t>
      </w:r>
    </w:p>
    <w:p w:rsidR="00637A9E" w:rsidP="00637A9E">
      <w:pPr>
        <w:ind w:left="540" w:hanging="540"/>
        <w:jc w:val="both"/>
        <w:rPr>
          <w:rFonts w:ascii="Times New Roman" w:hAnsi="Times New Roman" w:cs="Times New Roman"/>
        </w:rPr>
      </w:pPr>
      <w:r>
        <w:rPr>
          <w:rFonts w:ascii="Times New Roman" w:hAnsi="Times New Roman" w:cs="Times New Roman"/>
        </w:rPr>
        <w:t>14)   Napríklad § 71a zákona č. 215/2004 Z. z. o ochrane utajovaných skutočností a o zmene a doplnení niektorých zákonov v znení neskorších predpisov, § 83 ods. 4 zákona č. 400/2009 Z. z.“.</w:t>
      </w:r>
    </w:p>
    <w:p w:rsidR="00637A9E" w:rsidP="00637A9E">
      <w:pPr>
        <w:pStyle w:val="NormalWeb"/>
        <w:spacing w:before="0" w:after="0"/>
        <w:jc w:val="both"/>
        <w:rPr>
          <w:rFonts w:ascii="Times New Roman" w:hAnsi="Times New Roman" w:cs="Times New Roman"/>
        </w:rPr>
      </w:pPr>
    </w:p>
    <w:p w:rsidR="00B8624B" w:rsidRPr="00B8624B" w:rsidP="00B8624B">
      <w:pPr>
        <w:jc w:val="center"/>
        <w:rPr>
          <w:rFonts w:ascii="Times New Roman" w:hAnsi="Times New Roman" w:cs="Times New Roman"/>
          <w:b/>
        </w:rPr>
      </w:pPr>
      <w:r w:rsidRPr="00B8624B">
        <w:rPr>
          <w:rFonts w:ascii="Times New Roman" w:hAnsi="Times New Roman" w:cs="Times New Roman"/>
          <w:b/>
        </w:rPr>
        <w:t>Čl. II</w:t>
      </w:r>
    </w:p>
    <w:p w:rsidR="00B8624B" w:rsidP="00B8624B">
      <w:pPr>
        <w:jc w:val="both"/>
        <w:rPr>
          <w:rFonts w:ascii="Times New Roman" w:hAnsi="Times New Roman" w:cs="Times New Roman"/>
        </w:rPr>
      </w:pPr>
    </w:p>
    <w:p w:rsidR="00B8624B" w:rsidP="00B8624B">
      <w:pPr>
        <w:ind w:firstLine="708"/>
        <w:jc w:val="both"/>
        <w:rPr>
          <w:rFonts w:ascii="Times New Roman" w:hAnsi="Times New Roman" w:cs="Times New Roman"/>
        </w:rPr>
      </w:pPr>
      <w:r w:rsidRPr="00A031D4">
        <w:rPr>
          <w:rFonts w:ascii="Times New Roman" w:hAnsi="Times New Roman" w:cs="Times New Roman"/>
        </w:rPr>
        <w:t>Zákon č. 385/2000 Z. z. o sudcoch a prísediacich a o zmene a doplnení niektorých zákonov v znení zákona č. 185/2002 Z. z., zákona č. 670/2002 Z. z., zákona č. 426/2003 Z. z., zákona č. 458/2003 Z. z., zákona č. 462/2003 Z. z., zákona č. 505/2003 Z. z., zákona č. 514/2003 Z. z., zákona č. 548/2003 Z. z., zákona č. 267/2004 Z. z., zákona č. 403/2004 Z. z.,  zákona č. 548/2003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a zákona č. 291/2009 Z. z. sa mení takto:</w:t>
      </w:r>
    </w:p>
    <w:p w:rsidR="00B8624B" w:rsidP="00B8624B">
      <w:pPr>
        <w:jc w:val="both"/>
        <w:rPr>
          <w:rFonts w:ascii="Times New Roman" w:hAnsi="Times New Roman" w:cs="Times New Roman"/>
        </w:rPr>
      </w:pPr>
    </w:p>
    <w:p w:rsidR="00B8624B" w:rsidP="00B8624B">
      <w:pPr>
        <w:jc w:val="both"/>
        <w:rPr>
          <w:rFonts w:ascii="Times New Roman" w:hAnsi="Times New Roman" w:cs="Times New Roman"/>
        </w:rPr>
      </w:pPr>
      <w:r>
        <w:rPr>
          <w:rFonts w:ascii="Times New Roman" w:hAnsi="Times New Roman" w:cs="Times New Roman"/>
        </w:rPr>
        <w:t>§ 85 sa vrátane nadpisu vypúšťa.</w:t>
      </w:r>
    </w:p>
    <w:p w:rsidR="00637A9E" w:rsidP="00637A9E">
      <w:pPr>
        <w:pStyle w:val="NormalWeb"/>
        <w:spacing w:before="0" w:after="0"/>
        <w:jc w:val="both"/>
        <w:rPr>
          <w:rFonts w:ascii="Times New Roman" w:hAnsi="Times New Roman" w:cs="Times New Roman"/>
        </w:rPr>
      </w:pPr>
    </w:p>
    <w:p w:rsidR="00433B4B" w:rsidRPr="00433B4B" w:rsidP="00433B4B">
      <w:pPr>
        <w:pStyle w:val="NormalWeb"/>
        <w:spacing w:before="0" w:after="0"/>
        <w:jc w:val="center"/>
        <w:rPr>
          <w:rFonts w:ascii="Times New Roman" w:hAnsi="Times New Roman" w:cs="Times New Roman"/>
          <w:b/>
        </w:rPr>
      </w:pPr>
      <w:r w:rsidRPr="00433B4B">
        <w:rPr>
          <w:rFonts w:ascii="Times New Roman" w:hAnsi="Times New Roman" w:cs="Times New Roman"/>
          <w:b/>
        </w:rPr>
        <w:t>Čl. III</w:t>
      </w:r>
    </w:p>
    <w:p w:rsidR="00433B4B" w:rsidRPr="00433B4B" w:rsidP="00433B4B">
      <w:pPr>
        <w:pStyle w:val="NormalWeb"/>
        <w:spacing w:before="0" w:after="0"/>
        <w:jc w:val="center"/>
        <w:rPr>
          <w:rFonts w:ascii="Times New Roman" w:hAnsi="Times New Roman" w:cs="Times New Roman"/>
          <w:b/>
        </w:rPr>
      </w:pPr>
    </w:p>
    <w:p w:rsidR="00433B4B" w:rsidRPr="00433B4B" w:rsidP="00433B4B">
      <w:pPr>
        <w:ind w:firstLine="708"/>
        <w:jc w:val="both"/>
        <w:rPr>
          <w:rFonts w:ascii="Times New Roman" w:hAnsi="Times New Roman" w:cs="Times New Roman"/>
        </w:rPr>
      </w:pPr>
      <w:r w:rsidRPr="00433B4B">
        <w:rPr>
          <w:rFonts w:ascii="Times New Roman" w:hAnsi="Times New Roman" w:cs="Times New Roman"/>
        </w:rPr>
        <w:t>Zákon č. 400/2009 Z. z. o štátnej službe a o zmene a doplnení niektorých zákonov</w:t>
      </w:r>
      <w:r>
        <w:rPr>
          <w:rFonts w:ascii="Times New Roman" w:hAnsi="Times New Roman" w:cs="Times New Roman"/>
        </w:rPr>
        <w:t xml:space="preserve"> v znení zákona č. 151/2010 Z. z. sa mení a dopĺňa takto:</w:t>
      </w:r>
    </w:p>
    <w:p w:rsidR="00433B4B" w:rsidP="00637A9E">
      <w:pPr>
        <w:pStyle w:val="NormalWeb"/>
        <w:spacing w:before="0" w:after="0"/>
        <w:jc w:val="both"/>
        <w:rPr>
          <w:rFonts w:ascii="Times New Roman" w:hAnsi="Times New Roman" w:cs="Times New Roman"/>
        </w:rPr>
      </w:pPr>
    </w:p>
    <w:p w:rsidR="00433B4B" w:rsidP="00637A9E">
      <w:pPr>
        <w:pStyle w:val="NormalWeb"/>
        <w:spacing w:before="0" w:after="0"/>
        <w:jc w:val="both"/>
        <w:rPr>
          <w:rFonts w:ascii="Times New Roman" w:hAnsi="Times New Roman" w:cs="Times New Roman"/>
        </w:rPr>
      </w:pPr>
      <w:r>
        <w:rPr>
          <w:rFonts w:ascii="Times New Roman" w:hAnsi="Times New Roman" w:cs="Times New Roman"/>
        </w:rPr>
        <w:t>§ 99 sa dopĺňa odsekom 3, ktorý znie:</w:t>
      </w:r>
    </w:p>
    <w:p w:rsidR="00433B4B" w:rsidP="00637A9E">
      <w:pPr>
        <w:pStyle w:val="NormalWeb"/>
        <w:spacing w:before="0" w:after="0"/>
        <w:jc w:val="both"/>
        <w:rPr>
          <w:rFonts w:ascii="Times New Roman" w:hAnsi="Times New Roman" w:cs="Times New Roman"/>
        </w:rPr>
      </w:pPr>
      <w:r>
        <w:rPr>
          <w:rFonts w:ascii="Times New Roman" w:hAnsi="Times New Roman" w:cs="Times New Roman"/>
        </w:rPr>
        <w:tab/>
        <w:t>„(3) Štátnemu zamestnancovi podľa § 6 ods. 3 písmeno b) možno poskytnúť odmenu maximálne do výšky 20 % jeho ročného funkčného platu.“.</w:t>
      </w:r>
    </w:p>
    <w:p w:rsidR="00433B4B" w:rsidP="00637A9E">
      <w:pPr>
        <w:pStyle w:val="NormalWeb"/>
        <w:spacing w:before="0" w:after="0"/>
        <w:jc w:val="both"/>
        <w:rPr>
          <w:rFonts w:ascii="Times New Roman" w:hAnsi="Times New Roman" w:cs="Times New Roman"/>
        </w:rPr>
      </w:pPr>
    </w:p>
    <w:p w:rsidR="00433B4B" w:rsidP="00433B4B">
      <w:pPr>
        <w:pStyle w:val="NormalWeb"/>
        <w:spacing w:before="0" w:after="0"/>
        <w:jc w:val="center"/>
        <w:rPr>
          <w:rFonts w:ascii="Times New Roman" w:hAnsi="Times New Roman" w:cs="Times New Roman"/>
          <w:b/>
        </w:rPr>
      </w:pPr>
      <w:r w:rsidRPr="00433B4B">
        <w:rPr>
          <w:rFonts w:ascii="Times New Roman" w:hAnsi="Times New Roman" w:cs="Times New Roman"/>
          <w:b/>
        </w:rPr>
        <w:t>Čl. IV</w:t>
      </w:r>
    </w:p>
    <w:p w:rsidR="00433B4B" w:rsidP="00433B4B">
      <w:pPr>
        <w:pStyle w:val="NormalWeb"/>
        <w:spacing w:before="0" w:after="0"/>
        <w:jc w:val="both"/>
        <w:rPr>
          <w:rFonts w:ascii="Times New Roman" w:hAnsi="Times New Roman" w:cs="Times New Roman"/>
        </w:rPr>
      </w:pPr>
    </w:p>
    <w:p w:rsidR="00433B4B" w:rsidP="00433B4B">
      <w:pPr>
        <w:pStyle w:val="NormalWeb"/>
        <w:spacing w:before="0" w:after="0"/>
        <w:jc w:val="both"/>
        <w:rPr>
          <w:rFonts w:ascii="Times New Roman" w:hAnsi="Times New Roman" w:cs="Times New Roman"/>
        </w:rPr>
      </w:pPr>
      <w:r>
        <w:rPr>
          <w:rFonts w:ascii="Times New Roman" w:hAnsi="Times New Roman" w:cs="Times New Roman"/>
        </w:rPr>
        <w:tab/>
        <w:t>Zákon č. 438/2001 Z. z. o platových pomeroch a ďalších náležitostiach súvisiacich s vykonávaním funkcie predsedu samosprávneho kraja v znení zákona č. 460/2008 Z. z. sa mení takto:</w:t>
      </w:r>
    </w:p>
    <w:p w:rsidR="00433B4B" w:rsidP="00433B4B">
      <w:pPr>
        <w:pStyle w:val="NormalWeb"/>
        <w:spacing w:before="0" w:after="0"/>
        <w:jc w:val="both"/>
        <w:rPr>
          <w:rFonts w:ascii="Times New Roman" w:hAnsi="Times New Roman" w:cs="Times New Roman"/>
        </w:rPr>
      </w:pPr>
      <w:r>
        <w:rPr>
          <w:rFonts w:ascii="Times New Roman" w:hAnsi="Times New Roman" w:cs="Times New Roman"/>
        </w:rPr>
        <w:t xml:space="preserve">1. V § 2 sa vypúšťa písmeno b). </w:t>
      </w:r>
    </w:p>
    <w:p w:rsidR="00433B4B" w:rsidP="00433B4B">
      <w:pPr>
        <w:pStyle w:val="NormalWeb"/>
        <w:spacing w:before="0" w:after="0"/>
        <w:jc w:val="both"/>
        <w:rPr>
          <w:rFonts w:ascii="Times New Roman" w:hAnsi="Times New Roman" w:cs="Times New Roman"/>
        </w:rPr>
      </w:pPr>
      <w:r>
        <w:rPr>
          <w:rFonts w:ascii="Times New Roman" w:hAnsi="Times New Roman" w:cs="Times New Roman"/>
        </w:rPr>
        <w:t xml:space="preserve">    Doterajšie písmeno c) sa označuje ako písmeno b).</w:t>
      </w:r>
    </w:p>
    <w:p w:rsidR="00433B4B" w:rsidP="00433B4B">
      <w:pPr>
        <w:pStyle w:val="NormalWeb"/>
        <w:spacing w:before="0" w:after="0"/>
        <w:jc w:val="both"/>
        <w:rPr>
          <w:rFonts w:ascii="Times New Roman" w:hAnsi="Times New Roman" w:cs="Times New Roman"/>
        </w:rPr>
      </w:pPr>
    </w:p>
    <w:p w:rsidR="00433B4B" w:rsidP="00433B4B">
      <w:pPr>
        <w:pStyle w:val="NormalWeb"/>
        <w:spacing w:before="0" w:after="0"/>
        <w:jc w:val="both"/>
        <w:rPr>
          <w:rFonts w:ascii="Times New Roman" w:hAnsi="Times New Roman" w:cs="Times New Roman"/>
        </w:rPr>
      </w:pPr>
      <w:r>
        <w:rPr>
          <w:rFonts w:ascii="Times New Roman" w:hAnsi="Times New Roman" w:cs="Times New Roman"/>
        </w:rPr>
        <w:t>2. § 4 sa vypúšťa.</w:t>
      </w:r>
    </w:p>
    <w:p w:rsidR="00433B4B" w:rsidP="00433B4B">
      <w:pPr>
        <w:pStyle w:val="NormalWeb"/>
        <w:spacing w:before="0" w:after="0"/>
        <w:jc w:val="both"/>
        <w:rPr>
          <w:rFonts w:ascii="Times New Roman" w:hAnsi="Times New Roman" w:cs="Times New Roman"/>
        </w:rPr>
      </w:pPr>
    </w:p>
    <w:p w:rsidR="00433B4B" w:rsidP="00433B4B">
      <w:pPr>
        <w:pStyle w:val="NormalWeb"/>
        <w:spacing w:before="0" w:after="0"/>
        <w:jc w:val="both"/>
        <w:rPr>
          <w:rFonts w:ascii="Times New Roman" w:hAnsi="Times New Roman" w:cs="Times New Roman"/>
        </w:rPr>
      </w:pPr>
      <w:r>
        <w:rPr>
          <w:rFonts w:ascii="Times New Roman" w:hAnsi="Times New Roman" w:cs="Times New Roman"/>
        </w:rPr>
        <w:t>3. V § 6 odseky 1 a 2 znejú:</w:t>
      </w:r>
    </w:p>
    <w:p w:rsidR="00433B4B" w:rsidP="00433B4B">
      <w:pPr>
        <w:pStyle w:val="NormalWeb"/>
        <w:spacing w:before="0" w:after="0"/>
        <w:jc w:val="both"/>
        <w:rPr>
          <w:rFonts w:ascii="Times New Roman" w:hAnsi="Times New Roman" w:cs="Times New Roman"/>
        </w:rPr>
      </w:pPr>
      <w:r>
        <w:rPr>
          <w:rFonts w:ascii="Times New Roman" w:hAnsi="Times New Roman" w:cs="Times New Roman"/>
        </w:rPr>
        <w:tab/>
        <w:t>„(1) Po zániku mandátu predsedu, okrem dôvodov uvedených v osobitnom predpise</w:t>
      </w:r>
      <w:r w:rsidRPr="00E84766">
        <w:rPr>
          <w:rFonts w:ascii="Times New Roman" w:hAnsi="Times New Roman" w:cs="Times New Roman"/>
          <w:vertAlign w:val="superscript"/>
        </w:rPr>
        <w:t xml:space="preserve">4a) </w:t>
      </w:r>
      <w:r>
        <w:rPr>
          <w:rFonts w:ascii="Times New Roman" w:hAnsi="Times New Roman" w:cs="Times New Roman"/>
        </w:rPr>
        <w:t>z dôvodu uplynutia volebného obdobia,</w:t>
      </w:r>
      <w:r w:rsidRPr="00E84766">
        <w:rPr>
          <w:rFonts w:ascii="Times New Roman" w:hAnsi="Times New Roman" w:cs="Times New Roman"/>
          <w:vertAlign w:val="superscript"/>
        </w:rPr>
        <w:t>5)</w:t>
      </w:r>
      <w:r>
        <w:rPr>
          <w:rFonts w:ascii="Times New Roman" w:hAnsi="Times New Roman" w:cs="Times New Roman"/>
        </w:rPr>
        <w:t xml:space="preserve"> patrí predsedovi odstupné z rozpočtu samosprávneho kraja, ktoré v závislosti od času výkonu funkcie je</w:t>
      </w:r>
    </w:p>
    <w:p w:rsidR="00433B4B" w:rsidP="00433B4B">
      <w:pPr>
        <w:pStyle w:val="NormalWeb"/>
        <w:numPr>
          <w:ilvl w:val="0"/>
          <w:numId w:val="1"/>
        </w:numPr>
        <w:tabs>
          <w:tab w:val="left" w:pos="720"/>
        </w:tabs>
        <w:spacing w:before="0" w:after="0"/>
        <w:jc w:val="both"/>
        <w:rPr>
          <w:rFonts w:ascii="Times New Roman" w:hAnsi="Times New Roman" w:cs="Times New Roman"/>
        </w:rPr>
      </w:pPr>
      <w:r>
        <w:rPr>
          <w:rFonts w:ascii="Times New Roman" w:hAnsi="Times New Roman" w:cs="Times New Roman"/>
        </w:rPr>
        <w:t>dvojnásobok jeho priemerného mesačného platu, ak vykonával funkciu kratšie ako päť rokov,</w:t>
      </w:r>
    </w:p>
    <w:p w:rsidR="00433B4B" w:rsidP="00433B4B">
      <w:pPr>
        <w:pStyle w:val="NormalWeb"/>
        <w:numPr>
          <w:ilvl w:val="0"/>
          <w:numId w:val="1"/>
        </w:numPr>
        <w:tabs>
          <w:tab w:val="left" w:pos="720"/>
        </w:tabs>
        <w:spacing w:before="0" w:after="0"/>
        <w:jc w:val="both"/>
        <w:rPr>
          <w:rFonts w:ascii="Times New Roman" w:hAnsi="Times New Roman" w:cs="Times New Roman"/>
        </w:rPr>
      </w:pPr>
      <w:r>
        <w:rPr>
          <w:rFonts w:ascii="Times New Roman" w:hAnsi="Times New Roman" w:cs="Times New Roman"/>
        </w:rPr>
        <w:t>trojnásobok jeho priemerného mesačného platu, ak vykonával funkciu dlhšie ako päť rokov</w:t>
      </w:r>
      <w:r w:rsidR="00E84766">
        <w:rPr>
          <w:rFonts w:ascii="Times New Roman" w:hAnsi="Times New Roman" w:cs="Times New Roman"/>
        </w:rPr>
        <w:t>.</w:t>
      </w:r>
    </w:p>
    <w:p w:rsidR="00E84766" w:rsidP="00E84766">
      <w:pPr>
        <w:pStyle w:val="NormalWeb"/>
        <w:spacing w:before="0" w:after="0"/>
        <w:ind w:firstLine="708"/>
        <w:jc w:val="both"/>
        <w:rPr>
          <w:rFonts w:ascii="Times New Roman" w:hAnsi="Times New Roman" w:cs="Times New Roman"/>
        </w:rPr>
      </w:pPr>
      <w:r>
        <w:rPr>
          <w:rFonts w:ascii="Times New Roman" w:hAnsi="Times New Roman" w:cs="Times New Roman"/>
        </w:rPr>
        <w:t>(2) Priemerným mesačným platom na účely odseku 1  je súčet platu podľa § 3 alebo za obdobie dvanástich po sebe nasledujúcich kalendárnych mesiacov predchádzajúcich mesiacu, v ktorom vznikla potreba zistenia priemerného mesačného platu. Priemerný mesačný plat sa zaokrúhľuje na najbližší eurocent nahor.“.</w:t>
      </w:r>
    </w:p>
    <w:p w:rsidR="00E84766" w:rsidP="00E84766">
      <w:pPr>
        <w:pStyle w:val="NormalWeb"/>
        <w:spacing w:before="0" w:after="0"/>
        <w:jc w:val="both"/>
        <w:rPr>
          <w:rFonts w:ascii="Times New Roman" w:hAnsi="Times New Roman" w:cs="Times New Roman"/>
        </w:rPr>
      </w:pPr>
    </w:p>
    <w:p w:rsidR="00351A78" w:rsidP="00E84766">
      <w:pPr>
        <w:pStyle w:val="NormalWeb"/>
        <w:spacing w:before="0" w:after="0"/>
        <w:jc w:val="both"/>
        <w:rPr>
          <w:rFonts w:ascii="Times New Roman" w:hAnsi="Times New Roman" w:cs="Times New Roman"/>
        </w:rPr>
      </w:pPr>
    </w:p>
    <w:p w:rsidR="00E84766" w:rsidP="00E84766">
      <w:pPr>
        <w:pStyle w:val="NormalWeb"/>
        <w:spacing w:before="0" w:after="0"/>
        <w:jc w:val="both"/>
        <w:rPr>
          <w:rFonts w:ascii="Times New Roman" w:hAnsi="Times New Roman" w:cs="Times New Roman"/>
        </w:rPr>
      </w:pPr>
      <w:r>
        <w:rPr>
          <w:rFonts w:ascii="Times New Roman" w:hAnsi="Times New Roman" w:cs="Times New Roman"/>
        </w:rPr>
        <w:t>Poznámka pod čiarou k odkazu 4a znie:</w:t>
      </w:r>
    </w:p>
    <w:p w:rsidR="00E84766" w:rsidP="00E84766">
      <w:pPr>
        <w:pStyle w:val="NormalWeb"/>
        <w:spacing w:before="0" w:after="0"/>
        <w:jc w:val="both"/>
        <w:rPr>
          <w:rFonts w:ascii="Times New Roman" w:hAnsi="Times New Roman" w:cs="Times New Roman"/>
        </w:rPr>
      </w:pPr>
      <w:r>
        <w:rPr>
          <w:rFonts w:ascii="Times New Roman" w:hAnsi="Times New Roman" w:cs="Times New Roman"/>
        </w:rPr>
        <w:t>„4a) § 17 ods. 1 písm. b), d) a g) zákona č. 302/2001 Z. z.“.</w:t>
      </w:r>
    </w:p>
    <w:p w:rsidR="00E84766" w:rsidRPr="00433B4B" w:rsidP="00E84766">
      <w:pPr>
        <w:pStyle w:val="NormalWeb"/>
        <w:spacing w:before="0" w:after="0"/>
        <w:jc w:val="both"/>
        <w:rPr>
          <w:rFonts w:ascii="Times New Roman" w:hAnsi="Times New Roman" w:cs="Times New Roman"/>
        </w:rPr>
      </w:pPr>
    </w:p>
    <w:p w:rsidR="009E4E64" w:rsidP="00637A9E">
      <w:pPr>
        <w:pStyle w:val="NormalWeb"/>
        <w:spacing w:before="0" w:after="0"/>
        <w:jc w:val="center"/>
        <w:rPr>
          <w:rFonts w:ascii="Times New Roman" w:hAnsi="Times New Roman" w:cs="Times New Roman"/>
          <w:b/>
        </w:rPr>
      </w:pPr>
    </w:p>
    <w:p w:rsidR="009E4E64" w:rsidP="00637A9E">
      <w:pPr>
        <w:pStyle w:val="NormalWeb"/>
        <w:spacing w:before="0" w:after="0"/>
        <w:jc w:val="center"/>
        <w:rPr>
          <w:rFonts w:ascii="Times New Roman" w:hAnsi="Times New Roman" w:cs="Times New Roman"/>
          <w:b/>
        </w:rPr>
      </w:pPr>
    </w:p>
    <w:p w:rsidR="00637A9E" w:rsidRPr="00BF4CC4" w:rsidP="00637A9E">
      <w:pPr>
        <w:pStyle w:val="NormalWeb"/>
        <w:spacing w:before="0" w:after="0"/>
        <w:jc w:val="center"/>
        <w:rPr>
          <w:rFonts w:ascii="Times New Roman" w:hAnsi="Times New Roman" w:cs="Times New Roman"/>
          <w:b/>
        </w:rPr>
      </w:pPr>
      <w:r w:rsidR="00433B4B">
        <w:rPr>
          <w:rFonts w:ascii="Times New Roman" w:hAnsi="Times New Roman" w:cs="Times New Roman"/>
          <w:b/>
        </w:rPr>
        <w:t>Čl. V</w:t>
      </w:r>
    </w:p>
    <w:p w:rsidR="00637A9E" w:rsidRPr="00B12A84" w:rsidP="00637A9E">
      <w:pPr>
        <w:pStyle w:val="NormalWeb"/>
        <w:spacing w:before="0" w:after="0"/>
        <w:jc w:val="center"/>
        <w:rPr>
          <w:rFonts w:ascii="Times New Roman" w:hAnsi="Times New Roman" w:cs="Times New Roman"/>
        </w:rPr>
      </w:pPr>
    </w:p>
    <w:p w:rsidR="00637A9E" w:rsidP="00637A9E">
      <w:pPr>
        <w:jc w:val="center"/>
        <w:rPr>
          <w:rFonts w:ascii="Times New Roman" w:hAnsi="Times New Roman" w:cs="Times New Roman"/>
        </w:rPr>
      </w:pPr>
      <w:r w:rsidRPr="00B12A84">
        <w:rPr>
          <w:rFonts w:ascii="Times New Roman" w:hAnsi="Times New Roman" w:cs="Times New Roman"/>
        </w:rPr>
        <w:t>Tento zákon na</w:t>
      </w:r>
      <w:r>
        <w:rPr>
          <w:rFonts w:ascii="Times New Roman" w:hAnsi="Times New Roman" w:cs="Times New Roman"/>
        </w:rPr>
        <w:t xml:space="preserve">dobúda účinnosť </w:t>
      </w:r>
      <w:r w:rsidRPr="00B12A84">
        <w:rPr>
          <w:rFonts w:ascii="Times New Roman" w:hAnsi="Times New Roman" w:cs="Times New Roman"/>
        </w:rPr>
        <w:t>1.</w:t>
      </w:r>
      <w:r>
        <w:rPr>
          <w:rFonts w:ascii="Times New Roman" w:hAnsi="Times New Roman" w:cs="Times New Roman"/>
        </w:rPr>
        <w:t xml:space="preserve"> januára 2011.</w:t>
      </w:r>
    </w:p>
    <w:p w:rsidR="00637A9E" w:rsidP="00637A9E">
      <w:pPr>
        <w:rPr>
          <w:rFonts w:ascii="Times New Roman" w:hAnsi="Times New Roman" w:cs="Times New Roman"/>
        </w:rPr>
      </w:pPr>
    </w:p>
    <w:p w:rsidR="00637A9E">
      <w:pPr>
        <w:rPr>
          <w:rFonts w:ascii="Times New Roman" w:hAnsi="Times New Roman" w:cs="Times New Roman"/>
        </w:rPr>
      </w:pPr>
    </w:p>
    <w:p w:rsidR="00351A78">
      <w:pPr>
        <w:rPr>
          <w:rFonts w:ascii="Times New Roman" w:hAnsi="Times New Roman" w:cs="Times New Roman"/>
        </w:rPr>
      </w:pPr>
    </w:p>
    <w:p w:rsidR="00351A78">
      <w:pPr>
        <w:rPr>
          <w:rFonts w:ascii="Times New Roman" w:hAnsi="Times New Roman" w:cs="Times New Roman"/>
        </w:rPr>
      </w:pPr>
    </w:p>
    <w:p w:rsidR="00351A78" w:rsidP="00351A78">
      <w:pPr>
        <w:ind w:firstLine="360"/>
        <w:jc w:val="both"/>
        <w:rPr>
          <w:rFonts w:ascii="Times New Roman" w:hAnsi="Times New Roman" w:cs="Times New Roman"/>
        </w:rPr>
      </w:pPr>
    </w:p>
    <w:p w:rsidR="00351A78" w:rsidP="00351A78">
      <w:pPr>
        <w:ind w:firstLine="360"/>
        <w:jc w:val="both"/>
        <w:rPr>
          <w:rFonts w:ascii="Times New Roman" w:hAnsi="Times New Roman" w:cs="Times New Roman"/>
        </w:rPr>
      </w:pPr>
    </w:p>
    <w:p w:rsidR="00351A78" w:rsidP="00351A78">
      <w:pPr>
        <w:ind w:firstLine="360"/>
        <w:jc w:val="both"/>
        <w:rPr>
          <w:rFonts w:ascii="Times New Roman" w:hAnsi="Times New Roman" w:cs="Times New Roman"/>
        </w:rPr>
      </w:pPr>
    </w:p>
    <w:p w:rsidR="00351A78" w:rsidP="00351A78">
      <w:pPr>
        <w:ind w:firstLine="360"/>
        <w:jc w:val="both"/>
        <w:rPr>
          <w:rFonts w:ascii="Times New Roman" w:hAnsi="Times New Roman" w:cs="Times New Roman"/>
        </w:rPr>
      </w:pPr>
    </w:p>
    <w:p w:rsidR="00351A78" w:rsidP="00351A78">
      <w:pPr>
        <w:ind w:firstLine="360"/>
        <w:jc w:val="both"/>
        <w:rPr>
          <w:rFonts w:ascii="Times New Roman" w:hAnsi="Times New Roman" w:cs="Times New Roman"/>
        </w:rPr>
      </w:pPr>
    </w:p>
    <w:p w:rsidR="00351A78" w:rsidP="00351A78">
      <w:pPr>
        <w:ind w:firstLine="360"/>
        <w:jc w:val="both"/>
        <w:rPr>
          <w:rFonts w:ascii="Times New Roman" w:hAnsi="Times New Roman" w:cs="Times New Roman"/>
        </w:rPr>
      </w:pPr>
    </w:p>
    <w:p w:rsidR="00351A78" w:rsidP="00351A78">
      <w:pPr>
        <w:ind w:firstLine="360"/>
        <w:jc w:val="center"/>
        <w:rPr>
          <w:rFonts w:ascii="Times New Roman" w:hAnsi="Times New Roman" w:cs="Times New Roman"/>
        </w:rPr>
      </w:pPr>
      <w:r>
        <w:rPr>
          <w:rFonts w:ascii="Times New Roman" w:hAnsi="Times New Roman" w:cs="Times New Roman"/>
        </w:rPr>
        <w:t>prezident Slovenskej republiky</w:t>
      </w:r>
    </w:p>
    <w:p w:rsidR="00351A78" w:rsidP="00351A78">
      <w:pPr>
        <w:ind w:firstLine="360"/>
        <w:jc w:val="center"/>
        <w:rPr>
          <w:rFonts w:ascii="Times New Roman" w:hAnsi="Times New Roman" w:cs="Times New Roman"/>
        </w:rPr>
      </w:pPr>
    </w:p>
    <w:p w:rsidR="00351A78" w:rsidP="00351A78">
      <w:pPr>
        <w:ind w:firstLine="360"/>
        <w:jc w:val="center"/>
        <w:rPr>
          <w:rFonts w:ascii="Times New Roman" w:hAnsi="Times New Roman" w:cs="Times New Roman"/>
        </w:rPr>
      </w:pPr>
    </w:p>
    <w:p w:rsidR="00351A78" w:rsidP="00351A78">
      <w:pPr>
        <w:ind w:firstLine="360"/>
        <w:jc w:val="center"/>
        <w:rPr>
          <w:rFonts w:ascii="Times New Roman" w:hAnsi="Times New Roman" w:cs="Times New Roman"/>
        </w:rPr>
      </w:pPr>
    </w:p>
    <w:p w:rsidR="00351A78" w:rsidP="00351A78">
      <w:pPr>
        <w:ind w:firstLine="360"/>
        <w:jc w:val="center"/>
        <w:rPr>
          <w:rFonts w:ascii="Times New Roman" w:hAnsi="Times New Roman" w:cs="Times New Roman"/>
        </w:rPr>
      </w:pPr>
    </w:p>
    <w:p w:rsidR="00351A78" w:rsidP="00351A78">
      <w:pPr>
        <w:ind w:firstLine="360"/>
        <w:jc w:val="center"/>
        <w:rPr>
          <w:rFonts w:ascii="Times New Roman" w:hAnsi="Times New Roman" w:cs="Times New Roman"/>
        </w:rPr>
      </w:pPr>
    </w:p>
    <w:p w:rsidR="00351A78" w:rsidP="00351A78">
      <w:pPr>
        <w:ind w:firstLine="360"/>
        <w:jc w:val="center"/>
        <w:rPr>
          <w:rFonts w:ascii="Times New Roman" w:hAnsi="Times New Roman" w:cs="Times New Roman"/>
        </w:rPr>
      </w:pPr>
    </w:p>
    <w:p w:rsidR="00351A78" w:rsidP="00351A78">
      <w:pPr>
        <w:ind w:firstLine="360"/>
        <w:jc w:val="center"/>
        <w:rPr>
          <w:rFonts w:ascii="Times New Roman" w:hAnsi="Times New Roman" w:cs="Times New Roman"/>
        </w:rPr>
      </w:pPr>
    </w:p>
    <w:p w:rsidR="00351A78" w:rsidP="00351A78">
      <w:pPr>
        <w:ind w:firstLine="360"/>
        <w:jc w:val="center"/>
        <w:rPr>
          <w:rFonts w:ascii="Times New Roman" w:hAnsi="Times New Roman" w:cs="Times New Roman"/>
        </w:rPr>
      </w:pPr>
    </w:p>
    <w:p w:rsidR="00351A78" w:rsidP="00351A78">
      <w:pPr>
        <w:ind w:firstLine="360"/>
        <w:jc w:val="center"/>
        <w:rPr>
          <w:rFonts w:ascii="Times New Roman" w:hAnsi="Times New Roman" w:cs="Times New Roman"/>
        </w:rPr>
      </w:pPr>
      <w:r>
        <w:rPr>
          <w:rFonts w:ascii="Times New Roman" w:hAnsi="Times New Roman" w:cs="Times New Roman"/>
        </w:rPr>
        <w:t>predseda Národnej rady Slovenskej republiky</w:t>
      </w:r>
    </w:p>
    <w:p w:rsidR="00351A78" w:rsidP="00351A78">
      <w:pPr>
        <w:ind w:firstLine="360"/>
        <w:jc w:val="center"/>
        <w:rPr>
          <w:rFonts w:ascii="Times New Roman" w:hAnsi="Times New Roman" w:cs="Times New Roman"/>
        </w:rPr>
      </w:pPr>
    </w:p>
    <w:p w:rsidR="00351A78" w:rsidP="00351A78">
      <w:pPr>
        <w:ind w:firstLine="360"/>
        <w:jc w:val="center"/>
        <w:rPr>
          <w:rFonts w:ascii="Times New Roman" w:hAnsi="Times New Roman" w:cs="Times New Roman"/>
        </w:rPr>
      </w:pPr>
    </w:p>
    <w:p w:rsidR="00351A78" w:rsidP="00351A78">
      <w:pPr>
        <w:ind w:firstLine="360"/>
        <w:jc w:val="center"/>
        <w:rPr>
          <w:rFonts w:ascii="Times New Roman" w:hAnsi="Times New Roman" w:cs="Times New Roman"/>
        </w:rPr>
      </w:pPr>
    </w:p>
    <w:p w:rsidR="00351A78" w:rsidP="00351A78">
      <w:pPr>
        <w:ind w:firstLine="360"/>
        <w:jc w:val="center"/>
        <w:rPr>
          <w:rFonts w:ascii="Times New Roman" w:hAnsi="Times New Roman" w:cs="Times New Roman"/>
        </w:rPr>
      </w:pPr>
    </w:p>
    <w:p w:rsidR="00351A78" w:rsidP="00351A78">
      <w:pPr>
        <w:ind w:firstLine="360"/>
        <w:jc w:val="center"/>
        <w:rPr>
          <w:rFonts w:ascii="Times New Roman" w:hAnsi="Times New Roman" w:cs="Times New Roman"/>
        </w:rPr>
      </w:pPr>
    </w:p>
    <w:p w:rsidR="00351A78" w:rsidP="00351A78">
      <w:pPr>
        <w:ind w:firstLine="360"/>
        <w:jc w:val="center"/>
        <w:rPr>
          <w:rFonts w:ascii="Times New Roman" w:hAnsi="Times New Roman" w:cs="Times New Roman"/>
        </w:rPr>
      </w:pPr>
    </w:p>
    <w:p w:rsidR="00351A78" w:rsidP="00351A78">
      <w:pPr>
        <w:ind w:firstLine="360"/>
        <w:jc w:val="center"/>
        <w:rPr>
          <w:rFonts w:ascii="Times New Roman" w:hAnsi="Times New Roman" w:cs="Times New Roman"/>
        </w:rPr>
      </w:pPr>
    </w:p>
    <w:p w:rsidR="00351A78" w:rsidP="00351A78">
      <w:pPr>
        <w:ind w:firstLine="360"/>
        <w:jc w:val="center"/>
        <w:rPr>
          <w:rFonts w:ascii="Times New Roman" w:hAnsi="Times New Roman" w:cs="Times New Roman"/>
        </w:rPr>
      </w:pPr>
    </w:p>
    <w:p w:rsidR="00351A78" w:rsidP="00351A78">
      <w:pPr>
        <w:ind w:firstLine="360"/>
        <w:jc w:val="center"/>
        <w:rPr>
          <w:rFonts w:ascii="Times New Roman" w:hAnsi="Times New Roman" w:cs="Times New Roman"/>
        </w:rPr>
      </w:pPr>
      <w:r>
        <w:rPr>
          <w:rFonts w:ascii="Times New Roman" w:hAnsi="Times New Roman" w:cs="Times New Roman"/>
        </w:rPr>
        <w:t>predsedníčka vlády Slovenskej republiky</w:t>
      </w:r>
    </w:p>
    <w:p w:rsidR="00351A78">
      <w:pPr>
        <w:rPr>
          <w:rFonts w:ascii="Times New Roman" w:hAnsi="Times New Roman" w:cs="Times New Roman"/>
        </w:rPr>
      </w:pPr>
    </w:p>
    <w:p w:rsidR="00807836">
      <w:pPr>
        <w:rPr>
          <w:rFonts w:ascii="Times New Roman" w:hAnsi="Times New Roman" w:cs="Times New Roman"/>
        </w:rPr>
      </w:pPr>
    </w:p>
    <w:p w:rsidR="00807836">
      <w:pPr>
        <w:rPr>
          <w:rFonts w:ascii="Times New Roman" w:hAnsi="Times New Roman" w:cs="Times New Roman"/>
        </w:rPr>
      </w:pPr>
    </w:p>
    <w:p w:rsidR="00807836">
      <w:pPr>
        <w:rPr>
          <w:rFonts w:ascii="Times New Roman" w:hAnsi="Times New Roman" w:cs="Times New Roman"/>
        </w:rPr>
      </w:pPr>
    </w:p>
    <w:p w:rsidR="00807836">
      <w:pPr>
        <w:rPr>
          <w:rFonts w:ascii="Times New Roman" w:hAnsi="Times New Roman" w:cs="Times New Roman"/>
        </w:rPr>
      </w:pPr>
    </w:p>
    <w:p w:rsidR="00807836">
      <w:pPr>
        <w:rPr>
          <w:rFonts w:ascii="Times New Roman" w:hAnsi="Times New Roman" w:cs="Times New Roman"/>
        </w:rPr>
      </w:pPr>
    </w:p>
    <w:p w:rsidR="00807836">
      <w:pPr>
        <w:rPr>
          <w:rFonts w:ascii="Times New Roman" w:hAnsi="Times New Roman" w:cs="Times New Roman"/>
        </w:rPr>
      </w:pPr>
    </w:p>
    <w:p w:rsidR="00807836">
      <w:pPr>
        <w:rPr>
          <w:rFonts w:ascii="Times New Roman" w:hAnsi="Times New Roman" w:cs="Times New Roman"/>
        </w:rPr>
      </w:pPr>
    </w:p>
    <w:p w:rsidR="00807836">
      <w:pPr>
        <w:rPr>
          <w:rFonts w:ascii="Times New Roman" w:hAnsi="Times New Roman" w:cs="Times New Roman"/>
        </w:rPr>
      </w:pPr>
    </w:p>
    <w:p w:rsidR="00807836">
      <w:pPr>
        <w:rPr>
          <w:rFonts w:ascii="Times New Roman" w:hAnsi="Times New Roman" w:cs="Times New Roman"/>
        </w:rPr>
      </w:pPr>
    </w:p>
    <w:p w:rsidR="00807836">
      <w:pPr>
        <w:rPr>
          <w:rFonts w:ascii="Times New Roman" w:hAnsi="Times New Roman" w:cs="Times New Roman"/>
        </w:rPr>
      </w:pPr>
    </w:p>
    <w:p w:rsidR="00807836">
      <w:pPr>
        <w:rPr>
          <w:rFonts w:ascii="Times New Roman" w:hAnsi="Times New Roman" w:cs="Times New Roman"/>
        </w:rPr>
      </w:pPr>
    </w:p>
    <w:p w:rsidR="00807836">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7B4" w:rsidP="00E84766">
    <w:pPr>
      <w:pStyle w:val="Footer"/>
      <w:framePr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6D27B4" w:rsidP="00E84766">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7B4" w:rsidP="00E84766">
    <w:pPr>
      <w:pStyle w:val="Footer"/>
      <w:framePr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1289C">
      <w:rPr>
        <w:rStyle w:val="PageNumber"/>
        <w:rFonts w:ascii="Times New Roman" w:hAnsi="Times New Roman"/>
        <w:noProof/>
      </w:rPr>
      <w:t>6</w:t>
    </w:r>
    <w:r>
      <w:rPr>
        <w:rStyle w:val="PageNumber"/>
        <w:rFonts w:ascii="Times New Roman" w:hAnsi="Times New Roman"/>
      </w:rPr>
      <w:fldChar w:fldCharType="end"/>
    </w:r>
  </w:p>
  <w:p w:rsidR="006D27B4" w:rsidP="00E84766">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465A"/>
    <w:multiLevelType w:val="hybridMultilevel"/>
    <w:tmpl w:val="5F300FA2"/>
    <w:lvl w:ilvl="0">
      <w:start w:val="1"/>
      <w:numFmt w:val="lowerLetter"/>
      <w:lvlText w:val="%1)"/>
      <w:lvlJc w:val="left"/>
      <w:pPr>
        <w:tabs>
          <w:tab w:val="num" w:pos="765"/>
        </w:tabs>
        <w:ind w:left="765" w:hanging="4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F5E39B1"/>
    <w:multiLevelType w:val="hybridMultilevel"/>
    <w:tmpl w:val="5674FE3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11289C"/>
    <w:rsid w:val="0020092A"/>
    <w:rsid w:val="0025517A"/>
    <w:rsid w:val="002D78B2"/>
    <w:rsid w:val="00351A78"/>
    <w:rsid w:val="00433B4B"/>
    <w:rsid w:val="005A580E"/>
    <w:rsid w:val="00637A9E"/>
    <w:rsid w:val="006D27B4"/>
    <w:rsid w:val="00745DF3"/>
    <w:rsid w:val="00807836"/>
    <w:rsid w:val="008733B1"/>
    <w:rsid w:val="0092001D"/>
    <w:rsid w:val="009E4E64"/>
    <w:rsid w:val="00A031D4"/>
    <w:rsid w:val="00A35F56"/>
    <w:rsid w:val="00B12A84"/>
    <w:rsid w:val="00B8624B"/>
    <w:rsid w:val="00BF4CC4"/>
    <w:rsid w:val="00C43C0B"/>
    <w:rsid w:val="00D33E1C"/>
    <w:rsid w:val="00E73697"/>
    <w:rsid w:val="00E8476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7A9E"/>
    <w:pPr>
      <w:widowControl w:val="0"/>
      <w:suppressAutoHyphens/>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NormalWeb">
    <w:name w:val="Normal (Web)"/>
    <w:basedOn w:val="Normal"/>
    <w:rsid w:val="00637A9E"/>
    <w:pPr>
      <w:spacing w:before="280" w:after="280"/>
      <w:jc w:val="left"/>
    </w:pPr>
  </w:style>
  <w:style w:type="paragraph" w:styleId="Footer">
    <w:name w:val="footer"/>
    <w:basedOn w:val="Normal"/>
    <w:rsid w:val="00637A9E"/>
    <w:pPr>
      <w:tabs>
        <w:tab w:val="center" w:pos="4536"/>
        <w:tab w:val="right" w:pos="9072"/>
      </w:tabs>
      <w:jc w:val="left"/>
    </w:pPr>
  </w:style>
  <w:style w:type="character" w:styleId="PageNumber">
    <w:name w:val="page number"/>
    <w:basedOn w:val="DefaultParagraphFont"/>
    <w:rsid w:val="00637A9E"/>
    <w:rPr>
      <w:rFonts w:cs="Times New Roman"/>
      <w:rtl w:val="0"/>
    </w:rPr>
  </w:style>
  <w:style w:type="paragraph" w:styleId="BalloonText">
    <w:name w:val="Balloon Text"/>
    <w:basedOn w:val="Normal"/>
    <w:semiHidden/>
    <w:rsid w:val="008733B1"/>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1</Pages>
  <Words>1819</Words>
  <Characters>10372</Characters>
  <Application>Microsoft Office Word</Application>
  <DocSecurity>0</DocSecurity>
  <Lines>0</Lines>
  <Paragraphs>0</Paragraphs>
  <ScaleCrop>false</ScaleCrop>
  <Company>Kancelária NR SR</Company>
  <LinksUpToDate>false</LinksUpToDate>
  <CharactersWithSpaces>12167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á k o n</dc:title>
  <dc:creator>uzivatel</dc:creator>
  <cp:lastModifiedBy>HircRuze</cp:lastModifiedBy>
  <cp:revision>5</cp:revision>
  <cp:lastPrinted>2010-12-03T08:22:00Z</cp:lastPrinted>
  <dcterms:created xsi:type="dcterms:W3CDTF">2010-12-03T08:19:00Z</dcterms:created>
  <dcterms:modified xsi:type="dcterms:W3CDTF">2010-12-03T12:54:00Z</dcterms:modified>
</cp:coreProperties>
</file>