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67581" w:rsidRPr="00624F88" w:rsidP="00D67581">
      <w:pPr>
        <w:pStyle w:val="Heading1"/>
        <w:spacing w:line="360" w:lineRule="auto"/>
        <w:rPr>
          <w:rFonts w:ascii="Times New Roman" w:hAnsi="Times New Roman" w:cs="Times New Roman"/>
          <w:b w:val="0"/>
        </w:rPr>
      </w:pPr>
      <w:r w:rsidRPr="00624F88">
        <w:rPr>
          <w:rFonts w:ascii="Times New Roman" w:hAnsi="Times New Roman" w:cs="Times New Roman"/>
          <w:b w:val="0"/>
        </w:rPr>
        <w:t>NÁRODNÁ RADA SLOVENSKEJ REPUBLIKY</w:t>
      </w:r>
    </w:p>
    <w:p w:rsidR="00D67581" w:rsidRPr="00624F88" w:rsidP="00865F38">
      <w:pPr>
        <w:pBdr>
          <w:bottom w:val="single" w:sz="4" w:space="1" w:color="auto"/>
        </w:pBdr>
        <w:spacing w:line="360" w:lineRule="auto"/>
        <w:jc w:val="center"/>
        <w:rPr>
          <w:rFonts w:ascii="Times New Roman" w:hAnsi="Times New Roman" w:cs="Times New Roman"/>
          <w:bCs/>
          <w:sz w:val="28"/>
        </w:rPr>
      </w:pPr>
      <w:r w:rsidRPr="00624F88">
        <w:rPr>
          <w:rFonts w:ascii="Times New Roman" w:hAnsi="Times New Roman" w:cs="Times New Roman"/>
          <w:bCs/>
          <w:sz w:val="28"/>
        </w:rPr>
        <w:t>V. volebné obdobie</w:t>
      </w:r>
    </w:p>
    <w:p w:rsidR="00865F38" w:rsidRPr="00624F88" w:rsidP="00D67581">
      <w:pPr>
        <w:pStyle w:val="Footer"/>
        <w:tabs>
          <w:tab w:val="clear" w:pos="4536"/>
          <w:tab w:val="clear" w:pos="9072"/>
        </w:tabs>
        <w:spacing w:line="360" w:lineRule="auto"/>
        <w:rPr>
          <w:rFonts w:ascii="Times New Roman" w:hAnsi="Times New Roman" w:cs="Times New Roman"/>
        </w:rPr>
      </w:pPr>
    </w:p>
    <w:p w:rsidR="00D67581" w:rsidRPr="00772DAE" w:rsidP="00D67581">
      <w:pPr>
        <w:pStyle w:val="Footer"/>
        <w:tabs>
          <w:tab w:val="clear" w:pos="4536"/>
          <w:tab w:val="clear" w:pos="9072"/>
        </w:tabs>
        <w:spacing w:line="360" w:lineRule="auto"/>
        <w:rPr>
          <w:rFonts w:ascii="Times New Roman" w:hAnsi="Times New Roman" w:cs="Times New Roman"/>
        </w:rPr>
      </w:pPr>
      <w:r w:rsidRPr="00772DAE">
        <w:rPr>
          <w:rFonts w:ascii="Times New Roman" w:hAnsi="Times New Roman" w:cs="Times New Roman"/>
        </w:rPr>
        <w:t>Číslo:</w:t>
      </w:r>
      <w:r w:rsidRPr="00772DAE" w:rsidR="001C7B62">
        <w:rPr>
          <w:rFonts w:ascii="Times New Roman" w:hAnsi="Times New Roman" w:cs="Times New Roman"/>
        </w:rPr>
        <w:t xml:space="preserve"> </w:t>
      </w:r>
      <w:r w:rsidR="00313BD8">
        <w:rPr>
          <w:rFonts w:ascii="Times New Roman" w:hAnsi="Times New Roman" w:cs="Times New Roman"/>
        </w:rPr>
        <w:t>2696/2010</w:t>
      </w:r>
    </w:p>
    <w:p w:rsidR="00D67581" w:rsidRPr="00624F88" w:rsidP="00D67581">
      <w:pPr>
        <w:rPr>
          <w:rFonts w:ascii="Times New Roman" w:hAnsi="Times New Roman" w:cs="Times New Roman"/>
          <w:b/>
          <w:color w:val="FF0000"/>
        </w:rPr>
      </w:pPr>
    </w:p>
    <w:p w:rsidR="00B60694" w:rsidRPr="00624F88" w:rsidP="00D67581">
      <w:pPr>
        <w:rPr>
          <w:rFonts w:ascii="Times New Roman" w:hAnsi="Times New Roman" w:cs="Times New Roman"/>
          <w:color w:val="FF0000"/>
        </w:rPr>
      </w:pPr>
    </w:p>
    <w:p w:rsidR="00D67581" w:rsidRPr="00772DAE" w:rsidP="007C08C5">
      <w:pPr>
        <w:jc w:val="center"/>
        <w:rPr>
          <w:rFonts w:ascii="Times New Roman" w:hAnsi="Times New Roman" w:cs="Times New Roman"/>
          <w:b/>
          <w:bCs/>
          <w:sz w:val="28"/>
          <w:szCs w:val="32"/>
        </w:rPr>
      </w:pPr>
      <w:r w:rsidR="00442AD1">
        <w:rPr>
          <w:rFonts w:ascii="Times New Roman" w:hAnsi="Times New Roman" w:cs="Times New Roman"/>
          <w:b/>
          <w:bCs/>
          <w:sz w:val="28"/>
          <w:szCs w:val="32"/>
        </w:rPr>
        <w:t>8</w:t>
      </w:r>
      <w:r w:rsidR="00313BD8">
        <w:rPr>
          <w:rFonts w:ascii="Times New Roman" w:hAnsi="Times New Roman" w:cs="Times New Roman"/>
          <w:b/>
          <w:bCs/>
          <w:sz w:val="28"/>
          <w:szCs w:val="32"/>
        </w:rPr>
        <w:t>1</w:t>
      </w:r>
      <w:r w:rsidRPr="00772DAE" w:rsidR="00700AE2">
        <w:rPr>
          <w:rFonts w:ascii="Times New Roman" w:hAnsi="Times New Roman" w:cs="Times New Roman"/>
          <w:b/>
          <w:bCs/>
          <w:sz w:val="28"/>
          <w:szCs w:val="32"/>
        </w:rPr>
        <w:t>a</w:t>
      </w:r>
    </w:p>
    <w:p w:rsidR="007C08C5" w:rsidRPr="00624F88" w:rsidP="007C08C5">
      <w:pPr>
        <w:jc w:val="center"/>
        <w:rPr>
          <w:rFonts w:ascii="Times New Roman" w:hAnsi="Times New Roman" w:cs="Times New Roman"/>
          <w:color w:val="FF0000"/>
          <w:sz w:val="28"/>
        </w:rPr>
      </w:pPr>
    </w:p>
    <w:p w:rsidR="00D67581" w:rsidRPr="00624F88" w:rsidP="00D67581">
      <w:pPr>
        <w:pStyle w:val="Heading1"/>
        <w:rPr>
          <w:rFonts w:ascii="Times New Roman" w:hAnsi="Times New Roman" w:cs="Times New Roman"/>
          <w:szCs w:val="36"/>
        </w:rPr>
      </w:pPr>
      <w:r w:rsidRPr="00624F88">
        <w:rPr>
          <w:rFonts w:ascii="Times New Roman" w:hAnsi="Times New Roman" w:cs="Times New Roman"/>
          <w:szCs w:val="36"/>
        </w:rPr>
        <w:t>S p o l o č n á    s p r á v a</w:t>
      </w:r>
    </w:p>
    <w:p w:rsidR="00313BD8" w:rsidP="00313BD8">
      <w:pPr>
        <w:pStyle w:val="BodyTextIndent2"/>
        <w:tabs>
          <w:tab w:val="left" w:pos="-1980"/>
          <w:tab w:val="left" w:pos="1440"/>
        </w:tabs>
        <w:ind w:firstLine="0"/>
        <w:jc w:val="both"/>
        <w:rPr>
          <w:rFonts w:ascii="Times New Roman" w:hAnsi="Times New Roman" w:cs="Times New Roman"/>
          <w:b w:val="0"/>
          <w:bCs w:val="0"/>
        </w:rPr>
      </w:pPr>
    </w:p>
    <w:p w:rsidR="00432A4E" w:rsidRPr="00432A4E" w:rsidP="00432A4E">
      <w:pPr>
        <w:tabs>
          <w:tab w:val="left" w:pos="709"/>
          <w:tab w:val="left" w:pos="964"/>
        </w:tabs>
        <w:jc w:val="both"/>
        <w:rPr>
          <w:rFonts w:ascii="Times New Roman" w:hAnsi="Times New Roman" w:cs="Times New Roman"/>
          <w:b/>
        </w:rPr>
      </w:pPr>
      <w:r w:rsidRPr="00313BD8" w:rsidR="00D67581">
        <w:rPr>
          <w:rFonts w:ascii="Times New Roman" w:hAnsi="Times New Roman" w:cs="Times New Roman"/>
          <w:b/>
        </w:rPr>
        <w:t>výborov Národnej rady Slovenskej republiky (</w:t>
      </w:r>
      <w:r w:rsidRPr="00313BD8" w:rsidR="00313BD8">
        <w:rPr>
          <w:rFonts w:ascii="Times New Roman" w:hAnsi="Times New Roman" w:cs="Times New Roman"/>
          <w:b/>
        </w:rPr>
        <w:t>okrem Mandátového a imunitného výboru Náro</w:t>
      </w:r>
      <w:r w:rsidR="00313BD8">
        <w:rPr>
          <w:rFonts w:ascii="Times New Roman" w:hAnsi="Times New Roman" w:cs="Times New Roman"/>
          <w:b/>
        </w:rPr>
        <w:t xml:space="preserve">dnej rady Slovenskej republiky, </w:t>
      </w:r>
      <w:r w:rsidRPr="00313BD8" w:rsidR="00313BD8">
        <w:rPr>
          <w:rFonts w:ascii="Times New Roman" w:hAnsi="Times New Roman" w:cs="Times New Roman"/>
          <w:b/>
        </w:rPr>
        <w:t xml:space="preserve">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r w:rsidRPr="00313BD8" w:rsidR="00D67581">
        <w:rPr>
          <w:rFonts w:ascii="Times New Roman" w:hAnsi="Times New Roman" w:cs="Times New Roman"/>
          <w:b/>
        </w:rPr>
        <w:t>o výsledku p</w:t>
      </w:r>
      <w:r w:rsidRPr="00313BD8" w:rsidR="00D67581">
        <w:rPr>
          <w:rFonts w:ascii="Times New Roman" w:hAnsi="Times New Roman" w:cs="Times New Roman"/>
          <w:b/>
        </w:rPr>
        <w:t xml:space="preserve">rerokovania </w:t>
      </w:r>
      <w:r w:rsidRPr="00432A4E">
        <w:rPr>
          <w:rFonts w:ascii="Times New Roman" w:hAnsi="Times New Roman" w:cs="Times New Roman"/>
          <w:b/>
        </w:rPr>
        <w:t>vládneho návrhu zákona o štátnom rozpočte na rok 2011 a návrh</w:t>
      </w:r>
      <w:r w:rsidR="00B9236D">
        <w:rPr>
          <w:rFonts w:ascii="Times New Roman" w:hAnsi="Times New Roman" w:cs="Times New Roman"/>
          <w:b/>
        </w:rPr>
        <w:t>u</w:t>
      </w:r>
      <w:r w:rsidRPr="00432A4E">
        <w:rPr>
          <w:rFonts w:ascii="Times New Roman" w:hAnsi="Times New Roman" w:cs="Times New Roman"/>
          <w:b/>
        </w:rPr>
        <w:t xml:space="preserve"> rozpočtu verejnej správy na roky 2011-2013 (tlač 81)</w:t>
      </w:r>
    </w:p>
    <w:p w:rsidR="00313BD8" w:rsidRPr="00624F88" w:rsidP="00D67581">
      <w:pPr>
        <w:pBdr>
          <w:bottom w:val="single" w:sz="12" w:space="1" w:color="auto"/>
        </w:pBdr>
        <w:rPr>
          <w:rFonts w:ascii="Times New Roman" w:hAnsi="Times New Roman" w:cs="Times New Roman"/>
          <w:color w:val="FF0000"/>
        </w:rPr>
      </w:pPr>
    </w:p>
    <w:p w:rsidR="00D67581" w:rsidRPr="00624F88" w:rsidP="00D67581">
      <w:pPr>
        <w:spacing w:line="360" w:lineRule="auto"/>
        <w:rPr>
          <w:rFonts w:ascii="Times New Roman" w:hAnsi="Times New Roman" w:cs="Times New Roman"/>
          <w:color w:val="FF0000"/>
        </w:rPr>
      </w:pPr>
    </w:p>
    <w:p w:rsidR="00D67581" w:rsidRPr="00624F88" w:rsidP="00432A4E">
      <w:pPr>
        <w:tabs>
          <w:tab w:val="left" w:pos="709"/>
          <w:tab w:val="left" w:pos="964"/>
        </w:tabs>
        <w:jc w:val="both"/>
        <w:rPr>
          <w:rFonts w:ascii="Times New Roman" w:hAnsi="Times New Roman" w:cs="Times New Roman"/>
        </w:rPr>
      </w:pPr>
      <w:r w:rsidRPr="00624F88">
        <w:rPr>
          <w:rFonts w:ascii="Times New Roman" w:hAnsi="Times New Roman" w:cs="Times New Roman"/>
        </w:rPr>
        <w:t>Výbor Národnej rady Sl</w:t>
      </w:r>
      <w:r w:rsidR="00313BD8">
        <w:rPr>
          <w:rFonts w:ascii="Times New Roman" w:hAnsi="Times New Roman" w:cs="Times New Roman"/>
        </w:rPr>
        <w:t>ovenskej republiky pre financie a</w:t>
      </w:r>
      <w:r w:rsidRPr="00624F88">
        <w:rPr>
          <w:rFonts w:ascii="Times New Roman" w:hAnsi="Times New Roman" w:cs="Times New Roman"/>
        </w:rPr>
        <w:t xml:space="preserve"> rozpočet ako gestorský výbor (ďalej len „gestorský výbor“) podáva </w:t>
      </w:r>
      <w:r w:rsidRPr="00624F88" w:rsidR="00700AE2">
        <w:rPr>
          <w:rFonts w:ascii="Times New Roman" w:hAnsi="Times New Roman" w:cs="Times New Roman"/>
          <w:b/>
          <w:bCs/>
        </w:rPr>
        <w:t>spoločnú správu</w:t>
      </w:r>
      <w:r w:rsidRPr="00624F88" w:rsidR="00700AE2">
        <w:rPr>
          <w:rFonts w:ascii="Times New Roman" w:hAnsi="Times New Roman" w:cs="Times New Roman"/>
        </w:rPr>
        <w:t xml:space="preserve"> výborov Národnej rady Slovenskej republiky </w:t>
      </w:r>
      <w:r w:rsidRPr="00624F88">
        <w:rPr>
          <w:rFonts w:ascii="Times New Roman" w:hAnsi="Times New Roman" w:cs="Times New Roman"/>
        </w:rPr>
        <w:t>k </w:t>
      </w:r>
      <w:r w:rsidRPr="00432A4E" w:rsidR="00432A4E">
        <w:rPr>
          <w:rFonts w:ascii="Times New Roman" w:hAnsi="Times New Roman" w:cs="Times New Roman"/>
        </w:rPr>
        <w:t>vládnemu návrhu zákona o štátnom rozpočte na rok 2011 a návrh</w:t>
      </w:r>
      <w:r w:rsidR="00B9236D">
        <w:rPr>
          <w:rFonts w:ascii="Times New Roman" w:hAnsi="Times New Roman" w:cs="Times New Roman"/>
        </w:rPr>
        <w:t>u</w:t>
      </w:r>
      <w:r w:rsidRPr="00432A4E" w:rsidR="00432A4E">
        <w:rPr>
          <w:rFonts w:ascii="Times New Roman" w:hAnsi="Times New Roman" w:cs="Times New Roman"/>
        </w:rPr>
        <w:t xml:space="preserve"> rozpočtu verejnej správy na roky 2011-2013 (tlač 81)</w:t>
      </w:r>
      <w:r w:rsidR="00432A4E">
        <w:rPr>
          <w:rFonts w:ascii="Times New Roman" w:hAnsi="Times New Roman" w:cs="Times New Roman"/>
          <w:b/>
        </w:rPr>
        <w:t xml:space="preserve"> </w:t>
      </w:r>
      <w:r w:rsidRPr="00624F88">
        <w:rPr>
          <w:rFonts w:ascii="Times New Roman" w:hAnsi="Times New Roman" w:cs="Times New Roman"/>
        </w:rPr>
        <w:t>v súlade s § 6 ods. 2 zákona č. 523/2004 Z. z. o rozpočtových pravidlách verejnej s</w:t>
      </w:r>
      <w:r w:rsidRPr="00624F88">
        <w:rPr>
          <w:rFonts w:ascii="Times New Roman" w:hAnsi="Times New Roman" w:cs="Times New Roman"/>
        </w:rPr>
        <w:t>právy</w:t>
      </w:r>
      <w:r w:rsidRPr="00624F88" w:rsidR="000F0776">
        <w:rPr>
          <w:rFonts w:ascii="Times New Roman" w:hAnsi="Times New Roman" w:cs="Times New Roman"/>
        </w:rPr>
        <w:t xml:space="preserve"> a o zmene a doplnení niektorých zákonov</w:t>
      </w:r>
      <w:r w:rsidRPr="00624F88" w:rsidR="00A54708">
        <w:rPr>
          <w:rFonts w:ascii="Times New Roman" w:hAnsi="Times New Roman" w:cs="Times New Roman"/>
        </w:rPr>
        <w:t>.</w:t>
      </w:r>
    </w:p>
    <w:p w:rsidR="00D67581" w:rsidP="00D67581">
      <w:pPr>
        <w:spacing w:line="360" w:lineRule="auto"/>
        <w:ind w:firstLine="567"/>
        <w:jc w:val="both"/>
        <w:rPr>
          <w:rFonts w:ascii="Times New Roman" w:hAnsi="Times New Roman" w:cs="Times New Roman"/>
        </w:rPr>
      </w:pPr>
    </w:p>
    <w:p w:rsidR="00944D67" w:rsidRPr="00624F88" w:rsidP="00D67581">
      <w:pPr>
        <w:spacing w:line="360" w:lineRule="auto"/>
        <w:ind w:firstLine="567"/>
        <w:jc w:val="both"/>
        <w:rPr>
          <w:rFonts w:ascii="Times New Roman" w:hAnsi="Times New Roman" w:cs="Times New Roman"/>
        </w:rPr>
      </w:pPr>
    </w:p>
    <w:p w:rsidR="00D67581" w:rsidP="00D67581">
      <w:pPr>
        <w:spacing w:line="360" w:lineRule="auto"/>
        <w:jc w:val="center"/>
        <w:rPr>
          <w:rFonts w:ascii="Times New Roman" w:hAnsi="Times New Roman" w:cs="Times New Roman"/>
          <w:b/>
          <w:bCs/>
        </w:rPr>
      </w:pPr>
      <w:r w:rsidRPr="00624F88">
        <w:rPr>
          <w:rFonts w:ascii="Times New Roman" w:hAnsi="Times New Roman" w:cs="Times New Roman"/>
          <w:b/>
          <w:bCs/>
        </w:rPr>
        <w:t>I.</w:t>
      </w:r>
    </w:p>
    <w:p w:rsidR="00FA08E6" w:rsidRPr="00313BD8" w:rsidP="00B60694">
      <w:pPr>
        <w:pStyle w:val="BodyText3"/>
        <w:spacing w:line="240" w:lineRule="auto"/>
        <w:ind w:firstLine="600"/>
        <w:rPr>
          <w:rFonts w:ascii="Times New Roman" w:hAnsi="Times New Roman" w:cs="Times New Roman"/>
        </w:rPr>
      </w:pPr>
      <w:r w:rsidRPr="00772DAE" w:rsidR="00D67581">
        <w:rPr>
          <w:rFonts w:ascii="Times New Roman" w:hAnsi="Times New Roman" w:cs="Times New Roman"/>
        </w:rPr>
        <w:t xml:space="preserve">Predseda Národnej rady Slovenskej republiky svojím rozhodnutím č. </w:t>
      </w:r>
      <w:r w:rsidR="00313BD8">
        <w:rPr>
          <w:rFonts w:ascii="Times New Roman" w:hAnsi="Times New Roman" w:cs="Times New Roman"/>
        </w:rPr>
        <w:t>127</w:t>
      </w:r>
      <w:r w:rsidRPr="00772DAE" w:rsidR="00772DAE">
        <w:rPr>
          <w:rFonts w:ascii="Times New Roman" w:hAnsi="Times New Roman" w:cs="Times New Roman"/>
        </w:rPr>
        <w:t xml:space="preserve"> z</w:t>
      </w:r>
      <w:r w:rsidR="00313BD8">
        <w:rPr>
          <w:rFonts w:ascii="Times New Roman" w:hAnsi="Times New Roman" w:cs="Times New Roman"/>
        </w:rPr>
        <w:t>o</w:t>
      </w:r>
      <w:r w:rsidRPr="00772DAE" w:rsidR="00772DAE">
        <w:rPr>
          <w:rFonts w:ascii="Times New Roman" w:hAnsi="Times New Roman" w:cs="Times New Roman"/>
        </w:rPr>
        <w:t xml:space="preserve"> </w:t>
      </w:r>
      <w:r w:rsidR="00313BD8">
        <w:rPr>
          <w:rFonts w:ascii="Times New Roman" w:hAnsi="Times New Roman" w:cs="Times New Roman"/>
        </w:rPr>
        <w:t>14</w:t>
      </w:r>
      <w:r w:rsidRPr="00772DAE" w:rsidR="00772DAE">
        <w:rPr>
          <w:rFonts w:ascii="Times New Roman" w:hAnsi="Times New Roman" w:cs="Times New Roman"/>
        </w:rPr>
        <w:t xml:space="preserve">. </w:t>
      </w:r>
      <w:r w:rsidR="00313BD8">
        <w:rPr>
          <w:rFonts w:ascii="Times New Roman" w:hAnsi="Times New Roman" w:cs="Times New Roman"/>
        </w:rPr>
        <w:t>októbra</w:t>
      </w:r>
      <w:r w:rsidRPr="00772DAE" w:rsidR="00D67581">
        <w:rPr>
          <w:rFonts w:ascii="Times New Roman" w:hAnsi="Times New Roman" w:cs="Times New Roman"/>
        </w:rPr>
        <w:t xml:space="preserve"> 20</w:t>
      </w:r>
      <w:r w:rsidR="00313BD8">
        <w:rPr>
          <w:rFonts w:ascii="Times New Roman" w:hAnsi="Times New Roman" w:cs="Times New Roman"/>
        </w:rPr>
        <w:t>10</w:t>
      </w:r>
      <w:r w:rsidRPr="00624F88" w:rsidR="00D67581">
        <w:rPr>
          <w:rFonts w:ascii="Times New Roman" w:hAnsi="Times New Roman" w:cs="Times New Roman"/>
          <w:color w:val="FF0000"/>
        </w:rPr>
        <w:t xml:space="preserve"> </w:t>
      </w:r>
      <w:r w:rsidRPr="00624F88" w:rsidR="00D67581">
        <w:rPr>
          <w:rFonts w:ascii="Times New Roman" w:hAnsi="Times New Roman" w:cs="Times New Roman"/>
        </w:rPr>
        <w:t xml:space="preserve">pridelil </w:t>
      </w:r>
      <w:r w:rsidRPr="00432A4E" w:rsidR="00432A4E">
        <w:rPr>
          <w:rFonts w:ascii="Times New Roman" w:hAnsi="Times New Roman" w:cs="Times New Roman"/>
        </w:rPr>
        <w:t>vládn</w:t>
      </w:r>
      <w:r w:rsidR="00432A4E">
        <w:rPr>
          <w:rFonts w:ascii="Times New Roman" w:hAnsi="Times New Roman" w:cs="Times New Roman"/>
        </w:rPr>
        <w:t>y</w:t>
      </w:r>
      <w:r w:rsidRPr="00432A4E" w:rsidR="00432A4E">
        <w:rPr>
          <w:rFonts w:ascii="Times New Roman" w:hAnsi="Times New Roman" w:cs="Times New Roman"/>
        </w:rPr>
        <w:t xml:space="preserve"> návrh zákona o štátnom rozpočte na rok 2011 a návrh rozpočtu verejnej správy na roky 2011-2013 (tlač 81)</w:t>
      </w:r>
      <w:r w:rsidR="00432A4E">
        <w:rPr>
          <w:rFonts w:ascii="Times New Roman" w:hAnsi="Times New Roman" w:cs="Times New Roman"/>
        </w:rPr>
        <w:t xml:space="preserve"> </w:t>
      </w:r>
      <w:r w:rsidRPr="00624F88" w:rsidR="00D67581">
        <w:rPr>
          <w:rFonts w:ascii="Times New Roman" w:hAnsi="Times New Roman" w:cs="Times New Roman"/>
        </w:rPr>
        <w:t xml:space="preserve">všetkým výborom Národnej rady Slovenskej republiky </w:t>
      </w:r>
      <w:r w:rsidRPr="00313BD8" w:rsidR="00313BD8">
        <w:rPr>
          <w:rFonts w:ascii="Times New Roman" w:hAnsi="Times New Roman" w:cs="Times New Roman"/>
        </w:rPr>
        <w:t>(okrem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rsidR="00313BD8">
        <w:rPr>
          <w:rFonts w:ascii="Times New Roman" w:hAnsi="Times New Roman" w:cs="Times New Roman"/>
        </w:rPr>
        <w:t>.</w:t>
      </w:r>
    </w:p>
    <w:p w:rsidR="00FA08E6" w:rsidP="00B60694">
      <w:pPr>
        <w:pStyle w:val="BodyText3"/>
        <w:spacing w:line="240" w:lineRule="auto"/>
        <w:ind w:firstLine="600"/>
        <w:rPr>
          <w:rFonts w:ascii="Times New Roman" w:hAnsi="Times New Roman" w:cs="Times New Roman"/>
        </w:rPr>
      </w:pPr>
    </w:p>
    <w:p w:rsidR="00313BD8" w:rsidP="00B60694">
      <w:pPr>
        <w:pStyle w:val="BodyText3"/>
        <w:spacing w:line="240" w:lineRule="auto"/>
        <w:ind w:firstLine="600"/>
        <w:rPr>
          <w:rFonts w:ascii="Times New Roman" w:hAnsi="Times New Roman" w:cs="Times New Roman"/>
        </w:rPr>
      </w:pPr>
    </w:p>
    <w:p w:rsidR="00313BD8" w:rsidP="00B60694">
      <w:pPr>
        <w:pStyle w:val="BodyText3"/>
        <w:spacing w:line="240" w:lineRule="auto"/>
        <w:ind w:firstLine="600"/>
        <w:rPr>
          <w:rFonts w:ascii="Times New Roman" w:hAnsi="Times New Roman" w:cs="Times New Roman"/>
        </w:rPr>
      </w:pPr>
    </w:p>
    <w:p w:rsidR="00313BD8" w:rsidP="00B60694">
      <w:pPr>
        <w:pStyle w:val="BodyText3"/>
        <w:spacing w:line="240" w:lineRule="auto"/>
        <w:ind w:firstLine="600"/>
        <w:rPr>
          <w:rFonts w:ascii="Times New Roman" w:hAnsi="Times New Roman" w:cs="Times New Roman"/>
        </w:rPr>
      </w:pPr>
    </w:p>
    <w:p w:rsidR="00D67581" w:rsidRPr="00624F88" w:rsidP="00A54708">
      <w:pPr>
        <w:ind w:firstLine="567"/>
        <w:jc w:val="both"/>
        <w:rPr>
          <w:rFonts w:ascii="Times New Roman" w:hAnsi="Times New Roman" w:cs="Times New Roman"/>
        </w:rPr>
      </w:pPr>
      <w:r w:rsidRPr="002F6D6F">
        <w:rPr>
          <w:rFonts w:ascii="Times New Roman" w:hAnsi="Times New Roman" w:cs="Times New Roman"/>
        </w:rPr>
        <w:t xml:space="preserve">Zároveň predseda Národnej rady Slovenskej republiky určil ako gestorský </w:t>
      </w:r>
      <w:r w:rsidRPr="002F6D6F" w:rsidR="00912DBD">
        <w:rPr>
          <w:rFonts w:ascii="Times New Roman" w:hAnsi="Times New Roman" w:cs="Times New Roman"/>
        </w:rPr>
        <w:t>výbor -</w:t>
      </w:r>
      <w:r w:rsidRPr="002F6D6F">
        <w:rPr>
          <w:rFonts w:ascii="Times New Roman" w:hAnsi="Times New Roman" w:cs="Times New Roman"/>
        </w:rPr>
        <w:t>Výbor Národnej rady Sl</w:t>
      </w:r>
      <w:r w:rsidR="00313BD8">
        <w:rPr>
          <w:rFonts w:ascii="Times New Roman" w:hAnsi="Times New Roman" w:cs="Times New Roman"/>
        </w:rPr>
        <w:t>o</w:t>
      </w:r>
      <w:r w:rsidR="00313BD8">
        <w:rPr>
          <w:rFonts w:ascii="Times New Roman" w:hAnsi="Times New Roman" w:cs="Times New Roman"/>
        </w:rPr>
        <w:t>venskej republiky pre financie a</w:t>
      </w:r>
      <w:r w:rsidRPr="002F6D6F">
        <w:rPr>
          <w:rFonts w:ascii="Times New Roman" w:hAnsi="Times New Roman" w:cs="Times New Roman"/>
        </w:rPr>
        <w:t xml:space="preserve"> rozpočet, ktorému výbory Národnej rady Slovenskej republiky podajú správy o výsledku prerokovania vládneho návrhu zákona.</w:t>
      </w:r>
    </w:p>
    <w:p w:rsidR="000D05B3" w:rsidP="00A54708">
      <w:pPr>
        <w:ind w:firstLine="567"/>
        <w:jc w:val="both"/>
        <w:rPr>
          <w:rFonts w:ascii="Times New Roman" w:hAnsi="Times New Roman" w:cs="Times New Roman"/>
        </w:rPr>
      </w:pPr>
    </w:p>
    <w:p w:rsidR="00D67581" w:rsidP="00912DBD">
      <w:pPr>
        <w:pStyle w:val="BodyText3"/>
        <w:spacing w:line="240" w:lineRule="auto"/>
        <w:ind w:firstLine="709"/>
        <w:rPr>
          <w:rFonts w:ascii="Times New Roman" w:hAnsi="Times New Roman" w:cs="Times New Roman"/>
        </w:rPr>
      </w:pPr>
      <w:r w:rsidRPr="00624F88">
        <w:rPr>
          <w:rFonts w:ascii="Times New Roman" w:hAnsi="Times New Roman" w:cs="Times New Roman"/>
        </w:rPr>
        <w:t xml:space="preserve">Všetky výbory Národnej rady Slovenskej republiky, ktorým bol </w:t>
      </w:r>
      <w:r w:rsidRPr="00432A4E" w:rsidR="00432A4E">
        <w:rPr>
          <w:rFonts w:ascii="Times New Roman" w:hAnsi="Times New Roman" w:cs="Times New Roman"/>
        </w:rPr>
        <w:t>vládn</w:t>
      </w:r>
      <w:r w:rsidR="00432A4E">
        <w:rPr>
          <w:rFonts w:ascii="Times New Roman" w:hAnsi="Times New Roman" w:cs="Times New Roman"/>
        </w:rPr>
        <w:t>y</w:t>
      </w:r>
      <w:r w:rsidRPr="00432A4E" w:rsidR="00432A4E">
        <w:rPr>
          <w:rFonts w:ascii="Times New Roman" w:hAnsi="Times New Roman" w:cs="Times New Roman"/>
        </w:rPr>
        <w:t xml:space="preserve"> návrh zákona o štátnom rozpočte na rok 2011 a návrh rozpočtu verejnej správy na roky 2011-2013 (tlač 81)</w:t>
      </w:r>
      <w:r w:rsidR="00432A4E">
        <w:rPr>
          <w:rFonts w:ascii="Times New Roman" w:hAnsi="Times New Roman" w:cs="Times New Roman"/>
        </w:rPr>
        <w:t xml:space="preserve">, </w:t>
      </w:r>
      <w:r w:rsidRPr="00977999">
        <w:rPr>
          <w:rFonts w:ascii="Times New Roman" w:hAnsi="Times New Roman" w:cs="Times New Roman"/>
        </w:rPr>
        <w:t>pridelený, ich prerokovali</w:t>
      </w:r>
      <w:r w:rsidRPr="00977999" w:rsidR="00700AE2">
        <w:rPr>
          <w:rFonts w:ascii="Times New Roman" w:hAnsi="Times New Roman" w:cs="Times New Roman"/>
          <w:color w:val="FF0000"/>
        </w:rPr>
        <w:t xml:space="preserve"> </w:t>
      </w:r>
      <w:r w:rsidRPr="00977999" w:rsidR="00700AE2">
        <w:rPr>
          <w:rFonts w:ascii="Times New Roman" w:hAnsi="Times New Roman" w:cs="Times New Roman"/>
        </w:rPr>
        <w:t>v stanovenom termíne</w:t>
      </w:r>
      <w:r w:rsidRPr="00977999" w:rsidR="0056558E">
        <w:rPr>
          <w:rFonts w:ascii="Times New Roman" w:hAnsi="Times New Roman" w:cs="Times New Roman"/>
        </w:rPr>
        <w:t>.</w:t>
      </w:r>
    </w:p>
    <w:p w:rsidR="0056558E" w:rsidP="00A54708">
      <w:pPr>
        <w:pStyle w:val="BodyText3"/>
        <w:spacing w:line="240" w:lineRule="auto"/>
        <w:ind w:firstLine="567"/>
        <w:rPr>
          <w:rFonts w:ascii="Times New Roman" w:hAnsi="Times New Roman" w:cs="Times New Roman"/>
          <w:color w:val="FF0000"/>
        </w:rPr>
      </w:pPr>
    </w:p>
    <w:p w:rsidR="00D67581" w:rsidRPr="00464973" w:rsidP="00A54708">
      <w:pPr>
        <w:pStyle w:val="BodyText3"/>
        <w:spacing w:line="240" w:lineRule="auto"/>
        <w:ind w:firstLine="567"/>
        <w:rPr>
          <w:rFonts w:ascii="Times New Roman" w:hAnsi="Times New Roman" w:cs="Times New Roman"/>
        </w:rPr>
      </w:pPr>
      <w:r w:rsidRPr="00977999">
        <w:rPr>
          <w:rFonts w:ascii="Times New Roman" w:hAnsi="Times New Roman" w:cs="Times New Roman"/>
        </w:rPr>
        <w:t>Návrh rozpočtu verejnej správy na roky 20</w:t>
      </w:r>
      <w:r w:rsidRPr="00977999" w:rsidR="00624F88">
        <w:rPr>
          <w:rFonts w:ascii="Times New Roman" w:hAnsi="Times New Roman" w:cs="Times New Roman"/>
        </w:rPr>
        <w:t>1</w:t>
      </w:r>
      <w:r w:rsidR="00313BD8">
        <w:rPr>
          <w:rFonts w:ascii="Times New Roman" w:hAnsi="Times New Roman" w:cs="Times New Roman"/>
        </w:rPr>
        <w:t>1</w:t>
      </w:r>
      <w:r w:rsidRPr="00977999">
        <w:rPr>
          <w:rFonts w:ascii="Times New Roman" w:hAnsi="Times New Roman" w:cs="Times New Roman"/>
        </w:rPr>
        <w:t xml:space="preserve"> – 20</w:t>
      </w:r>
      <w:r w:rsidRPr="00977999" w:rsidR="007C08C5">
        <w:rPr>
          <w:rFonts w:ascii="Times New Roman" w:hAnsi="Times New Roman" w:cs="Times New Roman"/>
        </w:rPr>
        <w:t>1</w:t>
      </w:r>
      <w:r w:rsidR="00313BD8">
        <w:rPr>
          <w:rFonts w:ascii="Times New Roman" w:hAnsi="Times New Roman" w:cs="Times New Roman"/>
        </w:rPr>
        <w:t>3</w:t>
      </w:r>
      <w:r w:rsidRPr="00624F88">
        <w:rPr>
          <w:rFonts w:ascii="Times New Roman" w:hAnsi="Times New Roman" w:cs="Times New Roman"/>
        </w:rPr>
        <w:t xml:space="preserve"> Národná rada Slovenskej republiky </w:t>
      </w:r>
      <w:r w:rsidRPr="00624F88" w:rsidR="00977999">
        <w:rPr>
          <w:rFonts w:ascii="Times New Roman" w:hAnsi="Times New Roman" w:cs="Times New Roman"/>
        </w:rPr>
        <w:t>prerokúva ako informáciu a berie na vedomie</w:t>
      </w:r>
      <w:r w:rsidR="001400DC">
        <w:rPr>
          <w:rFonts w:ascii="Times New Roman" w:hAnsi="Times New Roman" w:cs="Times New Roman"/>
        </w:rPr>
        <w:t>,</w:t>
      </w:r>
      <w:r w:rsidR="00977999">
        <w:rPr>
          <w:rFonts w:ascii="Times New Roman" w:hAnsi="Times New Roman" w:cs="Times New Roman"/>
        </w:rPr>
        <w:t xml:space="preserve"> </w:t>
      </w:r>
      <w:r w:rsidRPr="00624F88">
        <w:rPr>
          <w:rFonts w:ascii="Times New Roman" w:hAnsi="Times New Roman" w:cs="Times New Roman"/>
        </w:rPr>
        <w:t>po</w:t>
      </w:r>
      <w:r w:rsidRPr="00624F88" w:rsidR="003A2CB3">
        <w:rPr>
          <w:rFonts w:ascii="Times New Roman" w:hAnsi="Times New Roman" w:cs="Times New Roman"/>
        </w:rPr>
        <w:t>d</w:t>
      </w:r>
      <w:r w:rsidRPr="00624F88">
        <w:rPr>
          <w:rFonts w:ascii="Times New Roman" w:hAnsi="Times New Roman" w:cs="Times New Roman"/>
        </w:rPr>
        <w:t>ľa § 4 ods. 3 zákona</w:t>
      </w:r>
      <w:r w:rsidRPr="00624F88" w:rsidR="003A2CB3">
        <w:rPr>
          <w:rFonts w:ascii="Times New Roman" w:hAnsi="Times New Roman" w:cs="Times New Roman"/>
        </w:rPr>
        <w:t xml:space="preserve"> č. </w:t>
      </w:r>
      <w:r w:rsidRPr="00624F88">
        <w:rPr>
          <w:rFonts w:ascii="Times New Roman" w:hAnsi="Times New Roman" w:cs="Times New Roman"/>
        </w:rPr>
        <w:t xml:space="preserve"> 523/</w:t>
      </w:r>
      <w:r w:rsidRPr="00624F88" w:rsidR="003A2CB3">
        <w:rPr>
          <w:rFonts w:ascii="Times New Roman" w:hAnsi="Times New Roman" w:cs="Times New Roman"/>
        </w:rPr>
        <w:t>200</w:t>
      </w:r>
      <w:r w:rsidRPr="00624F88">
        <w:rPr>
          <w:rFonts w:ascii="Times New Roman" w:hAnsi="Times New Roman" w:cs="Times New Roman"/>
        </w:rPr>
        <w:t>4 Z. z. o rozpočtových pravidlách verejnej správy</w:t>
      </w:r>
      <w:r w:rsidRPr="00624F88" w:rsidR="000F0776">
        <w:rPr>
          <w:rFonts w:ascii="Times New Roman" w:hAnsi="Times New Roman" w:cs="Times New Roman"/>
        </w:rPr>
        <w:t xml:space="preserve"> a o zmene a doplnení niektorých zákonov</w:t>
      </w:r>
      <w:r w:rsidR="00977999">
        <w:rPr>
          <w:rFonts w:ascii="Times New Roman" w:hAnsi="Times New Roman" w:cs="Times New Roman"/>
        </w:rPr>
        <w:t>.</w:t>
      </w:r>
    </w:p>
    <w:p w:rsidR="005A3558" w:rsidP="00D464E6">
      <w:pPr>
        <w:rPr>
          <w:rFonts w:ascii="Times New Roman" w:hAnsi="Times New Roman" w:cs="Times New Roman"/>
          <w:b/>
          <w:bCs/>
          <w:color w:val="FF0000"/>
        </w:rPr>
      </w:pPr>
    </w:p>
    <w:p w:rsidR="009547A2" w:rsidRPr="009547A2" w:rsidP="00D464E6">
      <w:pPr>
        <w:rPr>
          <w:rFonts w:ascii="Times New Roman" w:hAnsi="Times New Roman" w:cs="Times New Roman"/>
          <w:bCs/>
        </w:rPr>
      </w:pPr>
      <w:r>
        <w:rPr>
          <w:rFonts w:ascii="Times New Roman" w:hAnsi="Times New Roman" w:cs="Times New Roman"/>
          <w:b/>
          <w:bCs/>
          <w:color w:val="FF0000"/>
        </w:rPr>
        <w:tab/>
      </w:r>
      <w:r w:rsidRPr="009547A2">
        <w:rPr>
          <w:rFonts w:ascii="Times New Roman" w:hAnsi="Times New Roman" w:cs="Times New Roman"/>
          <w:bCs/>
        </w:rPr>
        <w:t>Gestorský výbor zobral na vedomie Stanovisko Najvyššieho kontrolného úradu SR k návrhu štátneho rozpočtu na rok 2011 (tlač 163)</w:t>
      </w:r>
      <w:r>
        <w:rPr>
          <w:rFonts w:ascii="Times New Roman" w:hAnsi="Times New Roman" w:cs="Times New Roman"/>
          <w:bCs/>
        </w:rPr>
        <w:t>.</w:t>
      </w:r>
    </w:p>
    <w:p w:rsidR="00AE205A" w:rsidRPr="00624F88" w:rsidP="00A54708">
      <w:pPr>
        <w:jc w:val="center"/>
        <w:rPr>
          <w:rFonts w:ascii="Times New Roman" w:hAnsi="Times New Roman" w:cs="Times New Roman"/>
          <w:b/>
          <w:bCs/>
        </w:rPr>
      </w:pPr>
    </w:p>
    <w:p w:rsidR="00D67581" w:rsidRPr="00624F88" w:rsidP="00A54708">
      <w:pPr>
        <w:jc w:val="center"/>
        <w:rPr>
          <w:rFonts w:ascii="Times New Roman" w:hAnsi="Times New Roman" w:cs="Times New Roman"/>
          <w:b/>
          <w:bCs/>
        </w:rPr>
      </w:pPr>
      <w:r w:rsidRPr="00624F88">
        <w:rPr>
          <w:rFonts w:ascii="Times New Roman" w:hAnsi="Times New Roman" w:cs="Times New Roman"/>
          <w:b/>
          <w:bCs/>
        </w:rPr>
        <w:t>II.</w:t>
      </w:r>
    </w:p>
    <w:p w:rsidR="00D67581" w:rsidRPr="00624F88" w:rsidP="00AE205A">
      <w:pPr>
        <w:spacing w:line="360" w:lineRule="auto"/>
        <w:jc w:val="center"/>
        <w:rPr>
          <w:rFonts w:ascii="Times New Roman" w:hAnsi="Times New Roman" w:cs="Times New Roman"/>
          <w:b/>
          <w:bCs/>
        </w:rPr>
      </w:pPr>
      <w:r w:rsidRPr="00624F88">
        <w:rPr>
          <w:rFonts w:ascii="Times New Roman" w:hAnsi="Times New Roman" w:cs="Times New Roman"/>
          <w:b/>
          <w:bCs/>
        </w:rPr>
        <w:t>Výsledok prerokovania vládneho návrhu zákona o štátnom rozpočte</w:t>
      </w:r>
    </w:p>
    <w:p w:rsidR="00D67581" w:rsidRPr="00624F88" w:rsidP="00AE205A">
      <w:pPr>
        <w:spacing w:line="360" w:lineRule="auto"/>
        <w:jc w:val="center"/>
        <w:rPr>
          <w:rFonts w:ascii="Times New Roman" w:hAnsi="Times New Roman" w:cs="Times New Roman"/>
          <w:b/>
          <w:bCs/>
        </w:rPr>
      </w:pPr>
      <w:r w:rsidRPr="00624F88">
        <w:rPr>
          <w:rFonts w:ascii="Times New Roman" w:hAnsi="Times New Roman" w:cs="Times New Roman"/>
          <w:b/>
          <w:bCs/>
        </w:rPr>
        <w:t>na rok 20</w:t>
      </w:r>
      <w:r w:rsidR="00313BD8">
        <w:rPr>
          <w:rFonts w:ascii="Times New Roman" w:hAnsi="Times New Roman" w:cs="Times New Roman"/>
          <w:b/>
          <w:bCs/>
        </w:rPr>
        <w:t xml:space="preserve">11 </w:t>
      </w:r>
    </w:p>
    <w:p w:rsidR="00095A51" w:rsidP="00D67581">
      <w:pPr>
        <w:spacing w:line="360" w:lineRule="auto"/>
        <w:jc w:val="center"/>
        <w:rPr>
          <w:rFonts w:ascii="Times New Roman" w:hAnsi="Times New Roman" w:cs="Times New Roman"/>
          <w:b/>
          <w:bCs/>
          <w:color w:val="FF0000"/>
        </w:rPr>
      </w:pPr>
    </w:p>
    <w:p w:rsidR="00D67581" w:rsidRPr="00D464E6" w:rsidP="00D314C6">
      <w:pPr>
        <w:numPr>
          <w:ilvl w:val="0"/>
          <w:numId w:val="5"/>
        </w:numPr>
        <w:tabs>
          <w:tab w:val="left" w:pos="840"/>
        </w:tabs>
        <w:spacing w:line="360" w:lineRule="auto"/>
        <w:ind w:hanging="240"/>
        <w:jc w:val="both"/>
        <w:rPr>
          <w:rFonts w:ascii="Times New Roman" w:hAnsi="Times New Roman" w:cs="Times New Roman"/>
          <w:b/>
          <w:bCs/>
          <w:u w:val="single"/>
        </w:rPr>
      </w:pPr>
      <w:r w:rsidRPr="00D464E6">
        <w:rPr>
          <w:rFonts w:ascii="Times New Roman" w:hAnsi="Times New Roman" w:cs="Times New Roman"/>
          <w:b/>
          <w:bCs/>
          <w:u w:val="single"/>
        </w:rPr>
        <w:t xml:space="preserve">K návrhu zákona </w:t>
      </w:r>
    </w:p>
    <w:p w:rsidR="00D67581" w:rsidRPr="00624F88" w:rsidP="002272C6">
      <w:pPr>
        <w:ind w:firstLine="567"/>
        <w:jc w:val="both"/>
        <w:rPr>
          <w:rFonts w:ascii="Times New Roman" w:hAnsi="Times New Roman" w:cs="Times New Roman"/>
        </w:rPr>
      </w:pPr>
      <w:r w:rsidRPr="00624F88">
        <w:rPr>
          <w:rFonts w:ascii="Times New Roman" w:hAnsi="Times New Roman" w:cs="Times New Roman"/>
        </w:rPr>
        <w:t>Návrh zákona o štátnom rozpočte na rok 20</w:t>
      </w:r>
      <w:r w:rsidR="00313BD8">
        <w:rPr>
          <w:rFonts w:ascii="Times New Roman" w:hAnsi="Times New Roman" w:cs="Times New Roman"/>
        </w:rPr>
        <w:t>11</w:t>
      </w:r>
      <w:r w:rsidRPr="00624F88">
        <w:rPr>
          <w:rFonts w:ascii="Times New Roman" w:hAnsi="Times New Roman" w:cs="Times New Roman"/>
        </w:rPr>
        <w:t xml:space="preserve"> </w:t>
      </w:r>
      <w:r w:rsidRPr="00624F88">
        <w:rPr>
          <w:rFonts w:ascii="Times New Roman" w:hAnsi="Times New Roman" w:cs="Times New Roman"/>
          <w:bCs/>
        </w:rPr>
        <w:t>odporučili</w:t>
      </w:r>
      <w:r w:rsidRPr="00624F88">
        <w:rPr>
          <w:rFonts w:ascii="Times New Roman" w:hAnsi="Times New Roman" w:cs="Times New Roman"/>
        </w:rPr>
        <w:t xml:space="preserve"> Národnej rade Slovenskej republiky </w:t>
      </w:r>
      <w:r w:rsidRPr="00624F88">
        <w:rPr>
          <w:rFonts w:ascii="Times New Roman" w:hAnsi="Times New Roman" w:cs="Times New Roman"/>
          <w:bCs/>
        </w:rPr>
        <w:t xml:space="preserve">schváliť </w:t>
      </w:r>
      <w:r w:rsidRPr="00624F88">
        <w:rPr>
          <w:rFonts w:ascii="Times New Roman" w:hAnsi="Times New Roman" w:cs="Times New Roman"/>
        </w:rPr>
        <w:t xml:space="preserve"> príslušné výbory nasledovne:</w:t>
      </w:r>
    </w:p>
    <w:p w:rsidR="00D67581" w:rsidRPr="00624F88" w:rsidP="00D67581">
      <w:pPr>
        <w:spacing w:line="360" w:lineRule="auto"/>
        <w:jc w:val="both"/>
        <w:rPr>
          <w:rFonts w:ascii="Times New Roman" w:hAnsi="Times New Roman" w:cs="Times New Roman"/>
        </w:rPr>
      </w:pPr>
    </w:p>
    <w:p w:rsidR="00D67581" w:rsidRPr="00652635" w:rsidP="00652635">
      <w:pPr>
        <w:ind w:firstLine="567"/>
        <w:jc w:val="both"/>
        <w:rPr>
          <w:rFonts w:ascii="Times New Roman" w:hAnsi="Times New Roman" w:cs="Times New Roman"/>
          <w:b/>
        </w:rPr>
      </w:pPr>
      <w:r w:rsidRPr="00912DBD" w:rsidR="00464973">
        <w:rPr>
          <w:rFonts w:ascii="Times New Roman" w:hAnsi="Times New Roman" w:cs="Times New Roman"/>
          <w:b/>
          <w:bCs/>
        </w:rPr>
        <w:t>A.</w:t>
      </w:r>
      <w:r w:rsidR="00912DBD">
        <w:rPr>
          <w:rFonts w:ascii="Times New Roman" w:hAnsi="Times New Roman" w:cs="Times New Roman"/>
          <w:b/>
          <w:bCs/>
        </w:rPr>
        <w:t xml:space="preserve"> /</w:t>
      </w:r>
      <w:r w:rsidRPr="00B92DE9" w:rsidR="00464973">
        <w:rPr>
          <w:rFonts w:ascii="Times New Roman" w:hAnsi="Times New Roman" w:cs="Times New Roman"/>
          <w:bCs/>
          <w:sz w:val="28"/>
          <w:szCs w:val="28"/>
        </w:rPr>
        <w:t xml:space="preserve"> </w:t>
      </w:r>
      <w:r w:rsidRPr="00652635">
        <w:rPr>
          <w:rFonts w:ascii="Times New Roman" w:hAnsi="Times New Roman" w:cs="Times New Roman"/>
          <w:b/>
          <w:bCs/>
        </w:rPr>
        <w:t xml:space="preserve">Súhlas a odporúčanie schváliť návrh zákona o štátnom rozpočte </w:t>
      </w:r>
      <w:r w:rsidRPr="00652635">
        <w:rPr>
          <w:rFonts w:ascii="Times New Roman" w:hAnsi="Times New Roman" w:cs="Times New Roman"/>
          <w:b/>
          <w:bCs/>
          <w:u w:val="single"/>
        </w:rPr>
        <w:t xml:space="preserve">bez pripomienok </w:t>
      </w:r>
      <w:r w:rsidRPr="00652635">
        <w:rPr>
          <w:rFonts w:ascii="Times New Roman" w:hAnsi="Times New Roman" w:cs="Times New Roman"/>
          <w:b/>
        </w:rPr>
        <w:t>vyjadrili nasledovné výbory:</w:t>
      </w:r>
    </w:p>
    <w:p w:rsidR="002272C6" w:rsidRPr="00624F88" w:rsidP="002272C6">
      <w:pPr>
        <w:ind w:firstLine="567"/>
        <w:jc w:val="both"/>
        <w:rPr>
          <w:rFonts w:ascii="Times New Roman" w:hAnsi="Times New Roman" w:cs="Times New Roman"/>
          <w:color w:val="FF0000"/>
        </w:rPr>
      </w:pPr>
      <w:r w:rsidR="00652635">
        <w:rPr>
          <w:rFonts w:ascii="Times New Roman" w:hAnsi="Times New Roman" w:cs="Times New Roman"/>
          <w:color w:val="FF0000"/>
        </w:rPr>
        <w:t xml:space="preserve">                    </w:t>
      </w:r>
    </w:p>
    <w:p w:rsidR="003C1A7D" w:rsidP="00652635">
      <w:pPr>
        <w:numPr>
          <w:ilvl w:val="0"/>
          <w:numId w:val="7"/>
        </w:numPr>
        <w:tabs>
          <w:tab w:val="left" w:pos="2400"/>
        </w:tabs>
        <w:spacing w:line="360" w:lineRule="auto"/>
        <w:jc w:val="both"/>
        <w:rPr>
          <w:rFonts w:ascii="Times New Roman" w:hAnsi="Times New Roman" w:cs="Times New Roman"/>
        </w:rPr>
      </w:pPr>
      <w:r w:rsidRPr="001769FC">
        <w:rPr>
          <w:rFonts w:ascii="Times New Roman" w:hAnsi="Times New Roman" w:cs="Times New Roman"/>
        </w:rPr>
        <w:t>Výbor NR SR pre financie</w:t>
      </w:r>
      <w:r w:rsidR="00313BD8">
        <w:rPr>
          <w:rFonts w:ascii="Times New Roman" w:hAnsi="Times New Roman" w:cs="Times New Roman"/>
        </w:rPr>
        <w:t xml:space="preserve"> a</w:t>
      </w:r>
      <w:r w:rsidRPr="001769FC">
        <w:rPr>
          <w:rFonts w:ascii="Times New Roman" w:hAnsi="Times New Roman" w:cs="Times New Roman"/>
        </w:rPr>
        <w:t xml:space="preserve"> rozpočet</w:t>
      </w:r>
    </w:p>
    <w:p w:rsidR="00A20BBB" w:rsidRPr="001769FC" w:rsidP="00652635">
      <w:pPr>
        <w:numPr>
          <w:ilvl w:val="0"/>
          <w:numId w:val="7"/>
        </w:numPr>
        <w:tabs>
          <w:tab w:val="left" w:pos="2400"/>
        </w:tabs>
        <w:spacing w:line="360" w:lineRule="auto"/>
        <w:jc w:val="both"/>
        <w:rPr>
          <w:rFonts w:ascii="Times New Roman" w:hAnsi="Times New Roman" w:cs="Times New Roman"/>
        </w:rPr>
      </w:pPr>
      <w:r w:rsidRPr="00650C2D">
        <w:rPr>
          <w:rFonts w:ascii="Times New Roman" w:hAnsi="Times New Roman" w:cs="Times New Roman"/>
        </w:rPr>
        <w:t>Výbor NR SR pre</w:t>
      </w:r>
      <w:r>
        <w:rPr>
          <w:rFonts w:ascii="Times New Roman" w:hAnsi="Times New Roman" w:cs="Times New Roman"/>
        </w:rPr>
        <w:t xml:space="preserve"> hospodárstvo, výstavbu a dopravu</w:t>
      </w:r>
    </w:p>
    <w:p w:rsidR="00313BD8" w:rsidP="00652635">
      <w:pPr>
        <w:numPr>
          <w:ilvl w:val="0"/>
          <w:numId w:val="7"/>
        </w:numPr>
        <w:tabs>
          <w:tab w:val="left" w:pos="2400"/>
        </w:tabs>
        <w:spacing w:line="360" w:lineRule="auto"/>
        <w:jc w:val="both"/>
        <w:rPr>
          <w:rFonts w:ascii="Times New Roman" w:hAnsi="Times New Roman" w:cs="Times New Roman"/>
        </w:rPr>
      </w:pPr>
      <w:r w:rsidRPr="00650C2D" w:rsidR="00A309BD">
        <w:rPr>
          <w:rFonts w:ascii="Times New Roman" w:hAnsi="Times New Roman" w:cs="Times New Roman"/>
        </w:rPr>
        <w:t>Výbor NR SR pre pôdohospodárstvo</w:t>
      </w:r>
      <w:r w:rsidR="00A20BBB">
        <w:rPr>
          <w:rFonts w:ascii="Times New Roman" w:hAnsi="Times New Roman" w:cs="Times New Roman"/>
        </w:rPr>
        <w:t xml:space="preserve"> a</w:t>
      </w:r>
      <w:r w:rsidRPr="00650C2D" w:rsidR="00A309BD">
        <w:rPr>
          <w:rFonts w:ascii="Times New Roman" w:hAnsi="Times New Roman" w:cs="Times New Roman"/>
        </w:rPr>
        <w:t xml:space="preserve"> životné prostredie </w:t>
      </w:r>
    </w:p>
    <w:p w:rsidR="00D46F01" w:rsidRPr="00650C2D" w:rsidP="00652635">
      <w:pPr>
        <w:numPr>
          <w:ilvl w:val="0"/>
          <w:numId w:val="7"/>
        </w:numPr>
        <w:tabs>
          <w:tab w:val="left" w:pos="2400"/>
        </w:tabs>
        <w:spacing w:line="360" w:lineRule="auto"/>
        <w:jc w:val="both"/>
        <w:rPr>
          <w:rFonts w:ascii="Times New Roman" w:hAnsi="Times New Roman" w:cs="Times New Roman"/>
        </w:rPr>
      </w:pPr>
      <w:r w:rsidRPr="00650C2D">
        <w:rPr>
          <w:rFonts w:ascii="Times New Roman" w:hAnsi="Times New Roman" w:cs="Times New Roman"/>
        </w:rPr>
        <w:t>Výbor NR S</w:t>
      </w:r>
      <w:r w:rsidRPr="00650C2D">
        <w:rPr>
          <w:rFonts w:ascii="Times New Roman" w:hAnsi="Times New Roman" w:cs="Times New Roman"/>
        </w:rPr>
        <w:t>R pre verejnú správu a regionálny rozvoj</w:t>
      </w:r>
    </w:p>
    <w:p w:rsidR="00D46F01" w:rsidRPr="00650C2D" w:rsidP="00652635">
      <w:pPr>
        <w:numPr>
          <w:ilvl w:val="0"/>
          <w:numId w:val="7"/>
        </w:numPr>
        <w:tabs>
          <w:tab w:val="left" w:pos="2400"/>
        </w:tabs>
        <w:spacing w:line="360" w:lineRule="auto"/>
        <w:jc w:val="both"/>
        <w:rPr>
          <w:rFonts w:ascii="Times New Roman" w:hAnsi="Times New Roman" w:cs="Times New Roman"/>
        </w:rPr>
      </w:pPr>
      <w:r w:rsidRPr="00650C2D">
        <w:rPr>
          <w:rFonts w:ascii="Times New Roman" w:hAnsi="Times New Roman" w:cs="Times New Roman"/>
        </w:rPr>
        <w:t>Výbor NR SR pre obranu a bezpečnosť</w:t>
      </w:r>
    </w:p>
    <w:p w:rsidR="00D46F01" w:rsidRPr="00650C2D" w:rsidP="00652635">
      <w:pPr>
        <w:numPr>
          <w:ilvl w:val="0"/>
          <w:numId w:val="7"/>
        </w:numPr>
        <w:tabs>
          <w:tab w:val="left" w:pos="2400"/>
        </w:tabs>
        <w:spacing w:line="360" w:lineRule="auto"/>
        <w:jc w:val="both"/>
        <w:rPr>
          <w:rFonts w:ascii="Times New Roman" w:hAnsi="Times New Roman" w:cs="Times New Roman"/>
        </w:rPr>
      </w:pPr>
      <w:r w:rsidRPr="00650C2D">
        <w:rPr>
          <w:rFonts w:ascii="Times New Roman" w:hAnsi="Times New Roman" w:cs="Times New Roman"/>
        </w:rPr>
        <w:t>Zahraničný výbor NR SR</w:t>
      </w:r>
      <w:r w:rsidR="00A20BBB">
        <w:rPr>
          <w:rFonts w:ascii="Times New Roman" w:hAnsi="Times New Roman" w:cs="Times New Roman"/>
        </w:rPr>
        <w:t xml:space="preserve"> </w:t>
      </w:r>
      <w:r w:rsidR="00C172FB">
        <w:rPr>
          <w:rFonts w:ascii="Times New Roman" w:hAnsi="Times New Roman" w:cs="Times New Roman"/>
        </w:rPr>
        <w:t xml:space="preserve"> </w:t>
      </w:r>
    </w:p>
    <w:p w:rsidR="00D46F01" w:rsidP="00652635">
      <w:pPr>
        <w:numPr>
          <w:ilvl w:val="0"/>
          <w:numId w:val="7"/>
        </w:numPr>
        <w:tabs>
          <w:tab w:val="left" w:pos="2400"/>
        </w:tabs>
        <w:spacing w:line="360" w:lineRule="auto"/>
        <w:jc w:val="both"/>
        <w:rPr>
          <w:rFonts w:ascii="Times New Roman" w:hAnsi="Times New Roman" w:cs="Times New Roman"/>
          <w:b/>
          <w:bCs/>
        </w:rPr>
      </w:pPr>
      <w:r w:rsidRPr="00650C2D">
        <w:rPr>
          <w:rFonts w:ascii="Times New Roman" w:hAnsi="Times New Roman" w:cs="Times New Roman"/>
        </w:rPr>
        <w:t xml:space="preserve">Výbor NR SR pre vzdelanie, </w:t>
      </w:r>
      <w:r w:rsidR="00313BD8">
        <w:rPr>
          <w:rFonts w:ascii="Times New Roman" w:hAnsi="Times New Roman" w:cs="Times New Roman"/>
        </w:rPr>
        <w:t>vedu, mládež</w:t>
      </w:r>
      <w:r w:rsidRPr="00650C2D">
        <w:rPr>
          <w:rFonts w:ascii="Times New Roman" w:hAnsi="Times New Roman" w:cs="Times New Roman"/>
        </w:rPr>
        <w:t xml:space="preserve"> a šport</w:t>
      </w:r>
      <w:r w:rsidRPr="00650C2D">
        <w:rPr>
          <w:rFonts w:ascii="Times New Roman" w:hAnsi="Times New Roman" w:cs="Times New Roman"/>
          <w:b/>
          <w:bCs/>
        </w:rPr>
        <w:t xml:space="preserve">  </w:t>
      </w:r>
    </w:p>
    <w:p w:rsidR="00A20BBB" w:rsidRPr="00650C2D" w:rsidP="00652635">
      <w:pPr>
        <w:numPr>
          <w:ilvl w:val="0"/>
          <w:numId w:val="7"/>
        </w:numPr>
        <w:tabs>
          <w:tab w:val="left" w:pos="2400"/>
        </w:tabs>
        <w:spacing w:line="360" w:lineRule="auto"/>
        <w:jc w:val="both"/>
        <w:rPr>
          <w:rFonts w:ascii="Times New Roman" w:hAnsi="Times New Roman" w:cs="Times New Roman"/>
          <w:b/>
          <w:bCs/>
        </w:rPr>
      </w:pPr>
      <w:r w:rsidRPr="00650C2D">
        <w:rPr>
          <w:rFonts w:ascii="Times New Roman" w:hAnsi="Times New Roman" w:cs="Times New Roman"/>
        </w:rPr>
        <w:t>Výbor NR SR pre</w:t>
      </w:r>
      <w:r>
        <w:rPr>
          <w:rFonts w:ascii="Times New Roman" w:hAnsi="Times New Roman" w:cs="Times New Roman"/>
        </w:rPr>
        <w:t xml:space="preserve"> kultúru a média</w:t>
      </w:r>
    </w:p>
    <w:p w:rsidR="009604EF" w:rsidRPr="009604EF" w:rsidP="00652635">
      <w:pPr>
        <w:numPr>
          <w:ilvl w:val="0"/>
          <w:numId w:val="7"/>
        </w:numPr>
        <w:tabs>
          <w:tab w:val="left" w:pos="2400"/>
        </w:tabs>
        <w:spacing w:line="360" w:lineRule="auto"/>
        <w:jc w:val="both"/>
        <w:rPr>
          <w:rFonts w:ascii="Times New Roman" w:hAnsi="Times New Roman" w:cs="Times New Roman"/>
        </w:rPr>
      </w:pPr>
      <w:r w:rsidR="00313BD8">
        <w:rPr>
          <w:rFonts w:ascii="Times New Roman" w:hAnsi="Times New Roman" w:cs="Times New Roman"/>
        </w:rPr>
        <w:t>Výbor NR SR pre ľudské práva a národnostné menšiny</w:t>
      </w:r>
    </w:p>
    <w:p w:rsidR="00A75BDE" w:rsidRPr="00FA08E6" w:rsidP="00652635">
      <w:pPr>
        <w:numPr>
          <w:ilvl w:val="0"/>
          <w:numId w:val="7"/>
        </w:numPr>
        <w:tabs>
          <w:tab w:val="left" w:pos="2400"/>
        </w:tabs>
        <w:spacing w:line="360" w:lineRule="auto"/>
        <w:jc w:val="both"/>
        <w:rPr>
          <w:rFonts w:ascii="Times New Roman" w:hAnsi="Times New Roman" w:cs="Times New Roman"/>
        </w:rPr>
      </w:pPr>
      <w:r w:rsidRPr="00FA08E6">
        <w:rPr>
          <w:rFonts w:ascii="Times New Roman" w:hAnsi="Times New Roman" w:cs="Times New Roman"/>
        </w:rPr>
        <w:t>Výbor NR SR pre sociá</w:t>
      </w:r>
      <w:r w:rsidRPr="00FA08E6">
        <w:rPr>
          <w:rFonts w:ascii="Times New Roman" w:hAnsi="Times New Roman" w:cs="Times New Roman"/>
        </w:rPr>
        <w:t xml:space="preserve">lne veci </w:t>
      </w:r>
    </w:p>
    <w:p w:rsidR="00095A51" w:rsidP="002272C6">
      <w:pPr>
        <w:ind w:firstLine="709"/>
        <w:jc w:val="both"/>
        <w:rPr>
          <w:rFonts w:ascii="Times New Roman" w:hAnsi="Times New Roman" w:cs="Times New Roman"/>
          <w:b/>
          <w:bCs/>
          <w:color w:val="FF0000"/>
        </w:rPr>
      </w:pPr>
    </w:p>
    <w:p w:rsidR="00313BD8" w:rsidRPr="00C81D62" w:rsidP="002272C6">
      <w:pPr>
        <w:ind w:firstLine="709"/>
        <w:jc w:val="both"/>
        <w:rPr>
          <w:rFonts w:ascii="Times New Roman" w:hAnsi="Times New Roman" w:cs="Times New Roman"/>
          <w:b/>
          <w:bCs/>
        </w:rPr>
      </w:pPr>
      <w:r w:rsidRPr="00C81D62" w:rsidR="00C81D62">
        <w:rPr>
          <w:rFonts w:ascii="Times New Roman" w:hAnsi="Times New Roman" w:cs="Times New Roman"/>
          <w:b/>
          <w:bCs/>
        </w:rPr>
        <w:t xml:space="preserve">S tým, že : </w:t>
      </w:r>
    </w:p>
    <w:p w:rsidR="00C81D62" w:rsidP="00C81D62">
      <w:pPr>
        <w:spacing w:line="360" w:lineRule="auto"/>
        <w:ind w:left="1416"/>
        <w:jc w:val="both"/>
        <w:rPr>
          <w:rFonts w:ascii="Times New Roman" w:hAnsi="Times New Roman" w:cs="Times New Roman"/>
          <w:b/>
          <w:bCs/>
        </w:rPr>
      </w:pPr>
      <w:r>
        <w:rPr>
          <w:rFonts w:ascii="Times New Roman" w:hAnsi="Times New Roman" w:cs="Times New Roman"/>
          <w:b/>
          <w:bCs/>
        </w:rPr>
        <w:t xml:space="preserve">príjmy sa rozpočtujú sumou      :   13 092 402 812 eur, </w:t>
      </w:r>
    </w:p>
    <w:p w:rsidR="00C81D62" w:rsidP="00C81D62">
      <w:pPr>
        <w:spacing w:line="360" w:lineRule="auto"/>
        <w:jc w:val="both"/>
        <w:rPr>
          <w:rFonts w:ascii="Times New Roman" w:hAnsi="Times New Roman" w:cs="Times New Roman"/>
          <w:b/>
          <w:bCs/>
        </w:rPr>
      </w:pPr>
      <w:r>
        <w:rPr>
          <w:rFonts w:ascii="Times New Roman" w:hAnsi="Times New Roman" w:cs="Times New Roman"/>
          <w:b/>
          <w:bCs/>
        </w:rPr>
        <w:t xml:space="preserve">                        výdavky sa určujú sumou          :   16 925 557 812 eur, </w:t>
      </w:r>
    </w:p>
    <w:p w:rsidR="00C81D62" w:rsidP="00C81D62">
      <w:pPr>
        <w:spacing w:line="360" w:lineRule="auto"/>
        <w:jc w:val="both"/>
        <w:rPr>
          <w:rFonts w:ascii="Times New Roman" w:hAnsi="Times New Roman" w:cs="Times New Roman"/>
          <w:b/>
          <w:bCs/>
        </w:rPr>
      </w:pPr>
      <w:r>
        <w:rPr>
          <w:rFonts w:ascii="Times New Roman" w:hAnsi="Times New Roman" w:cs="Times New Roman"/>
          <w:b/>
          <w:bCs/>
        </w:rPr>
        <w:tab/>
        <w:tab/>
        <w:t>schodok ŠR sa určuje sumou     :     3 833 155 000 eur,</w:t>
      </w:r>
    </w:p>
    <w:p w:rsidR="00C81D62" w:rsidP="00C81D62">
      <w:pPr>
        <w:ind w:left="960"/>
        <w:jc w:val="both"/>
        <w:rPr>
          <w:rFonts w:ascii="Times New Roman" w:hAnsi="Times New Roman" w:cs="Times New Roman"/>
          <w:b/>
          <w:bCs/>
          <w:color w:val="FF0000"/>
        </w:rPr>
      </w:pPr>
    </w:p>
    <w:p w:rsidR="00464973" w:rsidP="002272C6">
      <w:pPr>
        <w:ind w:firstLine="709"/>
        <w:jc w:val="both"/>
        <w:rPr>
          <w:rFonts w:ascii="Times New Roman" w:hAnsi="Times New Roman" w:cs="Times New Roman"/>
          <w:b/>
          <w:bCs/>
          <w:color w:val="FF0000"/>
        </w:rPr>
      </w:pPr>
    </w:p>
    <w:p w:rsidR="00C81D62" w:rsidP="002272C6">
      <w:pPr>
        <w:ind w:firstLine="709"/>
        <w:jc w:val="both"/>
        <w:rPr>
          <w:rFonts w:ascii="Times New Roman" w:hAnsi="Times New Roman" w:cs="Times New Roman"/>
          <w:b/>
          <w:bCs/>
          <w:color w:val="FF0000"/>
        </w:rPr>
      </w:pPr>
    </w:p>
    <w:p w:rsidR="00C81D62" w:rsidP="002272C6">
      <w:pPr>
        <w:ind w:firstLine="709"/>
        <w:jc w:val="both"/>
        <w:rPr>
          <w:rFonts w:ascii="Times New Roman" w:hAnsi="Times New Roman" w:cs="Times New Roman"/>
          <w:b/>
          <w:bCs/>
          <w:color w:val="FF0000"/>
        </w:rPr>
      </w:pPr>
    </w:p>
    <w:p w:rsidR="0095365D" w:rsidP="00652635">
      <w:pPr>
        <w:ind w:firstLine="709"/>
        <w:jc w:val="both"/>
        <w:rPr>
          <w:rFonts w:ascii="Times New Roman" w:hAnsi="Times New Roman" w:cs="Times New Roman"/>
          <w:sz w:val="28"/>
          <w:szCs w:val="28"/>
        </w:rPr>
      </w:pPr>
      <w:r w:rsidRPr="00652635" w:rsidR="00464973">
        <w:rPr>
          <w:rFonts w:ascii="Times New Roman" w:hAnsi="Times New Roman" w:cs="Times New Roman"/>
          <w:b/>
          <w:bCs/>
        </w:rPr>
        <w:t>B.</w:t>
      </w:r>
      <w:r w:rsidR="00912DBD">
        <w:rPr>
          <w:rFonts w:ascii="Times New Roman" w:hAnsi="Times New Roman" w:cs="Times New Roman"/>
          <w:b/>
          <w:bCs/>
        </w:rPr>
        <w:t xml:space="preserve"> /</w:t>
      </w:r>
      <w:r w:rsidRPr="00652635" w:rsidR="00464973">
        <w:rPr>
          <w:rFonts w:ascii="Times New Roman" w:hAnsi="Times New Roman" w:cs="Times New Roman"/>
          <w:b/>
          <w:bCs/>
        </w:rPr>
        <w:t xml:space="preserve"> </w:t>
      </w:r>
      <w:r w:rsidRPr="00652635" w:rsidR="00D67581">
        <w:rPr>
          <w:rFonts w:ascii="Times New Roman" w:hAnsi="Times New Roman" w:cs="Times New Roman"/>
          <w:b/>
          <w:bCs/>
        </w:rPr>
        <w:t xml:space="preserve">Súhlas a odporúčanie schváliť návrh zákona o  štátnom rozpočte  </w:t>
      </w:r>
      <w:r w:rsidRPr="00652635" w:rsidR="00D67581">
        <w:rPr>
          <w:rFonts w:ascii="Times New Roman" w:hAnsi="Times New Roman" w:cs="Times New Roman"/>
          <w:b/>
          <w:bCs/>
          <w:u w:val="single"/>
        </w:rPr>
        <w:t>s pripomienkami,</w:t>
      </w:r>
      <w:r w:rsidRPr="00652635" w:rsidR="00A75BDE">
        <w:rPr>
          <w:rFonts w:ascii="Times New Roman" w:hAnsi="Times New Roman" w:cs="Times New Roman"/>
          <w:b/>
          <w:bCs/>
          <w:u w:val="single"/>
        </w:rPr>
        <w:t xml:space="preserve"> </w:t>
      </w:r>
      <w:r w:rsidRPr="00652635" w:rsidR="00D67581">
        <w:rPr>
          <w:rFonts w:ascii="Times New Roman" w:hAnsi="Times New Roman" w:cs="Times New Roman"/>
          <w:b/>
          <w:bCs/>
          <w:u w:val="single"/>
        </w:rPr>
        <w:t>zmenami a doplnkami</w:t>
      </w:r>
      <w:r w:rsidR="00A20BBB">
        <w:rPr>
          <w:rFonts w:ascii="Times New Roman" w:hAnsi="Times New Roman" w:cs="Times New Roman"/>
        </w:rPr>
        <w:t>.</w:t>
      </w:r>
    </w:p>
    <w:p w:rsidR="00652635" w:rsidRPr="00652635" w:rsidP="00652635">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C81D62" w:rsidRPr="00C81D62" w:rsidP="00C81D62">
      <w:pPr>
        <w:numPr>
          <w:ilvl w:val="0"/>
          <w:numId w:val="30"/>
        </w:numPr>
        <w:tabs>
          <w:tab w:val="left" w:pos="1776"/>
        </w:tabs>
        <w:spacing w:line="360" w:lineRule="auto"/>
        <w:jc w:val="both"/>
        <w:rPr>
          <w:rFonts w:ascii="Times New Roman" w:hAnsi="Times New Roman" w:cs="Times New Roman"/>
        </w:rPr>
      </w:pPr>
      <w:r w:rsidRPr="00C81D62">
        <w:rPr>
          <w:rFonts w:ascii="Times New Roman" w:hAnsi="Times New Roman" w:cs="Times New Roman"/>
        </w:rPr>
        <w:t xml:space="preserve">Ústavnoprávny výbor NR SR </w:t>
      </w:r>
    </w:p>
    <w:p w:rsidR="00C81D62" w:rsidP="00C81D62">
      <w:pPr>
        <w:spacing w:line="360" w:lineRule="auto"/>
        <w:ind w:left="1416"/>
        <w:jc w:val="both"/>
        <w:rPr>
          <w:rFonts w:ascii="Times New Roman" w:hAnsi="Times New Roman" w:cs="Times New Roman"/>
          <w:bCs/>
        </w:rPr>
      </w:pPr>
    </w:p>
    <w:p w:rsidR="00C81D62" w:rsidRPr="00C81D62" w:rsidP="00C81D62">
      <w:pPr>
        <w:spacing w:line="360" w:lineRule="auto"/>
        <w:ind w:left="1416"/>
        <w:jc w:val="both"/>
        <w:rPr>
          <w:rFonts w:ascii="Times New Roman" w:hAnsi="Times New Roman" w:cs="Times New Roman"/>
          <w:bCs/>
        </w:rPr>
      </w:pPr>
      <w:r w:rsidRPr="00C81D62">
        <w:rPr>
          <w:rFonts w:ascii="Times New Roman" w:hAnsi="Times New Roman" w:cs="Times New Roman"/>
          <w:bCs/>
        </w:rPr>
        <w:t xml:space="preserve">príjmy sa rozpočtujú sumou      :   13 092 402 812 eur, </w:t>
      </w:r>
    </w:p>
    <w:p w:rsidR="00C81D62" w:rsidRPr="00C81D62" w:rsidP="00C81D62">
      <w:pPr>
        <w:spacing w:line="360" w:lineRule="auto"/>
        <w:jc w:val="both"/>
        <w:rPr>
          <w:rFonts w:ascii="Times New Roman" w:hAnsi="Times New Roman" w:cs="Times New Roman"/>
          <w:bCs/>
        </w:rPr>
      </w:pPr>
      <w:r w:rsidRPr="00C81D62">
        <w:rPr>
          <w:rFonts w:ascii="Times New Roman" w:hAnsi="Times New Roman" w:cs="Times New Roman"/>
          <w:bCs/>
        </w:rPr>
        <w:t xml:space="preserve">                        výdavky sa určujú sumou          :   16 925 687 812 eur,</w:t>
      </w:r>
      <w:r w:rsidRPr="00C81D62">
        <w:rPr>
          <w:rFonts w:ascii="Times New Roman" w:hAnsi="Times New Roman" w:cs="Times New Roman"/>
          <w:bCs/>
        </w:rPr>
        <w:t xml:space="preserve"> </w:t>
      </w:r>
    </w:p>
    <w:p w:rsidR="00C81D62" w:rsidRPr="00C81D62" w:rsidP="00C81D62">
      <w:pPr>
        <w:spacing w:line="360" w:lineRule="auto"/>
        <w:jc w:val="both"/>
        <w:rPr>
          <w:rFonts w:ascii="Times New Roman" w:hAnsi="Times New Roman" w:cs="Times New Roman"/>
          <w:bCs/>
        </w:rPr>
      </w:pPr>
      <w:r w:rsidRPr="00C81D62">
        <w:rPr>
          <w:rFonts w:ascii="Times New Roman" w:hAnsi="Times New Roman" w:cs="Times New Roman"/>
          <w:bCs/>
        </w:rPr>
        <w:tab/>
        <w:tab/>
        <w:t xml:space="preserve">t.j. zvýšenie o sumu </w:t>
        <w:tab/>
        <w:tab/>
        <w:t xml:space="preserve">       :              130 000 eur,</w:t>
      </w:r>
    </w:p>
    <w:p w:rsidR="00C81D62" w:rsidRPr="00C81D62" w:rsidP="00C81D62">
      <w:pPr>
        <w:spacing w:line="360" w:lineRule="auto"/>
        <w:jc w:val="both"/>
        <w:rPr>
          <w:rFonts w:ascii="Times New Roman" w:hAnsi="Times New Roman" w:cs="Times New Roman"/>
          <w:bCs/>
        </w:rPr>
      </w:pPr>
      <w:r w:rsidRPr="00C81D62">
        <w:rPr>
          <w:rFonts w:ascii="Times New Roman" w:hAnsi="Times New Roman" w:cs="Times New Roman"/>
          <w:bCs/>
        </w:rPr>
        <w:tab/>
        <w:tab/>
        <w:t>schodok ŠR sa určuje sumou     :     3 833 155 000 eur,</w:t>
      </w:r>
    </w:p>
    <w:p w:rsidR="00C81D62" w:rsidP="00C81D62">
      <w:pPr>
        <w:spacing w:line="360" w:lineRule="auto"/>
        <w:ind w:left="709"/>
        <w:jc w:val="both"/>
        <w:rPr>
          <w:rFonts w:ascii="Times New Roman" w:hAnsi="Times New Roman" w:cs="Times New Roman"/>
        </w:rPr>
      </w:pPr>
      <w:r>
        <w:rPr>
          <w:rFonts w:ascii="Times New Roman" w:hAnsi="Times New Roman" w:cs="Times New Roman"/>
        </w:rPr>
        <w:tab/>
      </w:r>
    </w:p>
    <w:p w:rsidR="00C81D62" w:rsidP="00C81D62">
      <w:pPr>
        <w:ind w:left="2835"/>
        <w:jc w:val="both"/>
        <w:rPr>
          <w:rFonts w:ascii="Times New Roman" w:hAnsi="Times New Roman" w:cs="Times New Roman"/>
        </w:rPr>
      </w:pPr>
      <w:r>
        <w:rPr>
          <w:rFonts w:ascii="Times New Roman" w:hAnsi="Times New Roman" w:cs="Times New Roman"/>
        </w:rPr>
        <w:t>Navýšiť výdavky štátneho rozpočtu je potrebné pre Kanceláriu prezidenta SR v položke tovary a služby na opravu Prezidentského paláca na Hodžovom námestí s tým, že navrhovaná zmena sa bude realizovať z rozpočtových prostriedkov Všeobecnej pokladničnej správy</w:t>
      </w:r>
    </w:p>
    <w:p w:rsidR="00C81D62" w:rsidP="00C81D62">
      <w:pPr>
        <w:autoSpaceDE/>
        <w:autoSpaceDN/>
        <w:rPr>
          <w:rFonts w:ascii="Times New Roman" w:hAnsi="Times New Roman" w:cs="Times New Roman"/>
          <w:b/>
        </w:rPr>
      </w:pPr>
    </w:p>
    <w:p w:rsidR="00C81D62" w:rsidRPr="00DB379B" w:rsidP="00C81D62">
      <w:pPr>
        <w:autoSpaceDE/>
        <w:autoSpaceDN/>
        <w:ind w:left="2127" w:firstLine="709"/>
        <w:rPr>
          <w:rFonts w:ascii="Times New Roman" w:hAnsi="Times New Roman" w:cs="Times New Roman"/>
          <w:b/>
        </w:rPr>
      </w:pPr>
      <w:r w:rsidRPr="00DB379B">
        <w:rPr>
          <w:rFonts w:ascii="Times New Roman" w:hAnsi="Times New Roman" w:cs="Times New Roman"/>
          <w:b/>
        </w:rPr>
        <w:t>Gestorský výbor odporúča neschváliť.</w:t>
      </w:r>
    </w:p>
    <w:p w:rsidR="00A20BBB" w:rsidP="0095365D">
      <w:pPr>
        <w:spacing w:line="360" w:lineRule="auto"/>
        <w:ind w:left="1680"/>
        <w:jc w:val="both"/>
        <w:rPr>
          <w:rFonts w:ascii="Times New Roman" w:hAnsi="Times New Roman" w:cs="Times New Roman"/>
          <w:color w:val="FF0000"/>
        </w:rPr>
      </w:pPr>
    </w:p>
    <w:p w:rsidR="00C81D62" w:rsidP="0095365D">
      <w:pPr>
        <w:spacing w:line="360" w:lineRule="auto"/>
        <w:ind w:left="1680"/>
        <w:jc w:val="both"/>
        <w:rPr>
          <w:rFonts w:ascii="Times New Roman" w:hAnsi="Times New Roman" w:cs="Times New Roman"/>
          <w:color w:val="FF0000"/>
        </w:rPr>
      </w:pPr>
    </w:p>
    <w:p w:rsidR="00C81D62" w:rsidP="0095365D">
      <w:pPr>
        <w:spacing w:line="360" w:lineRule="auto"/>
        <w:ind w:left="1680"/>
        <w:jc w:val="both"/>
        <w:rPr>
          <w:rFonts w:ascii="Times New Roman" w:hAnsi="Times New Roman" w:cs="Times New Roman"/>
          <w:color w:val="FF0000"/>
        </w:rPr>
      </w:pPr>
    </w:p>
    <w:p w:rsidR="00AD099F" w:rsidP="00652635">
      <w:pPr>
        <w:ind w:firstLine="709"/>
        <w:jc w:val="both"/>
        <w:rPr>
          <w:rFonts w:ascii="Times New Roman" w:hAnsi="Times New Roman" w:cs="Times New Roman"/>
        </w:rPr>
      </w:pPr>
      <w:r w:rsidRPr="00652635" w:rsidR="00464973">
        <w:rPr>
          <w:rFonts w:ascii="Times New Roman" w:hAnsi="Times New Roman" w:cs="Times New Roman"/>
          <w:b/>
        </w:rPr>
        <w:t>C.</w:t>
      </w:r>
      <w:r w:rsidR="00912DBD">
        <w:rPr>
          <w:rFonts w:ascii="Times New Roman" w:hAnsi="Times New Roman" w:cs="Times New Roman"/>
          <w:b/>
        </w:rPr>
        <w:t xml:space="preserve"> /</w:t>
      </w:r>
      <w:r w:rsidRPr="00652635" w:rsidR="00464973">
        <w:rPr>
          <w:rFonts w:ascii="Times New Roman" w:hAnsi="Times New Roman" w:cs="Times New Roman"/>
          <w:b/>
        </w:rPr>
        <w:t xml:space="preserve"> </w:t>
      </w:r>
      <w:r w:rsidRPr="00652635" w:rsidR="000E374D">
        <w:rPr>
          <w:rFonts w:ascii="Times New Roman" w:hAnsi="Times New Roman" w:cs="Times New Roman"/>
          <w:b/>
        </w:rPr>
        <w:t xml:space="preserve"> </w:t>
      </w:r>
      <w:r w:rsidRPr="00652635" w:rsidR="007F74D9">
        <w:rPr>
          <w:rFonts w:ascii="Times New Roman" w:hAnsi="Times New Roman" w:cs="Times New Roman"/>
          <w:b/>
          <w:bCs/>
          <w:u w:val="single"/>
        </w:rPr>
        <w:t>Platné uznesenie nebolo prijaté</w:t>
      </w:r>
      <w:r w:rsidRPr="00652635" w:rsidR="007F74D9">
        <w:rPr>
          <w:rFonts w:ascii="Times New Roman" w:hAnsi="Times New Roman" w:cs="Times New Roman"/>
          <w:b/>
          <w:bCs/>
        </w:rPr>
        <w:t xml:space="preserve">  </w:t>
      </w:r>
      <w:r w:rsidRPr="00652635" w:rsidR="005423D2">
        <w:rPr>
          <w:rFonts w:ascii="Times New Roman" w:hAnsi="Times New Roman" w:cs="Times New Roman"/>
        </w:rPr>
        <w:t xml:space="preserve">(pretože </w:t>
      </w:r>
      <w:r w:rsidRPr="00C81D62" w:rsidR="005423D2">
        <w:rPr>
          <w:rFonts w:ascii="Times New Roman" w:hAnsi="Times New Roman" w:cs="Times New Roman"/>
          <w:b/>
        </w:rPr>
        <w:t>nezískalo</w:t>
      </w:r>
      <w:r w:rsidRPr="00652635" w:rsidR="005423D2">
        <w:rPr>
          <w:rFonts w:ascii="Times New Roman" w:hAnsi="Times New Roman" w:cs="Times New Roman"/>
        </w:rPr>
        <w:t xml:space="preserve"> </w:t>
      </w:r>
      <w:r w:rsidRPr="00C81D62" w:rsidR="005423D2">
        <w:rPr>
          <w:rFonts w:ascii="Times New Roman" w:hAnsi="Times New Roman" w:cs="Times New Roman"/>
          <w:b/>
        </w:rPr>
        <w:t>potrebný súhlas nadpolovičnej väč</w:t>
      </w:r>
      <w:r w:rsidRPr="00C81D62" w:rsidR="005423D2">
        <w:rPr>
          <w:rFonts w:ascii="Times New Roman" w:hAnsi="Times New Roman" w:cs="Times New Roman"/>
          <w:b/>
        </w:rPr>
        <w:t>šiny prítomných poslancov</w:t>
      </w:r>
      <w:r w:rsidRPr="00652635" w:rsidR="005423D2">
        <w:rPr>
          <w:rFonts w:ascii="Times New Roman" w:hAnsi="Times New Roman" w:cs="Times New Roman"/>
        </w:rPr>
        <w:t xml:space="preserve"> príslušného výboru podľa § 52 ods. 4 zákona č. 350/1996 Z. z. o rokovacom poriadku Národnej rady Slovenskej republiky v znení neskorších predpisov) </w:t>
      </w:r>
      <w:r w:rsidR="00A20BBB">
        <w:rPr>
          <w:rFonts w:ascii="Times New Roman" w:hAnsi="Times New Roman" w:cs="Times New Roman"/>
          <w:bCs/>
        </w:rPr>
        <w:t xml:space="preserve">v nasledujúcom </w:t>
      </w:r>
      <w:r w:rsidRPr="00652635" w:rsidR="005423D2">
        <w:rPr>
          <w:rFonts w:ascii="Times New Roman" w:hAnsi="Times New Roman" w:cs="Times New Roman"/>
          <w:bCs/>
        </w:rPr>
        <w:t>výbor</w:t>
      </w:r>
      <w:r w:rsidR="00A20BBB">
        <w:rPr>
          <w:rFonts w:ascii="Times New Roman" w:hAnsi="Times New Roman" w:cs="Times New Roman"/>
          <w:bCs/>
        </w:rPr>
        <w:t>e</w:t>
      </w:r>
      <w:r w:rsidR="001560BF">
        <w:rPr>
          <w:rFonts w:ascii="Times New Roman" w:hAnsi="Times New Roman" w:cs="Times New Roman"/>
        </w:rPr>
        <w:t xml:space="preserve"> k rozpočtovým kapitolám.</w:t>
      </w:r>
    </w:p>
    <w:p w:rsidR="00A51C6E" w:rsidP="00912DBD">
      <w:pPr>
        <w:spacing w:line="360" w:lineRule="auto"/>
        <w:jc w:val="both"/>
        <w:rPr>
          <w:rFonts w:ascii="Times New Roman" w:hAnsi="Times New Roman" w:cs="Times New Roman"/>
          <w:b/>
          <w:bCs/>
          <w:u w:val="single"/>
        </w:rPr>
      </w:pPr>
    </w:p>
    <w:p w:rsidR="001560BF" w:rsidP="001560BF">
      <w:pPr>
        <w:numPr>
          <w:ilvl w:val="0"/>
          <w:numId w:val="23"/>
        </w:numPr>
        <w:tabs>
          <w:tab w:val="left" w:pos="2400"/>
        </w:tabs>
        <w:spacing w:line="360" w:lineRule="auto"/>
        <w:jc w:val="both"/>
        <w:rPr>
          <w:rFonts w:ascii="Times New Roman" w:hAnsi="Times New Roman" w:cs="Times New Roman"/>
          <w:color w:val="FF0000"/>
        </w:rPr>
      </w:pPr>
      <w:r>
        <w:rPr>
          <w:rFonts w:ascii="Times New Roman" w:hAnsi="Times New Roman" w:cs="Times New Roman"/>
        </w:rPr>
        <w:t>neprijal</w:t>
      </w:r>
      <w:r w:rsidRPr="00652635">
        <w:rPr>
          <w:rFonts w:ascii="Times New Roman" w:hAnsi="Times New Roman" w:cs="Times New Roman"/>
        </w:rPr>
        <w:t xml:space="preserve"> </w:t>
      </w:r>
      <w:r>
        <w:rPr>
          <w:rFonts w:ascii="Times New Roman" w:hAnsi="Times New Roman" w:cs="Times New Roman"/>
        </w:rPr>
        <w:t xml:space="preserve">žiadny </w:t>
      </w:r>
      <w:r w:rsidRPr="00652635">
        <w:rPr>
          <w:rFonts w:ascii="Times New Roman" w:hAnsi="Times New Roman" w:cs="Times New Roman"/>
        </w:rPr>
        <w:t>výbor</w:t>
      </w:r>
    </w:p>
    <w:p w:rsidR="001560BF" w:rsidP="00912DBD">
      <w:pPr>
        <w:spacing w:line="360" w:lineRule="auto"/>
        <w:jc w:val="both"/>
        <w:rPr>
          <w:rFonts w:ascii="Times New Roman" w:hAnsi="Times New Roman" w:cs="Times New Roman"/>
          <w:b/>
          <w:bCs/>
          <w:u w:val="single"/>
        </w:rPr>
      </w:pPr>
    </w:p>
    <w:p w:rsidR="00C81D62" w:rsidP="00912DBD">
      <w:pPr>
        <w:spacing w:line="360" w:lineRule="auto"/>
        <w:jc w:val="both"/>
        <w:rPr>
          <w:rFonts w:ascii="Times New Roman" w:hAnsi="Times New Roman" w:cs="Times New Roman"/>
          <w:b/>
          <w:bCs/>
          <w:u w:val="single"/>
        </w:rPr>
      </w:pPr>
    </w:p>
    <w:p w:rsidR="00A20BBB" w:rsidP="00A20BBB">
      <w:pPr>
        <w:ind w:firstLine="709"/>
        <w:jc w:val="both"/>
        <w:rPr>
          <w:rFonts w:ascii="Times New Roman" w:hAnsi="Times New Roman" w:cs="Times New Roman"/>
        </w:rPr>
      </w:pPr>
      <w:r>
        <w:rPr>
          <w:rFonts w:ascii="Times New Roman" w:hAnsi="Times New Roman" w:cs="Times New Roman"/>
          <w:b/>
        </w:rPr>
        <w:t>D</w:t>
      </w:r>
      <w:r w:rsidRPr="00652635">
        <w:rPr>
          <w:rFonts w:ascii="Times New Roman" w:hAnsi="Times New Roman" w:cs="Times New Roman"/>
          <w:b/>
        </w:rPr>
        <w:t>.</w:t>
      </w:r>
      <w:r>
        <w:rPr>
          <w:rFonts w:ascii="Times New Roman" w:hAnsi="Times New Roman" w:cs="Times New Roman"/>
          <w:b/>
        </w:rPr>
        <w:t xml:space="preserve"> /</w:t>
      </w:r>
      <w:r w:rsidRPr="00652635">
        <w:rPr>
          <w:rFonts w:ascii="Times New Roman" w:hAnsi="Times New Roman" w:cs="Times New Roman"/>
          <w:b/>
        </w:rPr>
        <w:t xml:space="preserve">  </w:t>
      </w:r>
      <w:r w:rsidRPr="00652635">
        <w:rPr>
          <w:rFonts w:ascii="Times New Roman" w:hAnsi="Times New Roman" w:cs="Times New Roman"/>
          <w:b/>
          <w:bCs/>
          <w:u w:val="single"/>
        </w:rPr>
        <w:t>Plat</w:t>
      </w:r>
      <w:r w:rsidRPr="00652635">
        <w:rPr>
          <w:rFonts w:ascii="Times New Roman" w:hAnsi="Times New Roman" w:cs="Times New Roman"/>
          <w:b/>
          <w:bCs/>
          <w:u w:val="single"/>
        </w:rPr>
        <w:t>né uznesenie nebolo prijaté</w:t>
      </w:r>
      <w:r w:rsidRPr="00652635">
        <w:rPr>
          <w:rFonts w:ascii="Times New Roman" w:hAnsi="Times New Roman" w:cs="Times New Roman"/>
          <w:b/>
          <w:bCs/>
        </w:rPr>
        <w:t xml:space="preserve">  </w:t>
      </w:r>
      <w:r w:rsidRPr="00652635">
        <w:rPr>
          <w:rFonts w:ascii="Times New Roman" w:hAnsi="Times New Roman" w:cs="Times New Roman"/>
        </w:rPr>
        <w:t>(</w:t>
      </w:r>
      <w:r>
        <w:rPr>
          <w:rFonts w:ascii="Times New Roman" w:hAnsi="Times New Roman" w:cs="Times New Roman"/>
        </w:rPr>
        <w:t>výbor nehlasoval, nakoľko podľa § 52 ods. 2</w:t>
      </w:r>
      <w:r w:rsidRPr="00652635">
        <w:rPr>
          <w:rFonts w:ascii="Times New Roman" w:hAnsi="Times New Roman" w:cs="Times New Roman"/>
        </w:rPr>
        <w:t xml:space="preserve"> zákona č. 350/1996 Z. z. o rokovacom poriadku Národnej rady Slovenskej republiky v znení neskorších predpisov</w:t>
      </w:r>
      <w:r w:rsidR="001560BF">
        <w:rPr>
          <w:rFonts w:ascii="Times New Roman" w:hAnsi="Times New Roman" w:cs="Times New Roman"/>
        </w:rPr>
        <w:t xml:space="preserve"> </w:t>
      </w:r>
      <w:r w:rsidRPr="001560BF" w:rsidR="001560BF">
        <w:rPr>
          <w:rFonts w:ascii="Times New Roman" w:hAnsi="Times New Roman" w:cs="Times New Roman"/>
          <w:b/>
        </w:rPr>
        <w:t>nebol uznášaniaschopný</w:t>
      </w:r>
      <w:r>
        <w:rPr>
          <w:rFonts w:ascii="Times New Roman" w:hAnsi="Times New Roman" w:cs="Times New Roman"/>
        </w:rPr>
        <w:t xml:space="preserve"> </w:t>
      </w:r>
      <w:r>
        <w:rPr>
          <w:rFonts w:ascii="Times New Roman" w:hAnsi="Times New Roman" w:cs="Times New Roman"/>
          <w:bCs/>
        </w:rPr>
        <w:t>v nasledujúc</w:t>
      </w:r>
      <w:r w:rsidR="001560BF">
        <w:rPr>
          <w:rFonts w:ascii="Times New Roman" w:hAnsi="Times New Roman" w:cs="Times New Roman"/>
          <w:bCs/>
        </w:rPr>
        <w:t>ich</w:t>
      </w:r>
      <w:r>
        <w:rPr>
          <w:rFonts w:ascii="Times New Roman" w:hAnsi="Times New Roman" w:cs="Times New Roman"/>
          <w:bCs/>
        </w:rPr>
        <w:t xml:space="preserve"> výbor</w:t>
      </w:r>
      <w:r w:rsidR="001560BF">
        <w:rPr>
          <w:rFonts w:ascii="Times New Roman" w:hAnsi="Times New Roman" w:cs="Times New Roman"/>
          <w:bCs/>
        </w:rPr>
        <w:t>och</w:t>
      </w:r>
      <w:r w:rsidR="001560BF">
        <w:rPr>
          <w:rFonts w:ascii="Times New Roman" w:hAnsi="Times New Roman" w:cs="Times New Roman"/>
        </w:rPr>
        <w:t xml:space="preserve"> </w:t>
      </w:r>
      <w:r w:rsidRPr="00652635">
        <w:rPr>
          <w:rFonts w:ascii="Times New Roman" w:hAnsi="Times New Roman" w:cs="Times New Roman"/>
        </w:rPr>
        <w:t>:</w:t>
      </w:r>
    </w:p>
    <w:p w:rsidR="0068071F" w:rsidP="00912DBD">
      <w:pPr>
        <w:spacing w:line="360" w:lineRule="auto"/>
        <w:jc w:val="both"/>
        <w:rPr>
          <w:rFonts w:ascii="Times New Roman" w:hAnsi="Times New Roman" w:cs="Times New Roman"/>
          <w:b/>
          <w:bCs/>
          <w:u w:val="single"/>
        </w:rPr>
      </w:pPr>
    </w:p>
    <w:p w:rsidR="00A20BBB" w:rsidRPr="00A20BBB" w:rsidP="00A20BBB">
      <w:pPr>
        <w:numPr>
          <w:ilvl w:val="0"/>
          <w:numId w:val="22"/>
        </w:numPr>
        <w:tabs>
          <w:tab w:val="left" w:pos="2487"/>
        </w:tabs>
        <w:spacing w:line="360" w:lineRule="auto"/>
        <w:jc w:val="both"/>
        <w:rPr>
          <w:rFonts w:ascii="Times New Roman" w:hAnsi="Times New Roman" w:cs="Times New Roman"/>
          <w:b/>
          <w:bCs/>
          <w:u w:val="single"/>
        </w:rPr>
      </w:pPr>
      <w:r w:rsidRPr="00650C2D">
        <w:rPr>
          <w:rFonts w:ascii="Times New Roman" w:hAnsi="Times New Roman" w:cs="Times New Roman"/>
        </w:rPr>
        <w:t>Výbor NR SR pre</w:t>
      </w:r>
      <w:r>
        <w:rPr>
          <w:rFonts w:ascii="Times New Roman" w:hAnsi="Times New Roman" w:cs="Times New Roman"/>
        </w:rPr>
        <w:t xml:space="preserve"> zdrav</w:t>
      </w:r>
      <w:r>
        <w:rPr>
          <w:rFonts w:ascii="Times New Roman" w:hAnsi="Times New Roman" w:cs="Times New Roman"/>
        </w:rPr>
        <w:t>otníctvo</w:t>
      </w:r>
    </w:p>
    <w:p w:rsidR="001560BF" w:rsidP="001560BF">
      <w:pPr>
        <w:numPr>
          <w:ilvl w:val="0"/>
          <w:numId w:val="22"/>
        </w:numPr>
        <w:tabs>
          <w:tab w:val="left" w:pos="2487"/>
        </w:tabs>
        <w:spacing w:line="360" w:lineRule="auto"/>
        <w:jc w:val="both"/>
        <w:rPr>
          <w:rFonts w:ascii="Times New Roman" w:hAnsi="Times New Roman" w:cs="Times New Roman"/>
          <w:b/>
          <w:bCs/>
          <w:u w:val="single"/>
        </w:rPr>
      </w:pPr>
      <w:r w:rsidRPr="00650C2D">
        <w:rPr>
          <w:rFonts w:ascii="Times New Roman" w:hAnsi="Times New Roman" w:cs="Times New Roman"/>
        </w:rPr>
        <w:t>Výbor NR SR pre</w:t>
      </w:r>
      <w:r>
        <w:rPr>
          <w:rFonts w:ascii="Times New Roman" w:hAnsi="Times New Roman" w:cs="Times New Roman"/>
        </w:rPr>
        <w:t xml:space="preserve"> európske záležitosti</w:t>
      </w:r>
    </w:p>
    <w:p w:rsidR="0068071F" w:rsidP="00912DBD">
      <w:pPr>
        <w:spacing w:line="360" w:lineRule="auto"/>
        <w:jc w:val="both"/>
        <w:rPr>
          <w:rFonts w:ascii="Times New Roman" w:hAnsi="Times New Roman" w:cs="Times New Roman"/>
          <w:b/>
          <w:bCs/>
          <w:u w:val="single"/>
        </w:rPr>
      </w:pPr>
    </w:p>
    <w:p w:rsidR="0068071F" w:rsidP="00912DBD">
      <w:pPr>
        <w:spacing w:line="360" w:lineRule="auto"/>
        <w:jc w:val="both"/>
        <w:rPr>
          <w:rFonts w:ascii="Times New Roman" w:hAnsi="Times New Roman" w:cs="Times New Roman"/>
          <w:b/>
          <w:bCs/>
          <w:u w:val="single"/>
        </w:rPr>
      </w:pPr>
    </w:p>
    <w:p w:rsidR="00C81D62" w:rsidP="00912DBD">
      <w:pPr>
        <w:spacing w:line="360" w:lineRule="auto"/>
        <w:jc w:val="both"/>
        <w:rPr>
          <w:rFonts w:ascii="Times New Roman" w:hAnsi="Times New Roman" w:cs="Times New Roman"/>
          <w:b/>
          <w:bCs/>
          <w:u w:val="single"/>
        </w:rPr>
      </w:pPr>
    </w:p>
    <w:p w:rsidR="00C81D62" w:rsidRPr="00D464E6" w:rsidP="00912DBD">
      <w:pPr>
        <w:spacing w:line="360" w:lineRule="auto"/>
        <w:jc w:val="both"/>
        <w:rPr>
          <w:rFonts w:ascii="Times New Roman" w:hAnsi="Times New Roman" w:cs="Times New Roman"/>
          <w:b/>
          <w:bCs/>
          <w:u w:val="single"/>
        </w:rPr>
      </w:pPr>
    </w:p>
    <w:p w:rsidR="00D67581" w:rsidRPr="00D464E6" w:rsidP="00B60694">
      <w:pPr>
        <w:spacing w:line="360" w:lineRule="auto"/>
        <w:ind w:firstLine="480"/>
        <w:jc w:val="both"/>
        <w:rPr>
          <w:rFonts w:ascii="Times New Roman" w:hAnsi="Times New Roman" w:cs="Times New Roman"/>
          <w:b/>
          <w:bCs/>
          <w:u w:val="single"/>
        </w:rPr>
      </w:pPr>
      <w:r w:rsidRPr="00D464E6" w:rsidR="000E374D">
        <w:rPr>
          <w:rFonts w:ascii="Times New Roman" w:hAnsi="Times New Roman" w:cs="Times New Roman"/>
          <w:b/>
          <w:bCs/>
        </w:rPr>
        <w:t xml:space="preserve">2. </w:t>
      </w:r>
      <w:r w:rsidRPr="00D464E6">
        <w:rPr>
          <w:rFonts w:ascii="Times New Roman" w:hAnsi="Times New Roman" w:cs="Times New Roman"/>
          <w:b/>
          <w:bCs/>
          <w:u w:val="single"/>
        </w:rPr>
        <w:t>K návrhu rozpočt</w:t>
      </w:r>
      <w:r w:rsidRPr="00D464E6" w:rsidR="000F0776">
        <w:rPr>
          <w:rFonts w:ascii="Times New Roman" w:hAnsi="Times New Roman" w:cs="Times New Roman"/>
          <w:b/>
          <w:bCs/>
          <w:u w:val="single"/>
        </w:rPr>
        <w:t>ov</w:t>
      </w:r>
      <w:r w:rsidRPr="00D464E6" w:rsidR="00A54708">
        <w:rPr>
          <w:rFonts w:ascii="Times New Roman" w:hAnsi="Times New Roman" w:cs="Times New Roman"/>
          <w:b/>
          <w:bCs/>
          <w:u w:val="single"/>
        </w:rPr>
        <w:t xml:space="preserve"> kapitol</w:t>
      </w:r>
    </w:p>
    <w:p w:rsidR="00D67581" w:rsidP="00883065">
      <w:pPr>
        <w:ind w:firstLine="567"/>
        <w:jc w:val="both"/>
        <w:rPr>
          <w:rFonts w:ascii="Times New Roman" w:hAnsi="Times New Roman" w:cs="Times New Roman"/>
        </w:rPr>
      </w:pPr>
      <w:r w:rsidRPr="0019207E">
        <w:rPr>
          <w:rFonts w:ascii="Times New Roman" w:hAnsi="Times New Roman" w:cs="Times New Roman"/>
        </w:rPr>
        <w:t>Návrhy rozpočtov</w:t>
      </w:r>
      <w:r w:rsidRPr="0019207E" w:rsidR="00700AE2">
        <w:rPr>
          <w:rFonts w:ascii="Times New Roman" w:hAnsi="Times New Roman" w:cs="Times New Roman"/>
        </w:rPr>
        <w:t xml:space="preserve"> jednotlivých rozpočtových </w:t>
      </w:r>
      <w:r w:rsidRPr="0019207E">
        <w:rPr>
          <w:rFonts w:ascii="Times New Roman" w:hAnsi="Times New Roman" w:cs="Times New Roman"/>
        </w:rPr>
        <w:t xml:space="preserve">kapitol boli </w:t>
      </w:r>
      <w:r w:rsidRPr="0019207E" w:rsidR="0038344A">
        <w:rPr>
          <w:rFonts w:ascii="Times New Roman" w:hAnsi="Times New Roman" w:cs="Times New Roman"/>
          <w:b/>
        </w:rPr>
        <w:t>prerokované</w:t>
      </w:r>
      <w:r w:rsidRPr="0019207E">
        <w:rPr>
          <w:rFonts w:ascii="Times New Roman" w:hAnsi="Times New Roman" w:cs="Times New Roman"/>
          <w:b/>
          <w:bCs/>
        </w:rPr>
        <w:t xml:space="preserve"> výbormi</w:t>
      </w:r>
      <w:r w:rsidRPr="0019207E">
        <w:rPr>
          <w:rFonts w:ascii="Times New Roman" w:hAnsi="Times New Roman" w:cs="Times New Roman"/>
        </w:rPr>
        <w:t xml:space="preserve"> nasledovne:</w:t>
      </w:r>
    </w:p>
    <w:p w:rsidR="00095A51" w:rsidP="00883065">
      <w:pPr>
        <w:ind w:firstLine="567"/>
        <w:jc w:val="both"/>
        <w:rPr>
          <w:rFonts w:ascii="Times New Roman" w:hAnsi="Times New Roman" w:cs="Times New Roman"/>
          <w:b/>
          <w:bCs/>
        </w:rPr>
      </w:pPr>
    </w:p>
    <w:p w:rsidR="00C81D62" w:rsidRPr="0019207E" w:rsidP="00883065">
      <w:pPr>
        <w:ind w:firstLine="567"/>
        <w:jc w:val="both"/>
        <w:rPr>
          <w:rFonts w:ascii="Times New Roman" w:hAnsi="Times New Roman" w:cs="Times New Roman"/>
          <w:b/>
          <w:bCs/>
        </w:rPr>
      </w:pPr>
    </w:p>
    <w:p w:rsidR="00D67581" w:rsidP="00652635">
      <w:pPr>
        <w:ind w:firstLine="567"/>
        <w:jc w:val="both"/>
        <w:rPr>
          <w:rFonts w:ascii="Times New Roman" w:hAnsi="Times New Roman" w:cs="Times New Roman"/>
        </w:rPr>
      </w:pPr>
      <w:r w:rsidRPr="00652635" w:rsidR="0019207E">
        <w:rPr>
          <w:rFonts w:ascii="Times New Roman" w:hAnsi="Times New Roman" w:cs="Times New Roman"/>
          <w:b/>
          <w:bCs/>
        </w:rPr>
        <w:t>A.</w:t>
      </w:r>
      <w:r w:rsidR="00912DBD">
        <w:rPr>
          <w:rFonts w:ascii="Times New Roman" w:hAnsi="Times New Roman" w:cs="Times New Roman"/>
          <w:b/>
          <w:bCs/>
        </w:rPr>
        <w:t xml:space="preserve"> /</w:t>
      </w:r>
      <w:r w:rsidRPr="00652635" w:rsidR="0019207E">
        <w:rPr>
          <w:rFonts w:ascii="Times New Roman" w:hAnsi="Times New Roman" w:cs="Times New Roman"/>
          <w:b/>
          <w:bCs/>
        </w:rPr>
        <w:t xml:space="preserve"> </w:t>
      </w:r>
      <w:r w:rsidR="00B20241">
        <w:rPr>
          <w:rFonts w:ascii="Times New Roman" w:hAnsi="Times New Roman" w:cs="Times New Roman"/>
          <w:b/>
          <w:bCs/>
        </w:rPr>
        <w:t xml:space="preserve"> </w:t>
      </w:r>
      <w:r w:rsidRPr="00652635">
        <w:rPr>
          <w:rFonts w:ascii="Times New Roman" w:hAnsi="Times New Roman" w:cs="Times New Roman"/>
          <w:b/>
          <w:bCs/>
        </w:rPr>
        <w:t>V predloženej podobe a </w:t>
      </w:r>
      <w:r w:rsidRPr="00652635">
        <w:rPr>
          <w:rFonts w:ascii="Times New Roman" w:hAnsi="Times New Roman" w:cs="Times New Roman"/>
          <w:b/>
          <w:bCs/>
          <w:u w:val="single"/>
        </w:rPr>
        <w:t>bez návrhov na zmeny</w:t>
      </w:r>
      <w:r w:rsidRPr="00652635">
        <w:rPr>
          <w:rFonts w:ascii="Times New Roman" w:hAnsi="Times New Roman" w:cs="Times New Roman"/>
          <w:b/>
          <w:bCs/>
        </w:rPr>
        <w:t xml:space="preserve"> v rozpočtových kapitolách</w:t>
      </w:r>
      <w:r w:rsidRPr="00652635">
        <w:rPr>
          <w:rFonts w:ascii="Times New Roman" w:hAnsi="Times New Roman" w:cs="Times New Roman"/>
        </w:rPr>
        <w:t xml:space="preserve"> boli </w:t>
      </w:r>
      <w:r w:rsidRPr="00652635" w:rsidR="00924FF8">
        <w:rPr>
          <w:rFonts w:ascii="Times New Roman" w:hAnsi="Times New Roman" w:cs="Times New Roman"/>
          <w:b/>
          <w:u w:val="single"/>
        </w:rPr>
        <w:t>gesto</w:t>
      </w:r>
      <w:r w:rsidRPr="00652635" w:rsidR="00924FF8">
        <w:rPr>
          <w:rFonts w:ascii="Times New Roman" w:hAnsi="Times New Roman" w:cs="Times New Roman"/>
          <w:b/>
          <w:u w:val="single"/>
        </w:rPr>
        <w:t>rskými výbormi</w:t>
      </w:r>
      <w:r w:rsidRPr="00652635" w:rsidR="00924FF8">
        <w:rPr>
          <w:rFonts w:ascii="Times New Roman" w:hAnsi="Times New Roman" w:cs="Times New Roman"/>
        </w:rPr>
        <w:t xml:space="preserve"> </w:t>
      </w:r>
      <w:r w:rsidRPr="00652635">
        <w:rPr>
          <w:rFonts w:ascii="Times New Roman" w:hAnsi="Times New Roman" w:cs="Times New Roman"/>
        </w:rPr>
        <w:t>schválené</w:t>
      </w:r>
      <w:r w:rsidRPr="00652635" w:rsidR="001C3D17">
        <w:rPr>
          <w:rFonts w:ascii="Times New Roman" w:hAnsi="Times New Roman" w:cs="Times New Roman"/>
        </w:rPr>
        <w:t xml:space="preserve"> </w:t>
      </w:r>
      <w:r w:rsidRPr="00652635">
        <w:rPr>
          <w:rFonts w:ascii="Times New Roman" w:hAnsi="Times New Roman" w:cs="Times New Roman"/>
        </w:rPr>
        <w:t xml:space="preserve"> kapitoly:</w:t>
      </w:r>
    </w:p>
    <w:p w:rsidR="00A903A4" w:rsidRPr="00652635" w:rsidP="00652635">
      <w:pPr>
        <w:ind w:firstLine="567"/>
        <w:jc w:val="both"/>
        <w:rPr>
          <w:rFonts w:ascii="Times New Roman" w:hAnsi="Times New Roman" w:cs="Times New Roman"/>
        </w:rPr>
      </w:pPr>
    </w:p>
    <w:p w:rsidR="009A0625" w:rsidRPr="00F63124" w:rsidP="00652635">
      <w:pPr>
        <w:pStyle w:val="Heading5"/>
        <w:numPr>
          <w:ilvl w:val="0"/>
          <w:numId w:val="9"/>
        </w:numPr>
        <w:tabs>
          <w:tab w:val="left" w:pos="720"/>
        </w:tabs>
        <w:jc w:val="both"/>
        <w:rPr>
          <w:rFonts w:ascii="Times New Roman" w:hAnsi="Times New Roman" w:cs="Times New Roman"/>
          <w:i w:val="0"/>
          <w:sz w:val="24"/>
          <w:szCs w:val="24"/>
        </w:rPr>
      </w:pPr>
      <w:r w:rsidRPr="00F63124">
        <w:rPr>
          <w:rFonts w:ascii="Times New Roman" w:hAnsi="Times New Roman" w:cs="Times New Roman"/>
          <w:i w:val="0"/>
          <w:sz w:val="24"/>
          <w:szCs w:val="24"/>
        </w:rPr>
        <w:t xml:space="preserve">Výbor </w:t>
      </w:r>
      <w:r w:rsidRPr="00F63124" w:rsidR="00BF4191">
        <w:rPr>
          <w:rFonts w:ascii="Times New Roman" w:hAnsi="Times New Roman" w:cs="Times New Roman"/>
          <w:i w:val="0"/>
          <w:sz w:val="24"/>
          <w:szCs w:val="24"/>
        </w:rPr>
        <w:t>NR SR</w:t>
      </w:r>
      <w:r w:rsidRPr="00F63124">
        <w:rPr>
          <w:rFonts w:ascii="Times New Roman" w:hAnsi="Times New Roman" w:cs="Times New Roman"/>
          <w:i w:val="0"/>
          <w:sz w:val="24"/>
          <w:szCs w:val="24"/>
        </w:rPr>
        <w:t xml:space="preserve"> pre financie</w:t>
      </w:r>
      <w:r w:rsidR="00313BD8">
        <w:rPr>
          <w:rFonts w:ascii="Times New Roman" w:hAnsi="Times New Roman" w:cs="Times New Roman"/>
          <w:i w:val="0"/>
          <w:sz w:val="24"/>
          <w:szCs w:val="24"/>
        </w:rPr>
        <w:t xml:space="preserve"> a</w:t>
      </w:r>
      <w:r w:rsidRPr="00F63124">
        <w:rPr>
          <w:rFonts w:ascii="Times New Roman" w:hAnsi="Times New Roman" w:cs="Times New Roman"/>
          <w:i w:val="0"/>
          <w:sz w:val="24"/>
          <w:szCs w:val="24"/>
        </w:rPr>
        <w:t xml:space="preserve"> rozpočet </w:t>
      </w:r>
      <w:r w:rsidRPr="00F63124" w:rsidR="00BF4191">
        <w:rPr>
          <w:rFonts w:ascii="Times New Roman" w:hAnsi="Times New Roman" w:cs="Times New Roman"/>
          <w:i w:val="0"/>
          <w:sz w:val="24"/>
          <w:szCs w:val="24"/>
        </w:rPr>
        <w:t>:</w:t>
      </w:r>
    </w:p>
    <w:p w:rsidR="00BF4191" w:rsidRPr="006E0CC1" w:rsidP="00652635">
      <w:pPr>
        <w:numPr>
          <w:ilvl w:val="1"/>
          <w:numId w:val="9"/>
        </w:numPr>
        <w:tabs>
          <w:tab w:val="left" w:pos="1440"/>
        </w:tabs>
        <w:jc w:val="both"/>
        <w:outlineLvl w:val="0"/>
        <w:rPr>
          <w:rFonts w:ascii="Times New Roman" w:hAnsi="Times New Roman" w:cs="Times New Roman"/>
          <w:i/>
        </w:rPr>
      </w:pPr>
      <w:r w:rsidRPr="006E0CC1" w:rsidR="009A0625">
        <w:rPr>
          <w:rFonts w:ascii="Times New Roman" w:hAnsi="Times New Roman" w:cs="Times New Roman"/>
          <w:i/>
        </w:rPr>
        <w:t>Najvyšší kontrolný úrad Slovenskej republiky</w:t>
      </w:r>
      <w:r w:rsidRPr="006E0CC1">
        <w:rPr>
          <w:rFonts w:ascii="Times New Roman" w:hAnsi="Times New Roman" w:cs="Times New Roman"/>
          <w:i/>
        </w:rPr>
        <w:t xml:space="preserve">, </w:t>
      </w:r>
    </w:p>
    <w:p w:rsidR="00BF4191" w:rsidRPr="006E0CC1" w:rsidP="00652635">
      <w:pPr>
        <w:numPr>
          <w:ilvl w:val="1"/>
          <w:numId w:val="9"/>
        </w:numPr>
        <w:tabs>
          <w:tab w:val="left" w:pos="1440"/>
        </w:tabs>
        <w:jc w:val="both"/>
        <w:outlineLvl w:val="0"/>
        <w:rPr>
          <w:rFonts w:ascii="Times New Roman" w:hAnsi="Times New Roman" w:cs="Times New Roman"/>
          <w:i/>
        </w:rPr>
      </w:pPr>
      <w:r w:rsidRPr="006E0CC1" w:rsidR="009A0625">
        <w:rPr>
          <w:rFonts w:ascii="Times New Roman" w:hAnsi="Times New Roman" w:cs="Times New Roman"/>
          <w:i/>
        </w:rPr>
        <w:t>Ministerstvo financií Slovenskej republiky</w:t>
      </w:r>
      <w:r w:rsidRPr="006E0CC1">
        <w:rPr>
          <w:rFonts w:ascii="Times New Roman" w:hAnsi="Times New Roman" w:cs="Times New Roman"/>
          <w:i/>
        </w:rPr>
        <w:t xml:space="preserve">, </w:t>
      </w:r>
    </w:p>
    <w:p w:rsidR="009A0625" w:rsidP="00652635">
      <w:pPr>
        <w:numPr>
          <w:ilvl w:val="1"/>
          <w:numId w:val="9"/>
        </w:numPr>
        <w:tabs>
          <w:tab w:val="left" w:pos="1440"/>
        </w:tabs>
        <w:jc w:val="both"/>
        <w:outlineLvl w:val="0"/>
        <w:rPr>
          <w:rFonts w:ascii="Times New Roman" w:hAnsi="Times New Roman" w:cs="Times New Roman"/>
          <w:i/>
        </w:rPr>
      </w:pPr>
      <w:r w:rsidRPr="006E0CC1">
        <w:rPr>
          <w:rFonts w:ascii="Times New Roman" w:hAnsi="Times New Roman" w:cs="Times New Roman"/>
          <w:i/>
        </w:rPr>
        <w:t>Všeobecná pokladničná správa</w:t>
      </w:r>
    </w:p>
    <w:p w:rsidR="00A903A4" w:rsidRPr="006E0CC1" w:rsidP="00A903A4">
      <w:pPr>
        <w:ind w:left="1080"/>
        <w:jc w:val="both"/>
        <w:outlineLvl w:val="0"/>
        <w:rPr>
          <w:rFonts w:ascii="Times New Roman" w:hAnsi="Times New Roman" w:cs="Times New Roman"/>
          <w:i/>
        </w:rPr>
      </w:pPr>
    </w:p>
    <w:p w:rsidR="00BF4191" w:rsidRPr="00F63124" w:rsidP="00652635">
      <w:pPr>
        <w:pStyle w:val="Heading5"/>
        <w:numPr>
          <w:ilvl w:val="0"/>
          <w:numId w:val="9"/>
        </w:numPr>
        <w:tabs>
          <w:tab w:val="left" w:pos="720"/>
        </w:tabs>
        <w:jc w:val="both"/>
        <w:rPr>
          <w:rFonts w:ascii="Times New Roman" w:hAnsi="Times New Roman" w:cs="Times New Roman"/>
          <w:i w:val="0"/>
          <w:sz w:val="24"/>
          <w:szCs w:val="24"/>
        </w:rPr>
      </w:pPr>
      <w:r w:rsidRPr="00F63124">
        <w:rPr>
          <w:rFonts w:ascii="Times New Roman" w:hAnsi="Times New Roman" w:cs="Times New Roman"/>
          <w:i w:val="0"/>
          <w:sz w:val="24"/>
          <w:szCs w:val="24"/>
        </w:rPr>
        <w:t xml:space="preserve">Ústavnoprávny výbor </w:t>
      </w:r>
      <w:r w:rsidRPr="00F63124" w:rsidR="005E3DAF">
        <w:rPr>
          <w:rFonts w:ascii="Times New Roman" w:hAnsi="Times New Roman" w:cs="Times New Roman"/>
          <w:i w:val="0"/>
          <w:sz w:val="24"/>
          <w:szCs w:val="24"/>
        </w:rPr>
        <w:t>NR SR</w:t>
      </w:r>
      <w:r w:rsidRPr="00F63124">
        <w:rPr>
          <w:rFonts w:ascii="Times New Roman" w:hAnsi="Times New Roman" w:cs="Times New Roman"/>
          <w:i w:val="0"/>
          <w:sz w:val="24"/>
          <w:szCs w:val="24"/>
        </w:rPr>
        <w:t xml:space="preserve"> :</w:t>
      </w:r>
    </w:p>
    <w:p w:rsidR="00BF4191" w:rsidRPr="006E0CC1" w:rsidP="00D314C6">
      <w:pPr>
        <w:numPr>
          <w:ilvl w:val="0"/>
          <w:numId w:val="10"/>
        </w:numPr>
        <w:tabs>
          <w:tab w:val="left" w:pos="1440"/>
          <w:tab w:val="clear" w:pos="2138"/>
        </w:tabs>
        <w:ind w:hanging="1058"/>
        <w:jc w:val="both"/>
        <w:outlineLvl w:val="0"/>
        <w:rPr>
          <w:rFonts w:ascii="Times New Roman" w:hAnsi="Times New Roman" w:cs="Arial"/>
          <w:i/>
        </w:rPr>
      </w:pPr>
      <w:r w:rsidRPr="006E0CC1">
        <w:rPr>
          <w:rFonts w:ascii="Times New Roman" w:hAnsi="Times New Roman" w:cs="Arial"/>
          <w:i/>
        </w:rPr>
        <w:t>Ústavný súd Slovenskej republik</w:t>
      </w:r>
      <w:r w:rsidRPr="006E0CC1">
        <w:rPr>
          <w:rFonts w:ascii="Times New Roman" w:hAnsi="Times New Roman" w:cs="Arial"/>
          <w:i/>
        </w:rPr>
        <w:t>y</w:t>
      </w:r>
    </w:p>
    <w:p w:rsidR="00BF4191" w:rsidRPr="006E0CC1" w:rsidP="00D314C6">
      <w:pPr>
        <w:numPr>
          <w:ilvl w:val="0"/>
          <w:numId w:val="10"/>
        </w:numPr>
        <w:tabs>
          <w:tab w:val="left" w:pos="1440"/>
          <w:tab w:val="clear" w:pos="2138"/>
        </w:tabs>
        <w:ind w:hanging="1058"/>
        <w:jc w:val="both"/>
        <w:outlineLvl w:val="0"/>
        <w:rPr>
          <w:rFonts w:ascii="Times New Roman" w:hAnsi="Times New Roman" w:cs="Arial"/>
          <w:i/>
        </w:rPr>
      </w:pPr>
      <w:r w:rsidRPr="006E0CC1">
        <w:rPr>
          <w:rFonts w:ascii="Times New Roman" w:hAnsi="Times New Roman" w:cs="Arial"/>
          <w:i/>
        </w:rPr>
        <w:t>Generálna prokuratúra Slovenskej republiky</w:t>
      </w:r>
    </w:p>
    <w:p w:rsidR="00BF4191" w:rsidRPr="006E0CC1" w:rsidP="00D314C6">
      <w:pPr>
        <w:pStyle w:val="Heading2"/>
        <w:numPr>
          <w:ilvl w:val="0"/>
          <w:numId w:val="10"/>
        </w:numPr>
        <w:tabs>
          <w:tab w:val="left" w:pos="1440"/>
          <w:tab w:val="clear" w:pos="2138"/>
        </w:tabs>
        <w:spacing w:before="0" w:after="0"/>
        <w:ind w:hanging="1058"/>
        <w:rPr>
          <w:rFonts w:ascii="Times New Roman" w:hAnsi="Times New Roman" w:cs="Times New Roman"/>
          <w:b w:val="0"/>
          <w:sz w:val="24"/>
        </w:rPr>
      </w:pPr>
      <w:r w:rsidRPr="006E0CC1">
        <w:rPr>
          <w:rFonts w:ascii="Times New Roman" w:hAnsi="Times New Roman" w:cs="Times New Roman"/>
          <w:b w:val="0"/>
          <w:sz w:val="24"/>
        </w:rPr>
        <w:t>Ministerstvo spravodlivosti Slovenskej republiky</w:t>
      </w:r>
    </w:p>
    <w:p w:rsidR="00BF4191" w:rsidP="00BF4191">
      <w:pPr>
        <w:jc w:val="both"/>
        <w:rPr>
          <w:rFonts w:ascii="Times New Roman" w:hAnsi="Times New Roman" w:cs="Arial"/>
        </w:rPr>
      </w:pPr>
    </w:p>
    <w:p w:rsidR="00C81D62" w:rsidP="00BF4191">
      <w:pPr>
        <w:jc w:val="both"/>
        <w:rPr>
          <w:rFonts w:ascii="Times New Roman" w:hAnsi="Times New Roman" w:cs="Arial"/>
        </w:rPr>
      </w:pPr>
    </w:p>
    <w:p w:rsidR="00BF4191" w:rsidRPr="00F63124" w:rsidP="00D314C6">
      <w:pPr>
        <w:numPr>
          <w:ilvl w:val="1"/>
          <w:numId w:val="10"/>
        </w:numPr>
        <w:tabs>
          <w:tab w:val="left" w:pos="720"/>
          <w:tab w:val="clear" w:pos="2858"/>
        </w:tabs>
        <w:ind w:left="1080" w:hanging="720"/>
        <w:jc w:val="both"/>
        <w:outlineLvl w:val="0"/>
        <w:rPr>
          <w:rFonts w:ascii="Times New Roman" w:hAnsi="Times New Roman" w:cs="Arial"/>
        </w:rPr>
      </w:pPr>
      <w:r w:rsidRPr="00F63124">
        <w:rPr>
          <w:rFonts w:ascii="Times New Roman" w:hAnsi="Times New Roman" w:cs="Arial"/>
          <w:b/>
        </w:rPr>
        <w:t xml:space="preserve">Výbor  </w:t>
      </w:r>
      <w:r w:rsidRPr="00F63124" w:rsidR="005E3DAF">
        <w:rPr>
          <w:rFonts w:ascii="Times New Roman" w:hAnsi="Times New Roman" w:cs="Arial"/>
          <w:b/>
        </w:rPr>
        <w:t>NR SR</w:t>
      </w:r>
      <w:r w:rsidRPr="00F63124">
        <w:rPr>
          <w:rFonts w:ascii="Times New Roman" w:hAnsi="Times New Roman" w:cs="Arial"/>
          <w:b/>
        </w:rPr>
        <w:t xml:space="preserve"> pre  </w:t>
      </w:r>
      <w:r w:rsidR="00313BD8">
        <w:rPr>
          <w:rFonts w:ascii="Times New Roman" w:hAnsi="Times New Roman" w:cs="Arial"/>
          <w:b/>
        </w:rPr>
        <w:t>hospodárstvo, výstavbu a dopravu</w:t>
      </w:r>
      <w:r w:rsidRPr="00F63124" w:rsidR="005E3DAF">
        <w:rPr>
          <w:rFonts w:ascii="Times New Roman" w:hAnsi="Times New Roman" w:cs="Arial"/>
          <w:b/>
        </w:rPr>
        <w:t xml:space="preserve"> :</w:t>
      </w:r>
    </w:p>
    <w:p w:rsidR="00BF4191" w:rsidRPr="006E0CC1" w:rsidP="00D314C6">
      <w:pPr>
        <w:numPr>
          <w:ilvl w:val="2"/>
          <w:numId w:val="10"/>
        </w:numPr>
        <w:tabs>
          <w:tab w:val="left" w:pos="1440"/>
          <w:tab w:val="clear" w:pos="3578"/>
        </w:tabs>
        <w:ind w:hanging="2498"/>
        <w:jc w:val="both"/>
        <w:outlineLvl w:val="0"/>
        <w:rPr>
          <w:rFonts w:ascii="Times New Roman" w:hAnsi="Times New Roman" w:cs="Arial"/>
          <w:i/>
        </w:rPr>
      </w:pPr>
      <w:r w:rsidRPr="006E0CC1">
        <w:rPr>
          <w:rFonts w:ascii="Times New Roman" w:hAnsi="Times New Roman" w:cs="Arial"/>
          <w:i/>
        </w:rPr>
        <w:t>Ministerstvo hospodárstva Slovenskej republiky</w:t>
      </w:r>
    </w:p>
    <w:p w:rsidR="00BF4191" w:rsidRPr="006E0CC1" w:rsidP="00D314C6">
      <w:pPr>
        <w:numPr>
          <w:ilvl w:val="2"/>
          <w:numId w:val="10"/>
        </w:numPr>
        <w:tabs>
          <w:tab w:val="left" w:pos="1440"/>
          <w:tab w:val="clear" w:pos="3578"/>
        </w:tabs>
        <w:ind w:hanging="2498"/>
        <w:jc w:val="both"/>
        <w:rPr>
          <w:rFonts w:ascii="Times New Roman" w:hAnsi="Times New Roman" w:cs="Arial"/>
          <w:i/>
        </w:rPr>
      </w:pPr>
      <w:r w:rsidRPr="006E0CC1">
        <w:rPr>
          <w:rFonts w:ascii="Times New Roman" w:hAnsi="Times New Roman" w:cs="Arial"/>
          <w:i/>
        </w:rPr>
        <w:t xml:space="preserve">Ministerstvo dopravy, </w:t>
      </w:r>
      <w:r w:rsidR="00EC635C">
        <w:rPr>
          <w:rFonts w:ascii="Times New Roman" w:hAnsi="Times New Roman" w:cs="Arial"/>
          <w:i/>
        </w:rPr>
        <w:t xml:space="preserve">výstavby a regionálneho rozvoja </w:t>
      </w:r>
      <w:r w:rsidRPr="006E0CC1">
        <w:rPr>
          <w:rFonts w:ascii="Times New Roman" w:hAnsi="Times New Roman" w:cs="Arial"/>
          <w:i/>
        </w:rPr>
        <w:t>Slovenskej republiky</w:t>
      </w:r>
    </w:p>
    <w:p w:rsidR="00BF4191" w:rsidP="00D314C6">
      <w:pPr>
        <w:numPr>
          <w:ilvl w:val="2"/>
          <w:numId w:val="10"/>
        </w:numPr>
        <w:tabs>
          <w:tab w:val="left" w:pos="1440"/>
          <w:tab w:val="clear" w:pos="3578"/>
        </w:tabs>
        <w:ind w:hanging="2498"/>
        <w:jc w:val="both"/>
        <w:outlineLvl w:val="0"/>
        <w:rPr>
          <w:rFonts w:ascii="Times New Roman" w:hAnsi="Times New Roman" w:cs="Arial"/>
          <w:i/>
        </w:rPr>
      </w:pPr>
      <w:r w:rsidRPr="006E0CC1">
        <w:rPr>
          <w:rFonts w:ascii="Times New Roman" w:hAnsi="Times New Roman" w:cs="Arial"/>
          <w:i/>
        </w:rPr>
        <w:t>Úrad pre verejné obstarávanie</w:t>
      </w:r>
    </w:p>
    <w:p w:rsidR="00EC635C" w:rsidRPr="006E0CC1" w:rsidP="00D314C6">
      <w:pPr>
        <w:numPr>
          <w:ilvl w:val="2"/>
          <w:numId w:val="10"/>
        </w:numPr>
        <w:tabs>
          <w:tab w:val="left" w:pos="1440"/>
          <w:tab w:val="clear" w:pos="3578"/>
        </w:tabs>
        <w:ind w:hanging="2498"/>
        <w:jc w:val="both"/>
        <w:outlineLvl w:val="0"/>
        <w:rPr>
          <w:rFonts w:ascii="Times New Roman" w:hAnsi="Times New Roman" w:cs="Arial"/>
          <w:i/>
        </w:rPr>
      </w:pPr>
      <w:r>
        <w:rPr>
          <w:rFonts w:ascii="Times New Roman" w:hAnsi="Times New Roman" w:cs="Arial"/>
          <w:i/>
        </w:rPr>
        <w:t>Úrad priemyselného vlastníctva Slovenskej republiky</w:t>
      </w:r>
    </w:p>
    <w:p w:rsidR="00BF4191" w:rsidRPr="006E0CC1" w:rsidP="00D314C6">
      <w:pPr>
        <w:numPr>
          <w:ilvl w:val="2"/>
          <w:numId w:val="10"/>
        </w:numPr>
        <w:tabs>
          <w:tab w:val="left" w:pos="1440"/>
          <w:tab w:val="clear" w:pos="3578"/>
        </w:tabs>
        <w:ind w:hanging="2498"/>
        <w:jc w:val="both"/>
        <w:rPr>
          <w:rFonts w:ascii="Times New Roman" w:hAnsi="Times New Roman" w:cs="Arial"/>
          <w:i/>
        </w:rPr>
      </w:pPr>
      <w:r w:rsidRPr="006E0CC1">
        <w:rPr>
          <w:rFonts w:ascii="Times New Roman" w:hAnsi="Times New Roman" w:cs="Arial"/>
          <w:i/>
        </w:rPr>
        <w:t>Úrad pre normalizáciu, metrológiu a skúšobníctvo Slovenskej republiky</w:t>
      </w:r>
    </w:p>
    <w:p w:rsidR="00BF4191" w:rsidRPr="006E0CC1" w:rsidP="00D314C6">
      <w:pPr>
        <w:numPr>
          <w:ilvl w:val="2"/>
          <w:numId w:val="10"/>
        </w:numPr>
        <w:tabs>
          <w:tab w:val="left" w:pos="1440"/>
          <w:tab w:val="clear" w:pos="3578"/>
        </w:tabs>
        <w:ind w:hanging="2498"/>
        <w:jc w:val="both"/>
        <w:outlineLvl w:val="0"/>
        <w:rPr>
          <w:rFonts w:ascii="Times New Roman" w:hAnsi="Times New Roman" w:cs="Arial"/>
          <w:i/>
        </w:rPr>
      </w:pPr>
      <w:r w:rsidRPr="006E0CC1">
        <w:rPr>
          <w:rFonts w:ascii="Times New Roman" w:hAnsi="Times New Roman" w:cs="Arial"/>
          <w:i/>
        </w:rPr>
        <w:t>Protimonopolný úrad Slovenskej republiky</w:t>
      </w:r>
    </w:p>
    <w:p w:rsidR="00BF4191" w:rsidP="00D314C6">
      <w:pPr>
        <w:numPr>
          <w:ilvl w:val="2"/>
          <w:numId w:val="10"/>
        </w:numPr>
        <w:tabs>
          <w:tab w:val="left" w:pos="1440"/>
          <w:tab w:val="clear" w:pos="3578"/>
        </w:tabs>
        <w:ind w:hanging="2498"/>
        <w:jc w:val="both"/>
        <w:outlineLvl w:val="0"/>
        <w:rPr>
          <w:rFonts w:ascii="Times New Roman" w:hAnsi="Times New Roman" w:cs="Arial"/>
          <w:i/>
        </w:rPr>
      </w:pPr>
      <w:r w:rsidRPr="006E0CC1">
        <w:rPr>
          <w:rFonts w:ascii="Times New Roman" w:hAnsi="Times New Roman" w:cs="Arial"/>
          <w:i/>
        </w:rPr>
        <w:t xml:space="preserve">Úrad jadrového dozoru Slovenskej republiky </w:t>
      </w:r>
    </w:p>
    <w:p w:rsidR="00313BD8" w:rsidP="00313BD8">
      <w:pPr>
        <w:jc w:val="both"/>
        <w:outlineLvl w:val="0"/>
        <w:rPr>
          <w:rFonts w:ascii="Times New Roman" w:hAnsi="Times New Roman" w:cs="Arial"/>
          <w:i/>
        </w:rPr>
      </w:pPr>
    </w:p>
    <w:p w:rsidR="00BF4191" w:rsidRPr="00F63124" w:rsidP="00D314C6">
      <w:pPr>
        <w:pStyle w:val="Heading5"/>
        <w:numPr>
          <w:ilvl w:val="3"/>
          <w:numId w:val="10"/>
        </w:numPr>
        <w:tabs>
          <w:tab w:val="left" w:pos="720"/>
          <w:tab w:val="clear" w:pos="4298"/>
        </w:tabs>
        <w:ind w:hanging="3938"/>
        <w:jc w:val="both"/>
        <w:rPr>
          <w:rFonts w:ascii="Times New Roman" w:hAnsi="Times New Roman" w:cs="Times New Roman"/>
          <w:i w:val="0"/>
          <w:sz w:val="24"/>
          <w:szCs w:val="24"/>
        </w:rPr>
      </w:pPr>
      <w:r w:rsidRPr="00F63124">
        <w:rPr>
          <w:rFonts w:ascii="Times New Roman" w:hAnsi="Times New Roman" w:cs="Times New Roman"/>
          <w:i w:val="0"/>
          <w:sz w:val="24"/>
          <w:szCs w:val="24"/>
        </w:rPr>
        <w:t>Výb</w:t>
      </w:r>
      <w:r w:rsidRPr="00F63124">
        <w:rPr>
          <w:rFonts w:ascii="Times New Roman" w:hAnsi="Times New Roman" w:cs="Times New Roman"/>
          <w:i w:val="0"/>
          <w:sz w:val="24"/>
          <w:szCs w:val="24"/>
        </w:rPr>
        <w:t xml:space="preserve">or </w:t>
      </w:r>
      <w:r w:rsidRPr="00F63124" w:rsidR="005E3DAF">
        <w:rPr>
          <w:rFonts w:ascii="Times New Roman" w:hAnsi="Times New Roman" w:cs="Times New Roman"/>
          <w:i w:val="0"/>
          <w:sz w:val="24"/>
          <w:szCs w:val="24"/>
        </w:rPr>
        <w:t>NR SR</w:t>
      </w:r>
      <w:r w:rsidRPr="00F63124">
        <w:rPr>
          <w:rFonts w:ascii="Times New Roman" w:hAnsi="Times New Roman" w:cs="Times New Roman"/>
          <w:i w:val="0"/>
          <w:sz w:val="24"/>
          <w:szCs w:val="24"/>
        </w:rPr>
        <w:t xml:space="preserve"> pre pôdohospodárstvo</w:t>
      </w:r>
      <w:r w:rsidR="00313BD8">
        <w:rPr>
          <w:rFonts w:ascii="Times New Roman" w:hAnsi="Times New Roman" w:cs="Times New Roman"/>
          <w:i w:val="0"/>
          <w:sz w:val="24"/>
          <w:szCs w:val="24"/>
        </w:rPr>
        <w:t xml:space="preserve"> a</w:t>
      </w:r>
      <w:r w:rsidRPr="00F63124">
        <w:rPr>
          <w:rFonts w:ascii="Times New Roman" w:hAnsi="Times New Roman" w:cs="Times New Roman"/>
          <w:i w:val="0"/>
          <w:sz w:val="24"/>
          <w:szCs w:val="24"/>
        </w:rPr>
        <w:t xml:space="preserve"> životné prostredie </w:t>
      </w:r>
      <w:r w:rsidRPr="00F63124" w:rsidR="005E3DAF">
        <w:rPr>
          <w:rFonts w:ascii="Times New Roman" w:hAnsi="Times New Roman" w:cs="Times New Roman"/>
          <w:i w:val="0"/>
          <w:sz w:val="24"/>
          <w:szCs w:val="24"/>
        </w:rPr>
        <w:t>:</w:t>
      </w:r>
    </w:p>
    <w:p w:rsidR="00BF4191" w:rsidRPr="006E0CC1" w:rsidP="00EC635C">
      <w:pPr>
        <w:numPr>
          <w:ilvl w:val="0"/>
          <w:numId w:val="18"/>
        </w:numPr>
        <w:tabs>
          <w:tab w:val="left" w:pos="1320"/>
          <w:tab w:val="clear" w:pos="5378"/>
        </w:tabs>
        <w:ind w:hanging="4298"/>
        <w:jc w:val="both"/>
        <w:outlineLvl w:val="0"/>
        <w:rPr>
          <w:rFonts w:ascii="Times New Roman" w:hAnsi="Times New Roman" w:cs="Arial"/>
          <w:i/>
        </w:rPr>
      </w:pPr>
      <w:r w:rsidR="00EC635C">
        <w:rPr>
          <w:rFonts w:ascii="Times New Roman" w:hAnsi="Times New Roman" w:cs="Arial"/>
          <w:i/>
        </w:rPr>
        <w:t xml:space="preserve">  </w:t>
      </w:r>
      <w:r w:rsidRPr="006E0CC1">
        <w:rPr>
          <w:rFonts w:ascii="Times New Roman" w:hAnsi="Times New Roman" w:cs="Arial"/>
          <w:i/>
        </w:rPr>
        <w:t xml:space="preserve">Ministerstvo pôdohospodárstva </w:t>
      </w:r>
      <w:r w:rsidR="00EC635C">
        <w:rPr>
          <w:rFonts w:ascii="Times New Roman" w:hAnsi="Times New Roman" w:cs="Arial"/>
          <w:i/>
        </w:rPr>
        <w:t xml:space="preserve">a rozvoja vidieka </w:t>
      </w:r>
      <w:r w:rsidRPr="006E0CC1">
        <w:rPr>
          <w:rFonts w:ascii="Times New Roman" w:hAnsi="Times New Roman" w:cs="Arial"/>
          <w:i/>
        </w:rPr>
        <w:t>Slovenskej republiky</w:t>
      </w:r>
    </w:p>
    <w:p w:rsidR="00BF4191" w:rsidRPr="006E0CC1" w:rsidP="00D314C6">
      <w:pPr>
        <w:numPr>
          <w:ilvl w:val="4"/>
          <w:numId w:val="10"/>
        </w:numPr>
        <w:tabs>
          <w:tab w:val="clear" w:pos="5018"/>
        </w:tabs>
        <w:ind w:left="1440"/>
        <w:jc w:val="both"/>
        <w:outlineLvl w:val="0"/>
        <w:rPr>
          <w:rFonts w:ascii="Times New Roman" w:hAnsi="Times New Roman" w:cs="Times New Roman"/>
          <w:i/>
        </w:rPr>
      </w:pPr>
      <w:r w:rsidRPr="006E0CC1">
        <w:rPr>
          <w:rFonts w:ascii="Times New Roman" w:hAnsi="Times New Roman" w:cs="Times New Roman"/>
          <w:i/>
        </w:rPr>
        <w:t>Ministerstvo životného prostredia Slovenskej republiky</w:t>
      </w:r>
    </w:p>
    <w:p w:rsidR="00BF4191" w:rsidP="00D314C6">
      <w:pPr>
        <w:numPr>
          <w:ilvl w:val="4"/>
          <w:numId w:val="10"/>
        </w:numPr>
        <w:tabs>
          <w:tab w:val="clear" w:pos="5018"/>
        </w:tabs>
        <w:ind w:left="1440"/>
        <w:jc w:val="both"/>
        <w:outlineLvl w:val="0"/>
        <w:rPr>
          <w:rFonts w:ascii="Times New Roman" w:hAnsi="Times New Roman" w:cs="Times New Roman"/>
          <w:i/>
        </w:rPr>
      </w:pPr>
      <w:r w:rsidRPr="006E0CC1">
        <w:rPr>
          <w:rFonts w:ascii="Times New Roman" w:hAnsi="Times New Roman" w:cs="Times New Roman"/>
          <w:i/>
        </w:rPr>
        <w:t>Úrad geodézie, kartografie a katastra Slovenskej republiky</w:t>
      </w:r>
    </w:p>
    <w:p w:rsidR="00EC635C" w:rsidRPr="006E0CC1" w:rsidP="00EC635C">
      <w:pPr>
        <w:ind w:left="1080"/>
        <w:jc w:val="both"/>
        <w:outlineLvl w:val="0"/>
        <w:rPr>
          <w:rFonts w:ascii="Times New Roman" w:hAnsi="Times New Roman" w:cs="Times New Roman"/>
          <w:i/>
        </w:rPr>
      </w:pPr>
    </w:p>
    <w:p w:rsidR="00BF4191" w:rsidRPr="00F63124" w:rsidP="00D314C6">
      <w:pPr>
        <w:pStyle w:val="Heading5"/>
        <w:numPr>
          <w:ilvl w:val="5"/>
          <w:numId w:val="10"/>
        </w:numPr>
        <w:tabs>
          <w:tab w:val="left" w:pos="840"/>
          <w:tab w:val="clear" w:pos="5738"/>
        </w:tabs>
        <w:ind w:hanging="5258"/>
        <w:jc w:val="both"/>
        <w:rPr>
          <w:rFonts w:ascii="Times New Roman" w:hAnsi="Times New Roman" w:cs="Times New Roman"/>
          <w:i w:val="0"/>
          <w:sz w:val="24"/>
          <w:szCs w:val="24"/>
        </w:rPr>
      </w:pPr>
      <w:r w:rsidRPr="00F63124" w:rsidR="005E3DAF">
        <w:rPr>
          <w:rFonts w:ascii="Times New Roman" w:hAnsi="Times New Roman" w:cs="Times New Roman"/>
          <w:i w:val="0"/>
          <w:sz w:val="24"/>
          <w:szCs w:val="24"/>
        </w:rPr>
        <w:t>V</w:t>
      </w:r>
      <w:r w:rsidRPr="00F63124">
        <w:rPr>
          <w:rFonts w:ascii="Times New Roman" w:hAnsi="Times New Roman" w:cs="Times New Roman"/>
          <w:i w:val="0"/>
          <w:sz w:val="24"/>
          <w:szCs w:val="24"/>
        </w:rPr>
        <w:t xml:space="preserve">ýbor </w:t>
      </w:r>
      <w:r w:rsidRPr="00F63124" w:rsidR="005E3DAF">
        <w:rPr>
          <w:rFonts w:ascii="Times New Roman" w:hAnsi="Times New Roman" w:cs="Times New Roman"/>
          <w:i w:val="0"/>
          <w:sz w:val="24"/>
          <w:szCs w:val="24"/>
        </w:rPr>
        <w:t>NR SR</w:t>
      </w:r>
      <w:r w:rsidRPr="00F63124">
        <w:rPr>
          <w:rFonts w:ascii="Times New Roman" w:hAnsi="Times New Roman" w:cs="Times New Roman"/>
          <w:i w:val="0"/>
          <w:sz w:val="24"/>
          <w:szCs w:val="24"/>
        </w:rPr>
        <w:t xml:space="preserve"> pre v</w:t>
      </w:r>
      <w:r w:rsidRPr="00F63124">
        <w:rPr>
          <w:rFonts w:ascii="Times New Roman" w:hAnsi="Times New Roman" w:cs="Times New Roman"/>
          <w:i w:val="0"/>
          <w:sz w:val="24"/>
          <w:szCs w:val="24"/>
        </w:rPr>
        <w:t>erejnú správu a regionálny rozvoj</w:t>
      </w:r>
      <w:r w:rsidRPr="00F63124" w:rsidR="005E3DAF">
        <w:rPr>
          <w:rFonts w:ascii="Times New Roman" w:hAnsi="Times New Roman" w:cs="Times New Roman"/>
          <w:i w:val="0"/>
          <w:sz w:val="24"/>
          <w:szCs w:val="24"/>
        </w:rPr>
        <w:t xml:space="preserve"> :</w:t>
      </w:r>
    </w:p>
    <w:p w:rsidR="00BF4191" w:rsidRPr="006E0CC1" w:rsidP="00D314C6">
      <w:pPr>
        <w:numPr>
          <w:ilvl w:val="6"/>
          <w:numId w:val="10"/>
        </w:numPr>
        <w:tabs>
          <w:tab w:val="left" w:pos="1440"/>
          <w:tab w:val="clear" w:pos="6458"/>
        </w:tabs>
        <w:ind w:hanging="5378"/>
        <w:jc w:val="both"/>
        <w:outlineLvl w:val="0"/>
        <w:rPr>
          <w:rFonts w:ascii="Times New Roman" w:hAnsi="Times New Roman" w:cs="Arial"/>
          <w:i/>
        </w:rPr>
      </w:pPr>
      <w:r w:rsidRPr="006E0CC1">
        <w:rPr>
          <w:rFonts w:ascii="Times New Roman" w:hAnsi="Times New Roman" w:cs="Arial"/>
          <w:i/>
        </w:rPr>
        <w:t>Úrad vlády Slovenskej republiky</w:t>
      </w:r>
    </w:p>
    <w:p w:rsidR="00BF4191" w:rsidP="00D314C6">
      <w:pPr>
        <w:numPr>
          <w:ilvl w:val="6"/>
          <w:numId w:val="10"/>
        </w:numPr>
        <w:tabs>
          <w:tab w:val="left" w:pos="1440"/>
          <w:tab w:val="clear" w:pos="6458"/>
        </w:tabs>
        <w:ind w:left="4800" w:hanging="3720"/>
        <w:jc w:val="both"/>
        <w:outlineLvl w:val="0"/>
        <w:rPr>
          <w:rFonts w:ascii="Times New Roman" w:hAnsi="Times New Roman" w:cs="Arial"/>
        </w:rPr>
      </w:pPr>
      <w:r w:rsidRPr="006E0CC1">
        <w:rPr>
          <w:rFonts w:ascii="Times New Roman" w:hAnsi="Times New Roman" w:cs="Arial"/>
          <w:i/>
        </w:rPr>
        <w:t>Ministerstvo vnútra Slovenskej republiky</w:t>
      </w:r>
      <w:r>
        <w:rPr>
          <w:rFonts w:ascii="Times New Roman" w:hAnsi="Times New Roman" w:cs="Arial"/>
        </w:rPr>
        <w:t xml:space="preserve"> – s osobitným zreteľom na verejnú správu a záchranné zložky</w:t>
      </w:r>
    </w:p>
    <w:p w:rsidR="00BF4191" w:rsidP="00D314C6">
      <w:pPr>
        <w:numPr>
          <w:ilvl w:val="6"/>
          <w:numId w:val="10"/>
        </w:numPr>
        <w:tabs>
          <w:tab w:val="left" w:pos="1440"/>
          <w:tab w:val="clear" w:pos="6458"/>
        </w:tabs>
        <w:ind w:left="4800" w:hanging="3720"/>
        <w:jc w:val="both"/>
        <w:outlineLvl w:val="0"/>
        <w:rPr>
          <w:rFonts w:ascii="Times New Roman" w:hAnsi="Times New Roman" w:cs="Arial"/>
        </w:rPr>
      </w:pPr>
      <w:r w:rsidRPr="006E0CC1">
        <w:rPr>
          <w:rFonts w:ascii="Times New Roman" w:hAnsi="Times New Roman" w:cs="Arial"/>
          <w:i/>
        </w:rPr>
        <w:t xml:space="preserve">Ministerstvo </w:t>
      </w:r>
      <w:r w:rsidR="00EC635C">
        <w:rPr>
          <w:rFonts w:ascii="Times New Roman" w:hAnsi="Times New Roman" w:cs="Arial"/>
          <w:i/>
        </w:rPr>
        <w:t xml:space="preserve">dopravy, výstavby a regionálneho rozvoja </w:t>
      </w:r>
      <w:r w:rsidRPr="006E0CC1">
        <w:rPr>
          <w:rFonts w:ascii="Times New Roman" w:hAnsi="Times New Roman" w:cs="Arial"/>
          <w:i/>
        </w:rPr>
        <w:t xml:space="preserve"> Slovenskej republiky</w:t>
      </w:r>
      <w:r w:rsidRPr="00476EDF">
        <w:rPr>
          <w:rFonts w:ascii="Times New Roman" w:hAnsi="Times New Roman" w:cs="Arial"/>
        </w:rPr>
        <w:t xml:space="preserve"> –</w:t>
      </w:r>
      <w:r>
        <w:rPr>
          <w:rFonts w:ascii="Times New Roman" w:hAnsi="Times New Roman" w:cs="Arial"/>
        </w:rPr>
        <w:t xml:space="preserve"> s osobitným zreteľom na regionálny rozvoj</w:t>
      </w:r>
    </w:p>
    <w:p w:rsidR="00BF4191" w:rsidP="00D314C6">
      <w:pPr>
        <w:numPr>
          <w:ilvl w:val="6"/>
          <w:numId w:val="10"/>
        </w:numPr>
        <w:tabs>
          <w:tab w:val="left" w:pos="1440"/>
          <w:tab w:val="clear" w:pos="6458"/>
        </w:tabs>
        <w:ind w:hanging="5378"/>
        <w:jc w:val="both"/>
        <w:rPr>
          <w:rFonts w:ascii="Times New Roman" w:hAnsi="Times New Roman" w:cs="Arial"/>
          <w:i/>
        </w:rPr>
      </w:pPr>
      <w:r w:rsidRPr="006E0CC1">
        <w:rPr>
          <w:rFonts w:ascii="Times New Roman" w:hAnsi="Times New Roman" w:cs="Arial"/>
          <w:i/>
        </w:rPr>
        <w:t>Štatistický úrad Slovenskej republiky</w:t>
      </w:r>
    </w:p>
    <w:p w:rsidR="00EC635C" w:rsidP="00EC635C">
      <w:pPr>
        <w:ind w:left="1080"/>
        <w:jc w:val="both"/>
        <w:rPr>
          <w:rFonts w:ascii="Times New Roman" w:hAnsi="Times New Roman" w:cs="Arial"/>
          <w:i/>
        </w:rPr>
      </w:pPr>
    </w:p>
    <w:p w:rsidR="00C81D62" w:rsidP="00EC635C">
      <w:pPr>
        <w:ind w:left="1080"/>
        <w:jc w:val="both"/>
        <w:rPr>
          <w:rFonts w:ascii="Times New Roman" w:hAnsi="Times New Roman" w:cs="Arial"/>
          <w:i/>
        </w:rPr>
      </w:pPr>
    </w:p>
    <w:p w:rsidR="00C81D62" w:rsidRPr="006E0CC1" w:rsidP="007B7277">
      <w:pPr>
        <w:tabs>
          <w:tab w:val="left" w:pos="3480"/>
        </w:tabs>
        <w:ind w:left="1080"/>
        <w:jc w:val="both"/>
        <w:rPr>
          <w:rFonts w:ascii="Times New Roman" w:hAnsi="Times New Roman" w:cs="Arial"/>
          <w:i/>
        </w:rPr>
      </w:pPr>
    </w:p>
    <w:p w:rsidR="00BF4191" w:rsidRPr="007D54F7" w:rsidP="00D314C6">
      <w:pPr>
        <w:pStyle w:val="Heading5"/>
        <w:numPr>
          <w:ilvl w:val="7"/>
          <w:numId w:val="10"/>
        </w:numPr>
        <w:tabs>
          <w:tab w:val="clear" w:pos="7178"/>
        </w:tabs>
        <w:ind w:left="960" w:hanging="480"/>
        <w:jc w:val="both"/>
        <w:rPr>
          <w:rFonts w:ascii="Times New Roman" w:hAnsi="Times New Roman" w:cs="Times New Roman"/>
          <w:i w:val="0"/>
          <w:sz w:val="24"/>
          <w:szCs w:val="24"/>
        </w:rPr>
      </w:pPr>
      <w:r w:rsidRPr="007D54F7" w:rsidR="00D868B7">
        <w:rPr>
          <w:rFonts w:ascii="Times New Roman" w:hAnsi="Times New Roman" w:cs="Times New Roman"/>
          <w:i w:val="0"/>
          <w:sz w:val="24"/>
          <w:szCs w:val="24"/>
        </w:rPr>
        <w:t xml:space="preserve">   </w:t>
      </w:r>
      <w:r w:rsidRPr="007D54F7">
        <w:rPr>
          <w:rFonts w:ascii="Times New Roman" w:hAnsi="Times New Roman" w:cs="Times New Roman"/>
          <w:i w:val="0"/>
          <w:sz w:val="24"/>
          <w:szCs w:val="24"/>
        </w:rPr>
        <w:t xml:space="preserve">Výbor </w:t>
      </w:r>
      <w:r w:rsidRPr="007D54F7" w:rsidR="005E3DAF">
        <w:rPr>
          <w:rFonts w:ascii="Times New Roman" w:hAnsi="Times New Roman" w:cs="Times New Roman"/>
          <w:i w:val="0"/>
          <w:sz w:val="24"/>
          <w:szCs w:val="24"/>
        </w:rPr>
        <w:t>NR SR</w:t>
      </w:r>
      <w:r w:rsidRPr="007D54F7">
        <w:rPr>
          <w:rFonts w:ascii="Times New Roman" w:hAnsi="Times New Roman" w:cs="Times New Roman"/>
          <w:i w:val="0"/>
          <w:sz w:val="24"/>
          <w:szCs w:val="24"/>
        </w:rPr>
        <w:t xml:space="preserve"> pre sociálne veci</w:t>
      </w:r>
      <w:r w:rsidR="00313BD8">
        <w:rPr>
          <w:rFonts w:ascii="Times New Roman" w:hAnsi="Times New Roman" w:cs="Times New Roman"/>
          <w:i w:val="0"/>
          <w:sz w:val="24"/>
          <w:szCs w:val="24"/>
        </w:rPr>
        <w:t xml:space="preserve"> </w:t>
      </w:r>
      <w:r w:rsidRPr="007D54F7" w:rsidR="005E3DAF">
        <w:rPr>
          <w:rFonts w:ascii="Times New Roman" w:hAnsi="Times New Roman" w:cs="Times New Roman"/>
          <w:i w:val="0"/>
          <w:sz w:val="24"/>
          <w:szCs w:val="24"/>
        </w:rPr>
        <w:t xml:space="preserve">: </w:t>
      </w:r>
    </w:p>
    <w:p w:rsidR="00BF4191" w:rsidP="00D314C6">
      <w:pPr>
        <w:pStyle w:val="Footer"/>
        <w:numPr>
          <w:ilvl w:val="8"/>
          <w:numId w:val="10"/>
        </w:numPr>
        <w:tabs>
          <w:tab w:val="clear" w:pos="4536"/>
          <w:tab w:val="clear" w:pos="7898"/>
          <w:tab w:val="clear" w:pos="9072"/>
        </w:tabs>
        <w:ind w:hanging="6818"/>
        <w:jc w:val="both"/>
        <w:outlineLvl w:val="0"/>
        <w:rPr>
          <w:rFonts w:ascii="Times New Roman" w:hAnsi="Times New Roman" w:cs="Times New Roman"/>
          <w:i/>
        </w:rPr>
      </w:pPr>
      <w:r w:rsidRPr="007D54F7">
        <w:rPr>
          <w:rFonts w:ascii="Times New Roman" w:hAnsi="Times New Roman" w:cs="Times New Roman"/>
          <w:i/>
        </w:rPr>
        <w:t>Ministerstvo práce, sociálnych vecí a rodiny Slovenskej republiky</w:t>
      </w:r>
    </w:p>
    <w:p w:rsidR="00EC635C" w:rsidRPr="007D54F7" w:rsidP="00EC635C">
      <w:pPr>
        <w:pStyle w:val="Footer"/>
        <w:tabs>
          <w:tab w:val="clear" w:pos="4536"/>
          <w:tab w:val="clear" w:pos="9072"/>
        </w:tabs>
        <w:ind w:left="1080"/>
        <w:jc w:val="both"/>
        <w:outlineLvl w:val="0"/>
        <w:rPr>
          <w:rFonts w:ascii="Times New Roman" w:hAnsi="Times New Roman" w:cs="Times New Roman"/>
          <w:i/>
        </w:rPr>
      </w:pPr>
    </w:p>
    <w:p w:rsidR="00BF4191" w:rsidRPr="00F63124" w:rsidP="00D314C6">
      <w:pPr>
        <w:pStyle w:val="Heading5"/>
        <w:numPr>
          <w:ilvl w:val="0"/>
          <w:numId w:val="11"/>
        </w:numPr>
        <w:tabs>
          <w:tab w:val="clear" w:pos="720"/>
          <w:tab w:val="left" w:pos="960"/>
        </w:tabs>
        <w:ind w:hanging="240"/>
        <w:jc w:val="both"/>
        <w:rPr>
          <w:rFonts w:ascii="Times New Roman" w:hAnsi="Times New Roman" w:cs="Times New Roman"/>
          <w:i w:val="0"/>
          <w:sz w:val="24"/>
          <w:szCs w:val="24"/>
        </w:rPr>
      </w:pPr>
      <w:r w:rsidRPr="00F63124">
        <w:rPr>
          <w:rFonts w:ascii="Times New Roman" w:hAnsi="Times New Roman" w:cs="Times New Roman"/>
          <w:i w:val="0"/>
          <w:sz w:val="24"/>
          <w:szCs w:val="24"/>
        </w:rPr>
        <w:t xml:space="preserve">Výbor </w:t>
      </w:r>
      <w:r w:rsidRPr="00F63124" w:rsidR="005E3DAF">
        <w:rPr>
          <w:rFonts w:ascii="Times New Roman" w:hAnsi="Times New Roman" w:cs="Times New Roman"/>
          <w:i w:val="0"/>
          <w:sz w:val="24"/>
          <w:szCs w:val="24"/>
        </w:rPr>
        <w:t xml:space="preserve">NR SR </w:t>
      </w:r>
      <w:r w:rsidRPr="00F63124">
        <w:rPr>
          <w:rFonts w:ascii="Times New Roman" w:hAnsi="Times New Roman" w:cs="Times New Roman"/>
          <w:i w:val="0"/>
          <w:sz w:val="24"/>
          <w:szCs w:val="24"/>
        </w:rPr>
        <w:t xml:space="preserve">pre zdravotníctvo </w:t>
      </w:r>
      <w:r w:rsidRPr="00F63124" w:rsidR="005E3DAF">
        <w:rPr>
          <w:rFonts w:ascii="Times New Roman" w:hAnsi="Times New Roman" w:cs="Times New Roman"/>
          <w:i w:val="0"/>
          <w:sz w:val="24"/>
          <w:szCs w:val="24"/>
        </w:rPr>
        <w:t xml:space="preserve">: </w:t>
      </w:r>
    </w:p>
    <w:p w:rsidR="00BF4191" w:rsidRPr="00D116E8" w:rsidP="00D116E8">
      <w:pPr>
        <w:pStyle w:val="Footer"/>
        <w:numPr>
          <w:ilvl w:val="1"/>
          <w:numId w:val="11"/>
        </w:numPr>
        <w:tabs>
          <w:tab w:val="left" w:pos="1440"/>
          <w:tab w:val="clear" w:pos="4536"/>
          <w:tab w:val="clear" w:pos="9072"/>
        </w:tabs>
        <w:jc w:val="both"/>
        <w:outlineLvl w:val="0"/>
        <w:rPr>
          <w:rFonts w:ascii="Times New Roman" w:hAnsi="Times New Roman" w:cs="Times New Roman"/>
          <w:i/>
        </w:rPr>
      </w:pPr>
      <w:r w:rsidRPr="00F41E71">
        <w:rPr>
          <w:rFonts w:ascii="Times New Roman" w:hAnsi="Times New Roman" w:cs="Times New Roman"/>
        </w:rPr>
        <w:t>Ministerstvo zdravotníctva Slovenskej republik</w:t>
      </w:r>
      <w:r w:rsidRPr="00F41E71">
        <w:rPr>
          <w:rFonts w:ascii="Times New Roman" w:hAnsi="Times New Roman" w:cs="Times New Roman"/>
        </w:rPr>
        <w:t>y</w:t>
      </w:r>
    </w:p>
    <w:p w:rsidR="00D116E8" w:rsidRPr="00D116E8" w:rsidP="00D116E8">
      <w:pPr>
        <w:pStyle w:val="Footer"/>
        <w:tabs>
          <w:tab w:val="clear" w:pos="4536"/>
          <w:tab w:val="clear" w:pos="9072"/>
        </w:tabs>
        <w:ind w:left="1080"/>
        <w:jc w:val="both"/>
        <w:outlineLvl w:val="0"/>
        <w:rPr>
          <w:rFonts w:ascii="Times New Roman" w:hAnsi="Times New Roman" w:cs="Times New Roman"/>
          <w:i/>
        </w:rPr>
      </w:pPr>
    </w:p>
    <w:p w:rsidR="00BF4191" w:rsidRPr="00F63124" w:rsidP="00D314C6">
      <w:pPr>
        <w:pStyle w:val="Heading5"/>
        <w:numPr>
          <w:ilvl w:val="2"/>
          <w:numId w:val="11"/>
        </w:numPr>
        <w:tabs>
          <w:tab w:val="left" w:pos="840"/>
          <w:tab w:val="clear" w:pos="2160"/>
        </w:tabs>
        <w:ind w:hanging="1680"/>
        <w:jc w:val="both"/>
        <w:rPr>
          <w:rFonts w:ascii="Times New Roman" w:hAnsi="Times New Roman" w:cs="Times New Roman"/>
          <w:i w:val="0"/>
          <w:sz w:val="24"/>
          <w:szCs w:val="24"/>
        </w:rPr>
      </w:pPr>
      <w:r w:rsidRPr="00F63124">
        <w:rPr>
          <w:rFonts w:ascii="Times New Roman" w:hAnsi="Times New Roman" w:cs="Times New Roman"/>
          <w:i w:val="0"/>
          <w:sz w:val="24"/>
          <w:szCs w:val="24"/>
        </w:rPr>
        <w:t xml:space="preserve">Výbor </w:t>
      </w:r>
      <w:r w:rsidRPr="00F63124" w:rsidR="005E3DAF">
        <w:rPr>
          <w:rFonts w:ascii="Times New Roman" w:hAnsi="Times New Roman" w:cs="Times New Roman"/>
          <w:i w:val="0"/>
          <w:sz w:val="24"/>
          <w:szCs w:val="24"/>
        </w:rPr>
        <w:t xml:space="preserve">NR SR </w:t>
      </w:r>
      <w:r w:rsidRPr="00F63124">
        <w:rPr>
          <w:rFonts w:ascii="Times New Roman" w:hAnsi="Times New Roman" w:cs="Times New Roman"/>
          <w:i w:val="0"/>
          <w:sz w:val="24"/>
          <w:szCs w:val="24"/>
        </w:rPr>
        <w:t>pre obranu a</w:t>
      </w:r>
      <w:r w:rsidRPr="00F63124" w:rsidR="005E3DAF">
        <w:rPr>
          <w:rFonts w:ascii="Times New Roman" w:hAnsi="Times New Roman" w:cs="Times New Roman"/>
          <w:i w:val="0"/>
          <w:sz w:val="24"/>
          <w:szCs w:val="24"/>
        </w:rPr>
        <w:t> </w:t>
      </w:r>
      <w:r w:rsidRPr="00F63124">
        <w:rPr>
          <w:rFonts w:ascii="Times New Roman" w:hAnsi="Times New Roman" w:cs="Times New Roman"/>
          <w:i w:val="0"/>
          <w:sz w:val="24"/>
          <w:szCs w:val="24"/>
        </w:rPr>
        <w:t>bezpečnosť</w:t>
      </w:r>
      <w:r w:rsidRPr="00F63124" w:rsidR="005E3DAF">
        <w:rPr>
          <w:rFonts w:ascii="Times New Roman" w:hAnsi="Times New Roman" w:cs="Times New Roman"/>
          <w:i w:val="0"/>
          <w:sz w:val="24"/>
          <w:szCs w:val="24"/>
        </w:rPr>
        <w:t xml:space="preserve"> :</w:t>
      </w:r>
    </w:p>
    <w:p w:rsidR="005071C6" w:rsidP="00D314C6">
      <w:pPr>
        <w:numPr>
          <w:ilvl w:val="3"/>
          <w:numId w:val="11"/>
        </w:numPr>
        <w:tabs>
          <w:tab w:val="left" w:pos="1440"/>
          <w:tab w:val="clear" w:pos="2880"/>
        </w:tabs>
        <w:ind w:hanging="1800"/>
        <w:jc w:val="both"/>
        <w:rPr>
          <w:rFonts w:ascii="Times New Roman" w:hAnsi="Times New Roman" w:cs="Arial"/>
        </w:rPr>
      </w:pPr>
      <w:r w:rsidRPr="00F41E71" w:rsidR="00BF4191">
        <w:rPr>
          <w:rFonts w:ascii="Times New Roman" w:hAnsi="Times New Roman" w:cs="Arial"/>
          <w:i/>
        </w:rPr>
        <w:t>Ministerstvo obrany Slovenskej republiky</w:t>
      </w:r>
      <w:r w:rsidR="006E0CC1">
        <w:rPr>
          <w:rFonts w:ascii="Times New Roman" w:hAnsi="Times New Roman" w:cs="Arial"/>
        </w:rPr>
        <w:t xml:space="preserve"> </w:t>
      </w:r>
    </w:p>
    <w:p w:rsidR="00EC635C" w:rsidRPr="00EC635C" w:rsidP="00EC635C">
      <w:pPr>
        <w:numPr>
          <w:ilvl w:val="0"/>
          <w:numId w:val="12"/>
        </w:numPr>
        <w:tabs>
          <w:tab w:val="left" w:pos="1440"/>
          <w:tab w:val="clear" w:pos="2138"/>
          <w:tab w:val="left" w:pos="4860"/>
        </w:tabs>
        <w:ind w:hanging="1058"/>
        <w:jc w:val="both"/>
        <w:outlineLvl w:val="0"/>
        <w:rPr>
          <w:rFonts w:ascii="Times New Roman" w:hAnsi="Times New Roman" w:cs="Times New Roman"/>
        </w:rPr>
      </w:pPr>
      <w:r w:rsidRPr="00F41E71" w:rsidR="00BF4191">
        <w:rPr>
          <w:rFonts w:ascii="Times New Roman" w:hAnsi="Times New Roman" w:cs="Arial"/>
          <w:i/>
        </w:rPr>
        <w:t>Ministerstvo vnútra Slovenskej republiky</w:t>
      </w:r>
      <w:r w:rsidR="00BF4191">
        <w:rPr>
          <w:rFonts w:ascii="Times New Roman" w:hAnsi="Times New Roman" w:cs="Arial"/>
        </w:rPr>
        <w:t xml:space="preserve"> – s osobitným zreteľom na ochranu </w:t>
      </w:r>
    </w:p>
    <w:p w:rsidR="006E0CC1" w:rsidP="00EC635C">
      <w:pPr>
        <w:tabs>
          <w:tab w:val="left" w:pos="4860"/>
        </w:tabs>
        <w:ind w:left="1080"/>
        <w:jc w:val="both"/>
        <w:outlineLvl w:val="0"/>
        <w:rPr>
          <w:rFonts w:ascii="Times New Roman" w:hAnsi="Times New Roman" w:cs="Times New Roman"/>
        </w:rPr>
      </w:pPr>
      <w:r w:rsidR="00EC635C">
        <w:rPr>
          <w:rFonts w:ascii="Times New Roman" w:hAnsi="Times New Roman" w:cs="Arial"/>
          <w:i/>
        </w:rPr>
        <w:tab/>
        <w:t xml:space="preserve">            </w:t>
      </w:r>
      <w:r w:rsidR="00BF4191">
        <w:rPr>
          <w:rFonts w:ascii="Times New Roman" w:hAnsi="Times New Roman" w:cs="Arial"/>
        </w:rPr>
        <w:t>verejného poriadku a</w:t>
      </w:r>
      <w:r>
        <w:rPr>
          <w:rFonts w:ascii="Times New Roman" w:hAnsi="Times New Roman" w:cs="Arial"/>
        </w:rPr>
        <w:t> </w:t>
      </w:r>
      <w:r w:rsidR="00BF4191">
        <w:rPr>
          <w:rFonts w:ascii="Times New Roman" w:hAnsi="Times New Roman" w:cs="Arial"/>
        </w:rPr>
        <w:t>bezpečnosti</w:t>
      </w:r>
      <w:r>
        <w:rPr>
          <w:rFonts w:ascii="Times New Roman" w:hAnsi="Times New Roman" w:cs="Arial"/>
        </w:rPr>
        <w:t xml:space="preserve"> </w:t>
      </w:r>
    </w:p>
    <w:p w:rsidR="006E0CC1" w:rsidP="003C1E08">
      <w:pPr>
        <w:tabs>
          <w:tab w:val="left" w:pos="4860"/>
        </w:tabs>
        <w:ind w:left="1418"/>
        <w:jc w:val="both"/>
        <w:outlineLvl w:val="0"/>
        <w:rPr>
          <w:rFonts w:ascii="Times New Roman" w:hAnsi="Times New Roman" w:cs="Arial"/>
        </w:rPr>
      </w:pPr>
    </w:p>
    <w:p w:rsidR="005071C6" w:rsidP="00D314C6">
      <w:pPr>
        <w:numPr>
          <w:ilvl w:val="0"/>
          <w:numId w:val="12"/>
        </w:numPr>
        <w:tabs>
          <w:tab w:val="left" w:pos="1440"/>
          <w:tab w:val="clear" w:pos="2138"/>
        </w:tabs>
        <w:ind w:hanging="1058"/>
        <w:jc w:val="both"/>
        <w:rPr>
          <w:rFonts w:ascii="Times New Roman" w:hAnsi="Times New Roman" w:cs="Arial"/>
          <w:i/>
        </w:rPr>
      </w:pPr>
      <w:r w:rsidRPr="00F41E71" w:rsidR="00BF4191">
        <w:rPr>
          <w:rFonts w:ascii="Times New Roman" w:hAnsi="Times New Roman" w:cs="Arial"/>
          <w:i/>
        </w:rPr>
        <w:t>Správa štátnych hmotných rezerv Slovenskej republ</w:t>
      </w:r>
      <w:r w:rsidRPr="00F41E71" w:rsidR="00BF4191">
        <w:rPr>
          <w:rFonts w:ascii="Times New Roman" w:hAnsi="Times New Roman" w:cs="Arial"/>
          <w:i/>
        </w:rPr>
        <w:t>iky</w:t>
      </w:r>
    </w:p>
    <w:p w:rsidR="00DA4B8D" w:rsidP="006E0CC1">
      <w:pPr>
        <w:ind w:left="1418"/>
        <w:jc w:val="both"/>
        <w:rPr>
          <w:rFonts w:ascii="Times New Roman" w:hAnsi="Times New Roman" w:cs="Arial"/>
          <w:i/>
        </w:rPr>
      </w:pPr>
    </w:p>
    <w:p w:rsidR="00BF4191" w:rsidRPr="00F63124" w:rsidP="00D314C6">
      <w:pPr>
        <w:pStyle w:val="Heading5"/>
        <w:numPr>
          <w:ilvl w:val="0"/>
          <w:numId w:val="13"/>
        </w:numPr>
        <w:tabs>
          <w:tab w:val="clear" w:pos="720"/>
          <w:tab w:val="left" w:pos="840"/>
        </w:tabs>
        <w:ind w:hanging="240"/>
        <w:jc w:val="both"/>
        <w:rPr>
          <w:rFonts w:ascii="Times New Roman" w:hAnsi="Times New Roman" w:cs="Times New Roman"/>
          <w:i w:val="0"/>
          <w:sz w:val="24"/>
          <w:szCs w:val="24"/>
        </w:rPr>
      </w:pPr>
      <w:r w:rsidRPr="00F63124">
        <w:rPr>
          <w:rFonts w:ascii="Times New Roman" w:hAnsi="Times New Roman" w:cs="Times New Roman"/>
          <w:i w:val="0"/>
          <w:sz w:val="24"/>
          <w:szCs w:val="24"/>
        </w:rPr>
        <w:t xml:space="preserve">Zahraničný výbor </w:t>
      </w:r>
      <w:r w:rsidRPr="00F63124" w:rsidR="005E3DAF">
        <w:rPr>
          <w:rFonts w:ascii="Times New Roman" w:hAnsi="Times New Roman" w:cs="Times New Roman"/>
          <w:i w:val="0"/>
          <w:sz w:val="24"/>
          <w:szCs w:val="24"/>
        </w:rPr>
        <w:t xml:space="preserve">NR SR : </w:t>
      </w:r>
      <w:r w:rsidR="00C172FB">
        <w:rPr>
          <w:rFonts w:ascii="Times New Roman" w:hAnsi="Times New Roman" w:cs="Times New Roman"/>
          <w:i w:val="0"/>
          <w:sz w:val="24"/>
          <w:szCs w:val="24"/>
        </w:rPr>
        <w:t xml:space="preserve"> </w:t>
      </w:r>
    </w:p>
    <w:p w:rsidR="009A5CE4" w:rsidP="00D868B7">
      <w:pPr>
        <w:pStyle w:val="BodyTextIndent"/>
        <w:numPr>
          <w:ilvl w:val="1"/>
          <w:numId w:val="13"/>
        </w:numPr>
        <w:tabs>
          <w:tab w:val="left" w:pos="1440"/>
        </w:tabs>
        <w:jc w:val="both"/>
        <w:rPr>
          <w:rFonts w:ascii="Times New Roman" w:hAnsi="Times New Roman" w:cs="Times New Roman"/>
          <w:b/>
          <w:color w:val="auto"/>
        </w:rPr>
      </w:pPr>
      <w:r w:rsidRPr="001B5CCB" w:rsidR="00BF4191">
        <w:rPr>
          <w:rFonts w:ascii="Times New Roman" w:hAnsi="Times New Roman" w:cs="Times New Roman"/>
          <w:i/>
          <w:color w:val="auto"/>
        </w:rPr>
        <w:t>Ministerstvo zahraničných vecí Slovenskej republiky</w:t>
      </w:r>
      <w:r w:rsidRPr="001B5CCB" w:rsidR="001B5CCB">
        <w:rPr>
          <w:rFonts w:ascii="Times New Roman" w:hAnsi="Times New Roman" w:cs="Times New Roman"/>
          <w:b/>
          <w:color w:val="auto"/>
        </w:rPr>
        <w:t xml:space="preserve"> </w:t>
      </w:r>
    </w:p>
    <w:p w:rsidR="00C85839" w:rsidP="00D314C6">
      <w:pPr>
        <w:numPr>
          <w:ilvl w:val="0"/>
          <w:numId w:val="14"/>
        </w:numPr>
        <w:tabs>
          <w:tab w:val="left" w:pos="357"/>
          <w:tab w:val="left" w:pos="1440"/>
          <w:tab w:val="clear" w:pos="2138"/>
        </w:tabs>
        <w:ind w:hanging="1058"/>
        <w:jc w:val="both"/>
        <w:rPr>
          <w:rFonts w:ascii="Times New Roman" w:hAnsi="Times New Roman" w:cs="Times New Roman"/>
          <w:i/>
        </w:rPr>
      </w:pPr>
      <w:r w:rsidRPr="00F41E71" w:rsidR="00BF4191">
        <w:rPr>
          <w:rFonts w:ascii="Times New Roman" w:hAnsi="Times New Roman" w:cs="Times New Roman"/>
          <w:i/>
        </w:rPr>
        <w:t>Úrad vlády Slovenskej republiky – Úrad pre Slovákov žijúcich v</w:t>
      </w:r>
      <w:r>
        <w:rPr>
          <w:rFonts w:ascii="Times New Roman" w:hAnsi="Times New Roman" w:cs="Times New Roman"/>
          <w:i/>
        </w:rPr>
        <w:t> </w:t>
      </w:r>
      <w:r w:rsidRPr="00F41E71" w:rsidR="00BF4191">
        <w:rPr>
          <w:rFonts w:ascii="Times New Roman" w:hAnsi="Times New Roman" w:cs="Times New Roman"/>
          <w:i/>
        </w:rPr>
        <w:t>zahraničí</w:t>
      </w:r>
      <w:r>
        <w:rPr>
          <w:rFonts w:ascii="Times New Roman" w:hAnsi="Times New Roman" w:cs="Times New Roman"/>
          <w:i/>
        </w:rPr>
        <w:t xml:space="preserve"> </w:t>
      </w:r>
    </w:p>
    <w:p w:rsidR="00DA4B8D" w:rsidP="00C85839">
      <w:pPr>
        <w:tabs>
          <w:tab w:val="left" w:pos="357"/>
        </w:tabs>
        <w:ind w:left="1418"/>
        <w:jc w:val="both"/>
        <w:rPr>
          <w:rFonts w:ascii="Times New Roman" w:hAnsi="Times New Roman" w:cs="Times New Roman"/>
          <w:i/>
        </w:rPr>
      </w:pPr>
    </w:p>
    <w:p w:rsidR="00A47E8A" w:rsidP="00C85839">
      <w:pPr>
        <w:tabs>
          <w:tab w:val="left" w:pos="357"/>
        </w:tabs>
        <w:ind w:left="1418"/>
        <w:jc w:val="both"/>
        <w:rPr>
          <w:rFonts w:ascii="Times New Roman" w:hAnsi="Times New Roman" w:cs="Times New Roman"/>
          <w:i/>
        </w:rPr>
      </w:pPr>
    </w:p>
    <w:p w:rsidR="00EC635C" w:rsidRPr="00F63124" w:rsidP="00EC635C">
      <w:pPr>
        <w:numPr>
          <w:ilvl w:val="2"/>
          <w:numId w:val="16"/>
        </w:numPr>
        <w:tabs>
          <w:tab w:val="left" w:pos="960"/>
          <w:tab w:val="clear" w:pos="2160"/>
        </w:tabs>
        <w:ind w:hanging="1560"/>
        <w:jc w:val="both"/>
        <w:outlineLvl w:val="0"/>
        <w:rPr>
          <w:rFonts w:ascii="Times New Roman" w:hAnsi="Times New Roman" w:cs="Arial"/>
          <w:b/>
        </w:rPr>
      </w:pPr>
      <w:r w:rsidRPr="00F63124">
        <w:rPr>
          <w:rFonts w:ascii="Times New Roman" w:hAnsi="Times New Roman" w:cs="Arial"/>
          <w:b/>
        </w:rPr>
        <w:t xml:space="preserve">Výbor NR SR pre vzdelanie, </w:t>
      </w:r>
      <w:r>
        <w:rPr>
          <w:rFonts w:ascii="Times New Roman" w:hAnsi="Times New Roman" w:cs="Arial"/>
          <w:b/>
        </w:rPr>
        <w:t xml:space="preserve">vedu, mládež </w:t>
      </w:r>
      <w:r w:rsidRPr="00F63124">
        <w:rPr>
          <w:rFonts w:ascii="Times New Roman" w:hAnsi="Times New Roman" w:cs="Arial"/>
          <w:b/>
        </w:rPr>
        <w:t>a  šport :</w:t>
      </w:r>
    </w:p>
    <w:p w:rsidR="00EC635C" w:rsidRPr="00A47E8A" w:rsidP="00EC635C">
      <w:pPr>
        <w:numPr>
          <w:ilvl w:val="3"/>
          <w:numId w:val="16"/>
        </w:numPr>
        <w:tabs>
          <w:tab w:val="left" w:pos="1440"/>
          <w:tab w:val="clear" w:pos="2880"/>
        </w:tabs>
        <w:ind w:hanging="1800"/>
        <w:jc w:val="both"/>
        <w:rPr>
          <w:rFonts w:ascii="Times New Roman" w:hAnsi="Times New Roman" w:cs="Times New Roman"/>
          <w:i/>
        </w:rPr>
      </w:pPr>
      <w:r>
        <w:rPr>
          <w:rFonts w:ascii="Times New Roman" w:hAnsi="Times New Roman" w:cs="Times New Roman"/>
        </w:rPr>
        <w:t> </w:t>
      </w:r>
      <w:r w:rsidRPr="00A47E8A">
        <w:rPr>
          <w:rFonts w:ascii="Times New Roman" w:hAnsi="Times New Roman" w:cs="Times New Roman"/>
          <w:i/>
        </w:rPr>
        <w:t>Ministerstvo školstva, vedy, výskumu a špor</w:t>
      </w:r>
      <w:r w:rsidRPr="00A47E8A">
        <w:rPr>
          <w:rFonts w:ascii="Times New Roman" w:hAnsi="Times New Roman" w:cs="Times New Roman"/>
          <w:i/>
        </w:rPr>
        <w:t>tu Slovenskej republiky</w:t>
      </w:r>
    </w:p>
    <w:p w:rsidR="00EC635C" w:rsidP="00EC635C">
      <w:pPr>
        <w:numPr>
          <w:ilvl w:val="3"/>
          <w:numId w:val="16"/>
        </w:numPr>
        <w:tabs>
          <w:tab w:val="left" w:pos="1440"/>
          <w:tab w:val="clear" w:pos="2880"/>
        </w:tabs>
        <w:ind w:hanging="1800"/>
        <w:jc w:val="both"/>
        <w:rPr>
          <w:rFonts w:ascii="Times New Roman" w:hAnsi="Times New Roman" w:cs="Times New Roman"/>
        </w:rPr>
      </w:pPr>
      <w:r w:rsidRPr="00C350B3">
        <w:rPr>
          <w:rFonts w:ascii="Times New Roman" w:hAnsi="Times New Roman" w:cs="Times New Roman"/>
          <w:i/>
        </w:rPr>
        <w:t>Slovenská akadémia vied</w:t>
      </w:r>
      <w:r w:rsidRPr="00C350B3">
        <w:rPr>
          <w:rFonts w:ascii="Times New Roman" w:hAnsi="Times New Roman" w:cs="Times New Roman"/>
        </w:rPr>
        <w:t xml:space="preserve"> </w:t>
      </w:r>
    </w:p>
    <w:p w:rsidR="003E7C06" w:rsidP="005E3DAF">
      <w:pPr>
        <w:ind w:left="1418"/>
        <w:jc w:val="both"/>
        <w:rPr>
          <w:rFonts w:ascii="Times New Roman" w:hAnsi="Times New Roman" w:cs="Times New Roman"/>
          <w:i/>
        </w:rPr>
      </w:pPr>
    </w:p>
    <w:p w:rsidR="00BF4191" w:rsidRPr="00F63124" w:rsidP="00D314C6">
      <w:pPr>
        <w:pStyle w:val="Heading5"/>
        <w:numPr>
          <w:ilvl w:val="1"/>
          <w:numId w:val="14"/>
        </w:numPr>
        <w:tabs>
          <w:tab w:val="left" w:pos="960"/>
          <w:tab w:val="clear" w:pos="2858"/>
        </w:tabs>
        <w:ind w:hanging="2258"/>
        <w:jc w:val="both"/>
        <w:rPr>
          <w:rFonts w:ascii="Times New Roman" w:hAnsi="Times New Roman" w:cs="Times New Roman"/>
          <w:b w:val="0"/>
          <w:bCs w:val="0"/>
          <w:i w:val="0"/>
          <w:sz w:val="24"/>
          <w:szCs w:val="24"/>
        </w:rPr>
      </w:pPr>
      <w:r w:rsidRPr="00F63124">
        <w:rPr>
          <w:rFonts w:ascii="Times New Roman" w:hAnsi="Times New Roman" w:cs="Times New Roman"/>
          <w:i w:val="0"/>
          <w:sz w:val="24"/>
          <w:szCs w:val="24"/>
        </w:rPr>
        <w:t xml:space="preserve">Výbor </w:t>
      </w:r>
      <w:r w:rsidRPr="00F63124" w:rsidR="002A059B">
        <w:rPr>
          <w:rFonts w:ascii="Times New Roman" w:hAnsi="Times New Roman" w:cs="Times New Roman"/>
          <w:i w:val="0"/>
          <w:sz w:val="24"/>
          <w:szCs w:val="24"/>
        </w:rPr>
        <w:t>NR SR</w:t>
      </w:r>
      <w:r w:rsidR="00313BD8">
        <w:rPr>
          <w:rFonts w:ascii="Times New Roman" w:hAnsi="Times New Roman" w:cs="Times New Roman"/>
          <w:i w:val="0"/>
          <w:sz w:val="24"/>
          <w:szCs w:val="24"/>
        </w:rPr>
        <w:t xml:space="preserve"> pre ľudské práva a </w:t>
      </w:r>
      <w:r w:rsidRPr="00F63124">
        <w:rPr>
          <w:rFonts w:ascii="Times New Roman" w:hAnsi="Times New Roman" w:cs="Times New Roman"/>
          <w:i w:val="0"/>
          <w:sz w:val="24"/>
          <w:szCs w:val="24"/>
        </w:rPr>
        <w:t>národnostn</w:t>
      </w:r>
      <w:r w:rsidR="00313BD8">
        <w:rPr>
          <w:rFonts w:ascii="Times New Roman" w:hAnsi="Times New Roman" w:cs="Times New Roman"/>
          <w:i w:val="0"/>
          <w:sz w:val="24"/>
          <w:szCs w:val="24"/>
        </w:rPr>
        <w:t>é menšiny</w:t>
      </w:r>
      <w:r w:rsidRPr="00F63124" w:rsidR="002A059B">
        <w:rPr>
          <w:rFonts w:ascii="Times New Roman" w:hAnsi="Times New Roman" w:cs="Times New Roman"/>
          <w:i w:val="0"/>
          <w:sz w:val="24"/>
          <w:szCs w:val="24"/>
        </w:rPr>
        <w:t xml:space="preserve"> :</w:t>
      </w:r>
    </w:p>
    <w:p w:rsidR="00D868B7" w:rsidRPr="00D868B7" w:rsidP="00D314C6">
      <w:pPr>
        <w:numPr>
          <w:ilvl w:val="2"/>
          <w:numId w:val="14"/>
        </w:numPr>
        <w:tabs>
          <w:tab w:val="left" w:pos="1440"/>
          <w:tab w:val="clear" w:pos="3578"/>
        </w:tabs>
        <w:ind w:hanging="2498"/>
        <w:jc w:val="both"/>
        <w:rPr>
          <w:rFonts w:ascii="Times New Roman" w:hAnsi="Times New Roman" w:cs="Times New Roman"/>
          <w:i/>
        </w:rPr>
      </w:pPr>
      <w:r w:rsidRPr="00D31D2F" w:rsidR="00516DEA">
        <w:rPr>
          <w:rFonts w:ascii="Times New Roman" w:hAnsi="Times New Roman" w:cs="Times New Roman"/>
          <w:i/>
        </w:rPr>
        <w:t>Všeobecná pokladničná správa</w:t>
      </w:r>
      <w:r w:rsidR="00516DEA">
        <w:rPr>
          <w:rFonts w:ascii="Times New Roman" w:hAnsi="Times New Roman" w:cs="Times New Roman"/>
        </w:rPr>
        <w:t xml:space="preserve"> </w:t>
      </w:r>
    </w:p>
    <w:p w:rsidR="00BF4191" w:rsidRPr="00D31D2F" w:rsidP="00D868B7">
      <w:pPr>
        <w:numPr>
          <w:ilvl w:val="3"/>
          <w:numId w:val="14"/>
        </w:numPr>
        <w:tabs>
          <w:tab w:val="left" w:pos="4298"/>
        </w:tabs>
        <w:jc w:val="both"/>
        <w:rPr>
          <w:rFonts w:ascii="Times New Roman" w:hAnsi="Times New Roman" w:cs="Times New Roman"/>
          <w:i/>
        </w:rPr>
      </w:pPr>
      <w:r w:rsidRPr="00D31D2F">
        <w:rPr>
          <w:rFonts w:ascii="Times New Roman" w:hAnsi="Times New Roman" w:cs="Times New Roman"/>
          <w:i/>
        </w:rPr>
        <w:t>Kancelária verejného ochrancu práv,</w:t>
      </w:r>
    </w:p>
    <w:p w:rsidR="00BF4191" w:rsidRPr="00D31D2F" w:rsidP="00D868B7">
      <w:pPr>
        <w:numPr>
          <w:ilvl w:val="3"/>
          <w:numId w:val="14"/>
        </w:numPr>
        <w:tabs>
          <w:tab w:val="left" w:pos="4298"/>
        </w:tabs>
        <w:jc w:val="both"/>
        <w:rPr>
          <w:rFonts w:ascii="Times New Roman" w:hAnsi="Times New Roman" w:cs="Times New Roman"/>
          <w:i/>
        </w:rPr>
      </w:pPr>
      <w:r w:rsidRPr="00D31D2F">
        <w:rPr>
          <w:rFonts w:ascii="Times New Roman" w:hAnsi="Times New Roman" w:cs="Times New Roman"/>
          <w:i/>
        </w:rPr>
        <w:t>Ústav pamäti národa,</w:t>
      </w:r>
    </w:p>
    <w:p w:rsidR="00BF4191" w:rsidRPr="00D31D2F" w:rsidP="00D868B7">
      <w:pPr>
        <w:numPr>
          <w:ilvl w:val="3"/>
          <w:numId w:val="14"/>
        </w:numPr>
        <w:tabs>
          <w:tab w:val="left" w:pos="4298"/>
        </w:tabs>
        <w:jc w:val="both"/>
        <w:rPr>
          <w:rFonts w:ascii="Times New Roman" w:hAnsi="Times New Roman" w:cs="Times New Roman"/>
          <w:i/>
        </w:rPr>
      </w:pPr>
      <w:r w:rsidRPr="00D31D2F">
        <w:rPr>
          <w:rFonts w:ascii="Times New Roman" w:hAnsi="Times New Roman" w:cs="Times New Roman"/>
          <w:i/>
        </w:rPr>
        <w:t>Slovenské národné stredisko pre ľudské práva</w:t>
      </w:r>
      <w:r w:rsidR="00D868B7">
        <w:rPr>
          <w:rFonts w:ascii="Times New Roman" w:hAnsi="Times New Roman" w:cs="Times New Roman"/>
          <w:i/>
        </w:rPr>
        <w:t>,</w:t>
      </w:r>
    </w:p>
    <w:p w:rsidR="00BF4191" w:rsidRPr="00D31D2F" w:rsidP="00D868B7">
      <w:pPr>
        <w:numPr>
          <w:ilvl w:val="3"/>
          <w:numId w:val="14"/>
        </w:numPr>
        <w:tabs>
          <w:tab w:val="left" w:pos="4298"/>
        </w:tabs>
        <w:jc w:val="both"/>
        <w:rPr>
          <w:rFonts w:ascii="Times New Roman" w:hAnsi="Times New Roman" w:cs="Times New Roman"/>
          <w:i/>
        </w:rPr>
      </w:pPr>
      <w:r w:rsidRPr="00D31D2F">
        <w:rPr>
          <w:rFonts w:ascii="Times New Roman" w:hAnsi="Times New Roman" w:cs="Times New Roman"/>
          <w:i/>
        </w:rPr>
        <w:t>Úrad na ochranu osob</w:t>
      </w:r>
      <w:r w:rsidRPr="00D31D2F">
        <w:rPr>
          <w:rFonts w:ascii="Times New Roman" w:hAnsi="Times New Roman" w:cs="Times New Roman"/>
          <w:i/>
        </w:rPr>
        <w:t xml:space="preserve">ných údajov </w:t>
      </w:r>
    </w:p>
    <w:p w:rsidR="00D31D2F" w:rsidP="001F50BD">
      <w:pPr>
        <w:rPr>
          <w:rFonts w:ascii="Times New Roman" w:hAnsi="Times New Roman" w:cs="Times New Roman"/>
        </w:rPr>
      </w:pPr>
      <w:r>
        <w:rPr>
          <w:rFonts w:ascii="Times New Roman" w:hAnsi="Times New Roman" w:cs="Times New Roman"/>
        </w:rPr>
        <w:tab/>
        <w:tab/>
        <w:t xml:space="preserve"> </w:t>
      </w:r>
    </w:p>
    <w:p w:rsidR="00F217F1" w:rsidP="00D46347">
      <w:pPr>
        <w:pStyle w:val="Odsekzoznamu"/>
        <w:numPr>
          <w:ilvl w:val="4"/>
          <w:numId w:val="14"/>
        </w:numPr>
        <w:tabs>
          <w:tab w:val="left" w:pos="1440"/>
          <w:tab w:val="clear" w:pos="5018"/>
        </w:tabs>
        <w:ind w:hanging="3938"/>
        <w:rPr>
          <w:rFonts w:ascii="Arial" w:hAnsi="Arial" w:cs="Arial"/>
          <w:sz w:val="20"/>
          <w:szCs w:val="20"/>
        </w:rPr>
      </w:pPr>
      <w:r w:rsidR="00EC635C">
        <w:rPr>
          <w:rFonts w:ascii="Times New Roman" w:hAnsi="Times New Roman" w:cs="Times New Roman"/>
          <w:i/>
        </w:rPr>
        <w:t>Úrad vlády Slovenskej republiky – zabezpečenia plnenia</w:t>
      </w:r>
      <w:r>
        <w:rPr>
          <w:rFonts w:ascii="Times New Roman" w:hAnsi="Times New Roman" w:cs="Times New Roman"/>
          <w:i/>
        </w:rPr>
        <w:t xml:space="preserve"> činnosti pre</w:t>
      </w:r>
      <w:r w:rsidRPr="00F217F1">
        <w:rPr>
          <w:rFonts w:ascii="Arial" w:hAnsi="Arial" w:cs="Arial"/>
          <w:sz w:val="20"/>
          <w:szCs w:val="20"/>
        </w:rPr>
        <w:t xml:space="preserve"> </w:t>
      </w:r>
    </w:p>
    <w:p w:rsidR="00F217F1" w:rsidRPr="00D46347" w:rsidP="00F217F1">
      <w:pPr>
        <w:pStyle w:val="Odsekzoznamu"/>
        <w:ind w:left="3545"/>
        <w:rPr>
          <w:rFonts w:ascii="Arial" w:hAnsi="Arial" w:cs="Arial"/>
          <w:i/>
          <w:sz w:val="20"/>
          <w:szCs w:val="20"/>
        </w:rPr>
      </w:pPr>
      <w:r w:rsidRPr="00D46347">
        <w:rPr>
          <w:rFonts w:ascii="Arial" w:hAnsi="Arial" w:cs="Arial"/>
          <w:sz w:val="20"/>
          <w:szCs w:val="20"/>
        </w:rPr>
        <w:t xml:space="preserve">   </w:t>
      </w:r>
      <w:r w:rsidRPr="00D46347" w:rsidR="00D46347">
        <w:rPr>
          <w:rFonts w:ascii="Arial" w:hAnsi="Arial" w:cs="Arial"/>
          <w:sz w:val="20"/>
          <w:szCs w:val="20"/>
        </w:rPr>
        <w:t xml:space="preserve">            </w:t>
      </w:r>
      <w:r w:rsidRPr="00D46347">
        <w:rPr>
          <w:rFonts w:ascii="Arial" w:hAnsi="Arial" w:cs="Arial"/>
          <w:sz w:val="20"/>
          <w:szCs w:val="20"/>
        </w:rPr>
        <w:t xml:space="preserve">    -</w:t>
      </w:r>
      <w:r w:rsidRPr="00D46347" w:rsidR="00D46347">
        <w:rPr>
          <w:rFonts w:ascii="Arial" w:hAnsi="Arial" w:cs="Arial"/>
          <w:sz w:val="20"/>
          <w:szCs w:val="20"/>
        </w:rPr>
        <w:t xml:space="preserve">  </w:t>
      </w:r>
      <w:r w:rsidRPr="00D46347">
        <w:rPr>
          <w:rFonts w:ascii="Arial" w:hAnsi="Arial" w:cs="Arial"/>
          <w:i/>
          <w:sz w:val="20"/>
          <w:szCs w:val="20"/>
        </w:rPr>
        <w:t xml:space="preserve">potreby rómskej komunity,                        </w:t>
        <w:tab/>
        <w:t xml:space="preserve">                                                 </w:t>
      </w:r>
    </w:p>
    <w:p w:rsidR="00D46347" w:rsidRPr="00D46347" w:rsidP="00F217F1">
      <w:pPr>
        <w:pStyle w:val="Odsekzoznamu"/>
        <w:ind w:left="3545"/>
        <w:rPr>
          <w:rFonts w:ascii="Arial" w:hAnsi="Arial" w:cs="Arial"/>
          <w:i/>
          <w:sz w:val="20"/>
          <w:szCs w:val="20"/>
        </w:rPr>
      </w:pPr>
      <w:r w:rsidRPr="00D46347" w:rsidR="00F217F1">
        <w:rPr>
          <w:rFonts w:ascii="Arial" w:hAnsi="Arial" w:cs="Arial"/>
          <w:i/>
          <w:sz w:val="20"/>
          <w:szCs w:val="20"/>
        </w:rPr>
        <w:t xml:space="preserve">       </w:t>
      </w:r>
      <w:r w:rsidRPr="00D46347">
        <w:rPr>
          <w:rFonts w:ascii="Arial" w:hAnsi="Arial" w:cs="Arial"/>
          <w:i/>
          <w:sz w:val="20"/>
          <w:szCs w:val="20"/>
        </w:rPr>
        <w:tab/>
        <w:t xml:space="preserve">      </w:t>
      </w:r>
      <w:r w:rsidRPr="00D46347" w:rsidR="00F217F1">
        <w:rPr>
          <w:rFonts w:ascii="Arial" w:hAnsi="Arial" w:cs="Arial"/>
          <w:i/>
          <w:sz w:val="20"/>
          <w:szCs w:val="20"/>
        </w:rPr>
        <w:t xml:space="preserve">- </w:t>
      </w:r>
      <w:r w:rsidRPr="00D46347">
        <w:rPr>
          <w:rFonts w:ascii="Arial" w:hAnsi="Arial" w:cs="Arial"/>
          <w:i/>
          <w:sz w:val="20"/>
          <w:szCs w:val="20"/>
        </w:rPr>
        <w:t xml:space="preserve"> </w:t>
      </w:r>
      <w:r w:rsidRPr="00D46347" w:rsidR="00F217F1">
        <w:rPr>
          <w:rFonts w:ascii="Arial" w:hAnsi="Arial" w:cs="Arial"/>
          <w:i/>
          <w:sz w:val="20"/>
          <w:szCs w:val="20"/>
        </w:rPr>
        <w:t>podpora kultúry a identity prís</w:t>
      </w:r>
      <w:r w:rsidRPr="00D46347" w:rsidR="00F217F1">
        <w:rPr>
          <w:rFonts w:ascii="Arial" w:hAnsi="Arial" w:cs="Arial"/>
          <w:i/>
          <w:sz w:val="20"/>
          <w:szCs w:val="20"/>
        </w:rPr>
        <w:t xml:space="preserve">lušníkov </w:t>
      </w:r>
    </w:p>
    <w:p w:rsidR="00F217F1" w:rsidRPr="00D46347" w:rsidP="00D46347">
      <w:pPr>
        <w:pStyle w:val="Odsekzoznamu"/>
        <w:ind w:left="3545"/>
        <w:rPr>
          <w:rFonts w:ascii="Arial" w:hAnsi="Arial" w:cs="Arial"/>
          <w:i/>
          <w:sz w:val="20"/>
          <w:szCs w:val="20"/>
        </w:rPr>
      </w:pPr>
      <w:r w:rsidRPr="00D46347" w:rsidR="00D46347">
        <w:rPr>
          <w:rFonts w:ascii="Arial" w:hAnsi="Arial" w:cs="Arial"/>
          <w:i/>
          <w:sz w:val="20"/>
          <w:szCs w:val="20"/>
        </w:rPr>
        <w:t xml:space="preserve">                      </w:t>
      </w:r>
      <w:r w:rsidRPr="00D46347">
        <w:rPr>
          <w:rFonts w:ascii="Arial" w:hAnsi="Arial" w:cs="Arial"/>
          <w:i/>
          <w:sz w:val="20"/>
          <w:szCs w:val="20"/>
        </w:rPr>
        <w:t xml:space="preserve">národnostných </w:t>
      </w:r>
      <w:r w:rsidRPr="00D46347" w:rsidR="00D46347">
        <w:rPr>
          <w:rFonts w:ascii="Arial" w:hAnsi="Arial" w:cs="Arial"/>
          <w:i/>
          <w:sz w:val="20"/>
          <w:szCs w:val="20"/>
        </w:rPr>
        <w:t xml:space="preserve"> </w:t>
      </w:r>
      <w:r w:rsidRPr="00D46347">
        <w:rPr>
          <w:rFonts w:ascii="Arial" w:hAnsi="Arial" w:cs="Arial"/>
          <w:i/>
          <w:sz w:val="20"/>
          <w:szCs w:val="20"/>
        </w:rPr>
        <w:t>menšín,</w:t>
      </w:r>
    </w:p>
    <w:p w:rsidR="00F217F1" w:rsidRPr="00D46347" w:rsidP="00F217F1">
      <w:pPr>
        <w:pStyle w:val="Odsekzoznamu"/>
        <w:ind w:left="3545" w:firstLine="338"/>
        <w:rPr>
          <w:rFonts w:ascii="Arial" w:hAnsi="Arial" w:cs="Arial"/>
          <w:i/>
          <w:sz w:val="20"/>
          <w:szCs w:val="20"/>
        </w:rPr>
      </w:pPr>
      <w:r w:rsidRPr="00D46347" w:rsidR="00D46347">
        <w:rPr>
          <w:rFonts w:ascii="Arial" w:hAnsi="Arial" w:cs="Arial"/>
          <w:i/>
          <w:sz w:val="20"/>
          <w:szCs w:val="20"/>
        </w:rPr>
        <w:t xml:space="preserve">            </w:t>
      </w:r>
      <w:r w:rsidRPr="00D46347">
        <w:rPr>
          <w:rFonts w:ascii="Arial" w:hAnsi="Arial" w:cs="Arial"/>
          <w:i/>
          <w:sz w:val="20"/>
          <w:szCs w:val="20"/>
        </w:rPr>
        <w:t>-</w:t>
      </w:r>
      <w:r w:rsidRPr="00D46347" w:rsidR="00D46347">
        <w:rPr>
          <w:rFonts w:ascii="Arial" w:hAnsi="Arial" w:cs="Arial"/>
          <w:i/>
          <w:sz w:val="20"/>
          <w:szCs w:val="20"/>
        </w:rPr>
        <w:t xml:space="preserve">  </w:t>
      </w:r>
      <w:r w:rsidRPr="00D46347">
        <w:rPr>
          <w:rFonts w:ascii="Arial" w:hAnsi="Arial" w:cs="Arial"/>
          <w:i/>
          <w:sz w:val="20"/>
          <w:szCs w:val="20"/>
        </w:rPr>
        <w:t xml:space="preserve">podpora programov v oblasti ľudských práv,  </w:t>
      </w:r>
    </w:p>
    <w:p w:rsidR="00F217F1" w:rsidRPr="00D46347" w:rsidP="00F217F1">
      <w:pPr>
        <w:pStyle w:val="Odsekzoznamu"/>
        <w:ind w:left="3545" w:firstLine="338"/>
        <w:rPr>
          <w:rFonts w:ascii="Arial" w:hAnsi="Arial" w:cs="Arial"/>
          <w:i/>
          <w:sz w:val="20"/>
          <w:szCs w:val="20"/>
        </w:rPr>
      </w:pPr>
      <w:r w:rsidRPr="00D46347">
        <w:rPr>
          <w:rFonts w:ascii="Arial" w:hAnsi="Arial" w:cs="Arial"/>
          <w:i/>
          <w:sz w:val="20"/>
          <w:szCs w:val="20"/>
        </w:rPr>
        <w:t xml:space="preserve">       </w:t>
      </w:r>
      <w:r w:rsidRPr="00D46347" w:rsidR="00D46347">
        <w:rPr>
          <w:rFonts w:ascii="Arial" w:hAnsi="Arial" w:cs="Arial"/>
          <w:i/>
          <w:sz w:val="20"/>
          <w:szCs w:val="20"/>
        </w:rPr>
        <w:t xml:space="preserve">        </w:t>
      </w:r>
      <w:r w:rsidRPr="00D46347">
        <w:rPr>
          <w:rFonts w:ascii="Arial" w:hAnsi="Arial" w:cs="Arial"/>
          <w:i/>
          <w:sz w:val="20"/>
          <w:szCs w:val="20"/>
        </w:rPr>
        <w:t xml:space="preserve">rovnakého zaobchádzania a rodovej rovnosti </w:t>
      </w:r>
    </w:p>
    <w:p w:rsidR="00516DEA" w:rsidP="009D3B44">
      <w:pPr>
        <w:rPr>
          <w:rFonts w:ascii="Arial" w:hAnsi="Arial" w:cs="Arial"/>
          <w:sz w:val="20"/>
          <w:szCs w:val="20"/>
        </w:rPr>
      </w:pPr>
    </w:p>
    <w:p w:rsidR="009D3B44" w:rsidP="009D3B44">
      <w:pPr>
        <w:rPr>
          <w:rFonts w:ascii="Times New Roman" w:hAnsi="Times New Roman" w:cs="Times New Roman"/>
          <w:b/>
        </w:rPr>
      </w:pPr>
      <w:r w:rsidRPr="009D3B44">
        <w:rPr>
          <w:rFonts w:ascii="Times New Roman" w:hAnsi="Times New Roman" w:cs="Times New Roman"/>
          <w:b/>
        </w:rPr>
        <w:t xml:space="preserve">Iniciatívne prerokovali : </w:t>
      </w:r>
    </w:p>
    <w:p w:rsidR="009D3B44" w:rsidRPr="009D3B44" w:rsidP="009D3B44">
      <w:pPr>
        <w:rPr>
          <w:rFonts w:ascii="Times New Roman" w:hAnsi="Times New Roman" w:cs="Times New Roman"/>
          <w:b/>
        </w:rPr>
      </w:pPr>
    </w:p>
    <w:p w:rsidR="0068071F" w:rsidRPr="00F63124" w:rsidP="0068071F">
      <w:pPr>
        <w:pStyle w:val="Heading3"/>
        <w:numPr>
          <w:ilvl w:val="3"/>
          <w:numId w:val="15"/>
        </w:numPr>
        <w:tabs>
          <w:tab w:val="left" w:pos="960"/>
          <w:tab w:val="clear" w:pos="4298"/>
        </w:tabs>
        <w:ind w:hanging="3698"/>
        <w:rPr>
          <w:rFonts w:ascii="Times New Roman" w:hAnsi="Times New Roman" w:cs="Arial"/>
          <w:sz w:val="24"/>
        </w:rPr>
      </w:pPr>
      <w:r w:rsidRPr="00F63124">
        <w:rPr>
          <w:rFonts w:ascii="Times New Roman" w:hAnsi="Times New Roman" w:cs="Arial"/>
          <w:sz w:val="24"/>
        </w:rPr>
        <w:t>Osobitný kontrolný výbor NR SR na kontrolu činnosti NBÚ</w:t>
      </w:r>
      <w:r>
        <w:rPr>
          <w:rFonts w:ascii="Times New Roman" w:hAnsi="Times New Roman" w:cs="Arial"/>
          <w:sz w:val="24"/>
        </w:rPr>
        <w:t xml:space="preserve"> :</w:t>
      </w:r>
    </w:p>
    <w:p w:rsidR="0068071F" w:rsidRPr="00F41E71" w:rsidP="0068071F">
      <w:pPr>
        <w:numPr>
          <w:ilvl w:val="4"/>
          <w:numId w:val="15"/>
        </w:numPr>
        <w:tabs>
          <w:tab w:val="left" w:pos="1440"/>
          <w:tab w:val="clear" w:pos="5018"/>
        </w:tabs>
        <w:ind w:hanging="3938"/>
        <w:jc w:val="both"/>
        <w:rPr>
          <w:rFonts w:ascii="Times New Roman" w:hAnsi="Times New Roman" w:cs="Arial"/>
          <w:i/>
        </w:rPr>
      </w:pPr>
      <w:r w:rsidRPr="00F41E71">
        <w:rPr>
          <w:rFonts w:ascii="Times New Roman" w:hAnsi="Times New Roman" w:cs="Arial"/>
          <w:i/>
        </w:rPr>
        <w:t>Národný bezpečnostný úrad</w:t>
      </w:r>
    </w:p>
    <w:p w:rsidR="0068071F" w:rsidP="0068071F">
      <w:pPr>
        <w:rPr>
          <w:rFonts w:ascii="Times New Roman" w:hAnsi="Times New Roman" w:cs="Times New Roman"/>
        </w:rPr>
      </w:pPr>
    </w:p>
    <w:p w:rsidR="0068071F" w:rsidRPr="0068071F" w:rsidP="0068071F">
      <w:pPr>
        <w:rPr>
          <w:rFonts w:ascii="Times New Roman" w:hAnsi="Times New Roman" w:cs="Times New Roman"/>
        </w:rPr>
      </w:pPr>
    </w:p>
    <w:p w:rsidR="00BF4191" w:rsidRPr="00F63124" w:rsidP="00D314C6">
      <w:pPr>
        <w:pStyle w:val="Heading3"/>
        <w:numPr>
          <w:ilvl w:val="1"/>
          <w:numId w:val="15"/>
        </w:numPr>
        <w:tabs>
          <w:tab w:val="left" w:pos="960"/>
          <w:tab w:val="clear" w:pos="2858"/>
        </w:tabs>
        <w:ind w:hanging="2258"/>
        <w:rPr>
          <w:rFonts w:ascii="Times New Roman" w:hAnsi="Times New Roman" w:cs="Arial"/>
          <w:b w:val="0"/>
          <w:sz w:val="24"/>
        </w:rPr>
      </w:pPr>
      <w:r w:rsidRPr="00F63124">
        <w:rPr>
          <w:rFonts w:ascii="Times New Roman" w:hAnsi="Times New Roman" w:cs="Arial"/>
          <w:sz w:val="24"/>
        </w:rPr>
        <w:t xml:space="preserve">Osobitný kontrolný výbor </w:t>
      </w:r>
      <w:r w:rsidRPr="00F63124" w:rsidR="002A059B">
        <w:rPr>
          <w:rFonts w:ascii="Times New Roman" w:hAnsi="Times New Roman" w:cs="Arial"/>
          <w:sz w:val="24"/>
        </w:rPr>
        <w:t>NR SR</w:t>
      </w:r>
      <w:r w:rsidRPr="00F63124">
        <w:rPr>
          <w:rFonts w:ascii="Times New Roman" w:hAnsi="Times New Roman" w:cs="Arial"/>
          <w:sz w:val="24"/>
        </w:rPr>
        <w:t xml:space="preserve"> na kontrolu činnosti </w:t>
      </w:r>
      <w:r w:rsidRPr="00F63124" w:rsidR="009C01DC">
        <w:rPr>
          <w:rFonts w:ascii="Times New Roman" w:hAnsi="Times New Roman" w:cs="Arial"/>
          <w:sz w:val="24"/>
        </w:rPr>
        <w:t>SIS</w:t>
      </w:r>
      <w:r w:rsidR="00F63124">
        <w:rPr>
          <w:rFonts w:ascii="Times New Roman" w:hAnsi="Times New Roman" w:cs="Arial"/>
          <w:sz w:val="24"/>
        </w:rPr>
        <w:t xml:space="preserve"> :</w:t>
      </w:r>
    </w:p>
    <w:p w:rsidR="00BF4191" w:rsidRPr="00F41E71" w:rsidP="00D314C6">
      <w:pPr>
        <w:numPr>
          <w:ilvl w:val="2"/>
          <w:numId w:val="15"/>
        </w:numPr>
        <w:tabs>
          <w:tab w:val="left" w:pos="1440"/>
          <w:tab w:val="clear" w:pos="3578"/>
        </w:tabs>
        <w:ind w:hanging="2498"/>
        <w:jc w:val="both"/>
        <w:rPr>
          <w:rFonts w:ascii="Times New Roman" w:hAnsi="Times New Roman" w:cs="Arial"/>
          <w:i/>
        </w:rPr>
      </w:pPr>
      <w:r w:rsidRPr="00F41E71">
        <w:rPr>
          <w:rFonts w:ascii="Times New Roman" w:hAnsi="Times New Roman" w:cs="Arial"/>
          <w:i/>
        </w:rPr>
        <w:t>Slovenská informačná služba</w:t>
      </w:r>
    </w:p>
    <w:p w:rsidR="00BF4191" w:rsidP="00BF4191">
      <w:pPr>
        <w:jc w:val="both"/>
        <w:rPr>
          <w:rFonts w:ascii="Times New Roman" w:hAnsi="Times New Roman" w:cs="Arial"/>
          <w:i/>
        </w:rPr>
      </w:pPr>
    </w:p>
    <w:p w:rsidR="00BF4191" w:rsidP="00BF4191">
      <w:pPr>
        <w:jc w:val="both"/>
        <w:rPr>
          <w:rFonts w:ascii="Times New Roman" w:hAnsi="Times New Roman" w:cs="Times New Roman"/>
        </w:rPr>
      </w:pPr>
    </w:p>
    <w:p w:rsidR="003E7C06" w:rsidRPr="00D868B7" w:rsidP="00BF4191">
      <w:pPr>
        <w:jc w:val="both"/>
        <w:rPr>
          <w:rFonts w:ascii="Times New Roman" w:hAnsi="Times New Roman" w:cs="Times New Roman"/>
        </w:rPr>
      </w:pPr>
    </w:p>
    <w:p w:rsidR="00D67581" w:rsidRPr="00D868B7" w:rsidP="00D868B7">
      <w:pPr>
        <w:spacing w:line="360" w:lineRule="auto"/>
        <w:ind w:firstLine="709"/>
        <w:rPr>
          <w:rFonts w:ascii="Times New Roman" w:hAnsi="Times New Roman" w:cs="Times New Roman"/>
        </w:rPr>
      </w:pPr>
      <w:r w:rsidRPr="00D868B7" w:rsidR="0019207E">
        <w:rPr>
          <w:rFonts w:ascii="Times New Roman" w:hAnsi="Times New Roman" w:cs="Times New Roman"/>
          <w:b/>
          <w:bCs/>
        </w:rPr>
        <w:t xml:space="preserve">B. </w:t>
      </w:r>
      <w:r w:rsidR="00912DBD">
        <w:rPr>
          <w:rFonts w:ascii="Times New Roman" w:hAnsi="Times New Roman" w:cs="Times New Roman"/>
          <w:b/>
          <w:bCs/>
        </w:rPr>
        <w:t xml:space="preserve"> /</w:t>
      </w:r>
      <w:r w:rsidR="00B20241">
        <w:rPr>
          <w:rFonts w:ascii="Times New Roman" w:hAnsi="Times New Roman" w:cs="Times New Roman"/>
          <w:b/>
          <w:bCs/>
        </w:rPr>
        <w:t xml:space="preserve">  </w:t>
      </w:r>
      <w:r w:rsidRPr="00D868B7">
        <w:rPr>
          <w:rFonts w:ascii="Times New Roman" w:hAnsi="Times New Roman" w:cs="Times New Roman"/>
          <w:b/>
          <w:bCs/>
          <w:u w:val="single"/>
        </w:rPr>
        <w:t>S pripomienkami, zmenami alebo odporúčaniami</w:t>
      </w:r>
      <w:r w:rsidRPr="00D868B7">
        <w:rPr>
          <w:rFonts w:ascii="Times New Roman" w:hAnsi="Times New Roman" w:cs="Times New Roman"/>
        </w:rPr>
        <w:t xml:space="preserve"> </w:t>
      </w:r>
      <w:r w:rsidRPr="00D868B7" w:rsidR="001C3D17">
        <w:rPr>
          <w:rFonts w:ascii="Times New Roman" w:hAnsi="Times New Roman" w:cs="Times New Roman"/>
        </w:rPr>
        <w:t xml:space="preserve"> </w:t>
      </w:r>
      <w:r w:rsidRPr="00D868B7">
        <w:rPr>
          <w:rFonts w:ascii="Times New Roman" w:hAnsi="Times New Roman" w:cs="Times New Roman"/>
        </w:rPr>
        <w:t>boli schválené kapitoly:</w:t>
      </w:r>
    </w:p>
    <w:p w:rsidR="00B53D98" w:rsidP="00957DE1">
      <w:pPr>
        <w:jc w:val="both"/>
        <w:outlineLvl w:val="0"/>
        <w:rPr>
          <w:rFonts w:ascii="Times New Roman" w:hAnsi="Times New Roman" w:cs="Arial"/>
          <w:b/>
          <w:u w:val="single"/>
        </w:rPr>
      </w:pPr>
    </w:p>
    <w:p w:rsidR="00957DE1" w:rsidP="00957DE1">
      <w:pPr>
        <w:numPr>
          <w:ilvl w:val="0"/>
          <w:numId w:val="23"/>
        </w:numPr>
        <w:tabs>
          <w:tab w:val="left" w:pos="2400"/>
        </w:tabs>
        <w:spacing w:line="360" w:lineRule="auto"/>
        <w:jc w:val="both"/>
        <w:rPr>
          <w:rFonts w:ascii="Times New Roman" w:hAnsi="Times New Roman" w:cs="Times New Roman"/>
          <w:color w:val="FF0000"/>
        </w:rPr>
      </w:pPr>
      <w:r>
        <w:rPr>
          <w:rFonts w:ascii="Times New Roman" w:hAnsi="Times New Roman" w:cs="Times New Roman"/>
        </w:rPr>
        <w:t>neprijal</w:t>
      </w:r>
      <w:r w:rsidRPr="00652635">
        <w:rPr>
          <w:rFonts w:ascii="Times New Roman" w:hAnsi="Times New Roman" w:cs="Times New Roman"/>
        </w:rPr>
        <w:t xml:space="preserve"> </w:t>
      </w:r>
      <w:r>
        <w:rPr>
          <w:rFonts w:ascii="Times New Roman" w:hAnsi="Times New Roman" w:cs="Times New Roman"/>
        </w:rPr>
        <w:t xml:space="preserve">žiadny </w:t>
      </w:r>
      <w:r w:rsidRPr="00652635">
        <w:rPr>
          <w:rFonts w:ascii="Times New Roman" w:hAnsi="Times New Roman" w:cs="Times New Roman"/>
        </w:rPr>
        <w:t>výbor</w:t>
      </w:r>
    </w:p>
    <w:p w:rsidR="00A47E8A" w:rsidRPr="00912DBD" w:rsidP="00912DBD">
      <w:pPr>
        <w:ind w:left="1080"/>
        <w:jc w:val="both"/>
        <w:rPr>
          <w:rFonts w:ascii="Times New Roman" w:hAnsi="Times New Roman" w:cs="Times New Roman"/>
        </w:rPr>
      </w:pPr>
    </w:p>
    <w:p w:rsidR="003C205E" w:rsidP="003C205E">
      <w:pPr>
        <w:jc w:val="both"/>
        <w:rPr>
          <w:rFonts w:ascii="Times New Roman" w:hAnsi="Times New Roman" w:cs="Times New Roman"/>
          <w:b/>
          <w:bCs/>
          <w:sz w:val="28"/>
          <w:szCs w:val="28"/>
        </w:rPr>
      </w:pPr>
    </w:p>
    <w:p w:rsidR="00D67581" w:rsidP="00D868B7">
      <w:pPr>
        <w:ind w:firstLine="709"/>
        <w:jc w:val="both"/>
        <w:rPr>
          <w:rFonts w:ascii="Times New Roman" w:hAnsi="Times New Roman" w:cs="Times New Roman"/>
        </w:rPr>
      </w:pPr>
      <w:r w:rsidRPr="00D868B7" w:rsidR="0019207E">
        <w:rPr>
          <w:rFonts w:ascii="Times New Roman" w:hAnsi="Times New Roman" w:cs="Times New Roman"/>
          <w:b/>
          <w:bCs/>
        </w:rPr>
        <w:t>C.</w:t>
      </w:r>
      <w:r w:rsidR="00912DBD">
        <w:rPr>
          <w:rFonts w:ascii="Times New Roman" w:hAnsi="Times New Roman" w:cs="Times New Roman"/>
          <w:b/>
          <w:bCs/>
        </w:rPr>
        <w:t xml:space="preserve"> /</w:t>
      </w:r>
      <w:r w:rsidRPr="00D868B7" w:rsidR="0019207E">
        <w:rPr>
          <w:rFonts w:ascii="Times New Roman" w:hAnsi="Times New Roman" w:cs="Times New Roman"/>
          <w:b/>
          <w:bCs/>
        </w:rPr>
        <w:t xml:space="preserve"> </w:t>
      </w:r>
      <w:r w:rsidRPr="00D868B7">
        <w:rPr>
          <w:rFonts w:ascii="Times New Roman" w:hAnsi="Times New Roman" w:cs="Times New Roman"/>
          <w:b/>
          <w:bCs/>
          <w:u w:val="single"/>
        </w:rPr>
        <w:t>Platné uznesenie nebolo prijaté</w:t>
      </w:r>
      <w:r w:rsidRPr="00D868B7">
        <w:rPr>
          <w:rFonts w:ascii="Times New Roman" w:hAnsi="Times New Roman" w:cs="Times New Roman"/>
          <w:b/>
          <w:bCs/>
        </w:rPr>
        <w:t xml:space="preserve"> </w:t>
      </w:r>
      <w:r w:rsidRPr="00D868B7" w:rsidR="00484D06">
        <w:rPr>
          <w:rFonts w:ascii="Times New Roman" w:hAnsi="Times New Roman" w:cs="Times New Roman"/>
          <w:b/>
          <w:bCs/>
        </w:rPr>
        <w:t xml:space="preserve"> </w:t>
      </w:r>
      <w:r w:rsidRPr="00D868B7" w:rsidR="00A54708">
        <w:rPr>
          <w:rFonts w:ascii="Times New Roman" w:hAnsi="Times New Roman" w:cs="Times New Roman"/>
        </w:rPr>
        <w:t>(</w:t>
      </w:r>
      <w:r w:rsidRPr="00D868B7">
        <w:rPr>
          <w:rFonts w:ascii="Times New Roman" w:hAnsi="Times New Roman" w:cs="Times New Roman"/>
        </w:rPr>
        <w:t xml:space="preserve">pretože nezískalo potrebný súhlas </w:t>
      </w:r>
      <w:r w:rsidRPr="00D868B7" w:rsidR="0038344A">
        <w:rPr>
          <w:rFonts w:ascii="Times New Roman" w:hAnsi="Times New Roman" w:cs="Times New Roman"/>
        </w:rPr>
        <w:t>nadpolovičnej</w:t>
      </w:r>
      <w:r w:rsidRPr="00D868B7">
        <w:rPr>
          <w:rFonts w:ascii="Times New Roman" w:hAnsi="Times New Roman" w:cs="Times New Roman"/>
        </w:rPr>
        <w:t xml:space="preserve"> väčšiny prítomných poslancov príslušného výboru podľa § 52 ods. </w:t>
      </w:r>
      <w:r w:rsidRPr="00D868B7" w:rsidR="0038344A">
        <w:rPr>
          <w:rFonts w:ascii="Times New Roman" w:hAnsi="Times New Roman" w:cs="Times New Roman"/>
        </w:rPr>
        <w:t>4</w:t>
      </w:r>
      <w:r w:rsidRPr="00D868B7">
        <w:rPr>
          <w:rFonts w:ascii="Times New Roman" w:hAnsi="Times New Roman" w:cs="Times New Roman"/>
        </w:rPr>
        <w:t xml:space="preserve"> zákona č. 350/1996 Z. z. o rokovacom poriadku Národnej rady Slovenskej republiky v znení neskorších predpisov</w:t>
      </w:r>
      <w:r w:rsidRPr="00D868B7" w:rsidR="00484D06">
        <w:rPr>
          <w:rFonts w:ascii="Times New Roman" w:hAnsi="Times New Roman" w:cs="Times New Roman"/>
        </w:rPr>
        <w:t xml:space="preserve">) </w:t>
      </w:r>
      <w:r w:rsidRPr="00D868B7" w:rsidR="00484D06">
        <w:rPr>
          <w:rFonts w:ascii="Times New Roman" w:hAnsi="Times New Roman" w:cs="Times New Roman"/>
          <w:bCs/>
        </w:rPr>
        <w:t>v nasledujúcich  výboroch</w:t>
      </w:r>
      <w:r w:rsidRPr="00D868B7">
        <w:rPr>
          <w:rFonts w:ascii="Times New Roman" w:hAnsi="Times New Roman" w:cs="Times New Roman"/>
        </w:rPr>
        <w:t xml:space="preserve"> k rozpočtovým kapitolám</w:t>
      </w:r>
      <w:r w:rsidRPr="00D868B7" w:rsidR="00484D06">
        <w:rPr>
          <w:rFonts w:ascii="Times New Roman" w:hAnsi="Times New Roman" w:cs="Times New Roman"/>
        </w:rPr>
        <w:t>:</w:t>
      </w:r>
    </w:p>
    <w:p w:rsidR="00782148" w:rsidRPr="00D868B7" w:rsidP="00D868B7">
      <w:pPr>
        <w:ind w:firstLine="709"/>
        <w:jc w:val="both"/>
        <w:rPr>
          <w:rFonts w:ascii="Times New Roman" w:hAnsi="Times New Roman" w:cs="Times New Roman"/>
        </w:rPr>
      </w:pPr>
    </w:p>
    <w:p w:rsidR="00A47E8A" w:rsidRPr="00F63124" w:rsidP="00A47E8A">
      <w:pPr>
        <w:pStyle w:val="Heading5"/>
        <w:numPr>
          <w:ilvl w:val="0"/>
          <w:numId w:val="9"/>
        </w:numPr>
        <w:tabs>
          <w:tab w:val="left" w:pos="720"/>
          <w:tab w:val="left" w:pos="1080"/>
        </w:tabs>
        <w:ind w:firstLine="0"/>
        <w:jc w:val="both"/>
        <w:rPr>
          <w:rFonts w:ascii="Times New Roman" w:hAnsi="Times New Roman" w:cs="Times New Roman"/>
          <w:i w:val="0"/>
          <w:sz w:val="24"/>
          <w:szCs w:val="24"/>
        </w:rPr>
      </w:pPr>
      <w:r w:rsidRPr="00F63124">
        <w:rPr>
          <w:rFonts w:ascii="Times New Roman" w:hAnsi="Times New Roman" w:cs="Times New Roman"/>
          <w:i w:val="0"/>
          <w:sz w:val="24"/>
          <w:szCs w:val="24"/>
        </w:rPr>
        <w:t>Ústavnoprávny výbor NR SR :</w:t>
      </w:r>
    </w:p>
    <w:p w:rsidR="00A903A4" w:rsidP="00A903A4">
      <w:pPr>
        <w:numPr>
          <w:ilvl w:val="0"/>
          <w:numId w:val="10"/>
        </w:numPr>
        <w:tabs>
          <w:tab w:val="left" w:pos="1440"/>
          <w:tab w:val="clear" w:pos="2138"/>
        </w:tabs>
        <w:ind w:hanging="1058"/>
        <w:jc w:val="both"/>
        <w:outlineLvl w:val="0"/>
        <w:rPr>
          <w:rFonts w:ascii="Times New Roman" w:hAnsi="Times New Roman" w:cs="Arial"/>
          <w:i/>
          <w:color w:val="000000"/>
        </w:rPr>
      </w:pPr>
      <w:r w:rsidRPr="00397854">
        <w:rPr>
          <w:rFonts w:ascii="Times New Roman" w:hAnsi="Times New Roman" w:cs="Arial"/>
          <w:i/>
          <w:color w:val="000000"/>
        </w:rPr>
        <w:t>Najvyšší súd Slovenskej republiky</w:t>
      </w:r>
    </w:p>
    <w:p w:rsidR="00A47E8A" w:rsidP="00A47E8A">
      <w:pPr>
        <w:jc w:val="both"/>
        <w:outlineLvl w:val="0"/>
        <w:rPr>
          <w:rFonts w:ascii="Times New Roman" w:hAnsi="Times New Roman" w:cs="Arial"/>
          <w:i/>
          <w:color w:val="000000"/>
        </w:rPr>
      </w:pPr>
    </w:p>
    <w:p w:rsidR="00957DE1" w:rsidP="00A47E8A">
      <w:pPr>
        <w:jc w:val="both"/>
        <w:outlineLvl w:val="0"/>
        <w:rPr>
          <w:rFonts w:ascii="Times New Roman" w:hAnsi="Times New Roman" w:cs="Arial"/>
          <w:i/>
          <w:color w:val="000000"/>
        </w:rPr>
      </w:pPr>
    </w:p>
    <w:p w:rsidR="00A47E8A" w:rsidP="00A47E8A">
      <w:pPr>
        <w:jc w:val="both"/>
        <w:outlineLvl w:val="0"/>
        <w:rPr>
          <w:rFonts w:ascii="Times New Roman" w:hAnsi="Times New Roman" w:cs="Arial"/>
          <w:i/>
          <w:color w:val="000000"/>
        </w:rPr>
      </w:pPr>
    </w:p>
    <w:p w:rsidR="00A47E8A" w:rsidP="00A47E8A">
      <w:pPr>
        <w:ind w:firstLine="709"/>
        <w:jc w:val="both"/>
        <w:rPr>
          <w:rFonts w:ascii="Times New Roman" w:hAnsi="Times New Roman" w:cs="Times New Roman"/>
        </w:rPr>
      </w:pPr>
      <w:r>
        <w:rPr>
          <w:rFonts w:ascii="Times New Roman" w:hAnsi="Times New Roman" w:cs="Times New Roman"/>
          <w:b/>
        </w:rPr>
        <w:t>D</w:t>
      </w:r>
      <w:r w:rsidRPr="00652635">
        <w:rPr>
          <w:rFonts w:ascii="Times New Roman" w:hAnsi="Times New Roman" w:cs="Times New Roman"/>
          <w:b/>
        </w:rPr>
        <w:t>.</w:t>
      </w:r>
      <w:r>
        <w:rPr>
          <w:rFonts w:ascii="Times New Roman" w:hAnsi="Times New Roman" w:cs="Times New Roman"/>
          <w:b/>
        </w:rPr>
        <w:t xml:space="preserve"> /</w:t>
      </w:r>
      <w:r w:rsidRPr="00652635">
        <w:rPr>
          <w:rFonts w:ascii="Times New Roman" w:hAnsi="Times New Roman" w:cs="Times New Roman"/>
          <w:b/>
        </w:rPr>
        <w:t xml:space="preserve">  </w:t>
      </w:r>
      <w:r w:rsidRPr="00652635">
        <w:rPr>
          <w:rFonts w:ascii="Times New Roman" w:hAnsi="Times New Roman" w:cs="Times New Roman"/>
          <w:b/>
          <w:bCs/>
          <w:u w:val="single"/>
        </w:rPr>
        <w:t>Platné uznesenie nebolo prijaté</w:t>
      </w:r>
      <w:r w:rsidRPr="00652635">
        <w:rPr>
          <w:rFonts w:ascii="Times New Roman" w:hAnsi="Times New Roman" w:cs="Times New Roman"/>
          <w:b/>
          <w:bCs/>
        </w:rPr>
        <w:t xml:space="preserve">  </w:t>
      </w:r>
      <w:r w:rsidRPr="00652635">
        <w:rPr>
          <w:rFonts w:ascii="Times New Roman" w:hAnsi="Times New Roman" w:cs="Times New Roman"/>
        </w:rPr>
        <w:t>(</w:t>
      </w:r>
      <w:r>
        <w:rPr>
          <w:rFonts w:ascii="Times New Roman" w:hAnsi="Times New Roman" w:cs="Times New Roman"/>
        </w:rPr>
        <w:t>výbor nehlasoval, nakoľko podľa § 52 ods. 2</w:t>
      </w:r>
      <w:r w:rsidRPr="00652635">
        <w:rPr>
          <w:rFonts w:ascii="Times New Roman" w:hAnsi="Times New Roman" w:cs="Times New Roman"/>
        </w:rPr>
        <w:t xml:space="preserve"> zákona č. 350/1996 Z. z. o rokovacom poriadku Národnej rady Slovenskej republiky v znení neskorších predpisov</w:t>
      </w:r>
      <w:r>
        <w:rPr>
          <w:rFonts w:ascii="Times New Roman" w:hAnsi="Times New Roman" w:cs="Times New Roman"/>
        </w:rPr>
        <w:t xml:space="preserve"> </w:t>
      </w:r>
      <w:r w:rsidRPr="001560BF">
        <w:rPr>
          <w:rFonts w:ascii="Times New Roman" w:hAnsi="Times New Roman" w:cs="Times New Roman"/>
          <w:b/>
        </w:rPr>
        <w:t>nebol uznášaniaschopný</w:t>
      </w:r>
      <w:r>
        <w:rPr>
          <w:rFonts w:ascii="Times New Roman" w:hAnsi="Times New Roman" w:cs="Times New Roman"/>
        </w:rPr>
        <w:t xml:space="preserve"> </w:t>
      </w:r>
      <w:r>
        <w:rPr>
          <w:rFonts w:ascii="Times New Roman" w:hAnsi="Times New Roman" w:cs="Times New Roman"/>
          <w:bCs/>
        </w:rPr>
        <w:t>v nasledujúcich výboroch</w:t>
      </w:r>
      <w:r>
        <w:rPr>
          <w:rFonts w:ascii="Times New Roman" w:hAnsi="Times New Roman" w:cs="Times New Roman"/>
        </w:rPr>
        <w:t xml:space="preserve"> </w:t>
      </w:r>
      <w:r w:rsidRPr="00652635">
        <w:rPr>
          <w:rFonts w:ascii="Times New Roman" w:hAnsi="Times New Roman" w:cs="Times New Roman"/>
        </w:rPr>
        <w:t>:</w:t>
      </w:r>
    </w:p>
    <w:p w:rsidR="00A47E8A" w:rsidP="00A47E8A">
      <w:pPr>
        <w:ind w:firstLine="709"/>
        <w:jc w:val="both"/>
        <w:rPr>
          <w:rFonts w:ascii="Times New Roman" w:hAnsi="Times New Roman" w:cs="Times New Roman"/>
        </w:rPr>
      </w:pPr>
    </w:p>
    <w:p w:rsidR="00A47E8A" w:rsidP="00A47E8A">
      <w:pPr>
        <w:ind w:firstLine="709"/>
        <w:jc w:val="both"/>
        <w:rPr>
          <w:rFonts w:ascii="Times New Roman" w:hAnsi="Times New Roman" w:cs="Times New Roman"/>
        </w:rPr>
      </w:pPr>
    </w:p>
    <w:p w:rsidR="00A47E8A" w:rsidRPr="00F63124" w:rsidP="00A47E8A">
      <w:pPr>
        <w:numPr>
          <w:ilvl w:val="0"/>
          <w:numId w:val="13"/>
        </w:numPr>
        <w:tabs>
          <w:tab w:val="clear" w:pos="720"/>
          <w:tab w:val="left" w:pos="960"/>
        </w:tabs>
        <w:spacing w:line="360" w:lineRule="auto"/>
        <w:ind w:hanging="120"/>
        <w:jc w:val="both"/>
        <w:outlineLvl w:val="0"/>
        <w:rPr>
          <w:rFonts w:ascii="Times New Roman" w:hAnsi="Times New Roman" w:cs="Times New Roman"/>
          <w:b/>
        </w:rPr>
      </w:pPr>
      <w:r w:rsidRPr="00F63124">
        <w:rPr>
          <w:rFonts w:ascii="Times New Roman" w:hAnsi="Times New Roman" w:cs="Times New Roman"/>
          <w:b/>
        </w:rPr>
        <w:t>Výbor NR SR</w:t>
      </w:r>
      <w:r>
        <w:rPr>
          <w:rFonts w:ascii="Times New Roman" w:hAnsi="Times New Roman" w:cs="Times New Roman"/>
          <w:b/>
        </w:rPr>
        <w:t xml:space="preserve"> pre kultúru a </w:t>
      </w:r>
      <w:r w:rsidRPr="00F63124">
        <w:rPr>
          <w:rFonts w:ascii="Times New Roman" w:hAnsi="Times New Roman" w:cs="Times New Roman"/>
          <w:b/>
        </w:rPr>
        <w:t>médiá :</w:t>
      </w:r>
    </w:p>
    <w:p w:rsidR="00A47E8A" w:rsidRPr="00A47E8A" w:rsidP="00A47E8A">
      <w:pPr>
        <w:pStyle w:val="Heading2"/>
        <w:numPr>
          <w:ilvl w:val="0"/>
          <w:numId w:val="14"/>
        </w:numPr>
        <w:tabs>
          <w:tab w:val="left" w:pos="1080"/>
          <w:tab w:val="clear" w:pos="2138"/>
        </w:tabs>
        <w:spacing w:before="0" w:after="0" w:line="360" w:lineRule="auto"/>
        <w:ind w:hanging="1058"/>
        <w:rPr>
          <w:rFonts w:ascii="Times New Roman" w:hAnsi="Times New Roman" w:cs="Times New Roman"/>
          <w:b w:val="0"/>
          <w:sz w:val="24"/>
        </w:rPr>
      </w:pPr>
      <w:r w:rsidRPr="00EC635C">
        <w:rPr>
          <w:rFonts w:ascii="Times New Roman" w:hAnsi="Times New Roman" w:cs="Times New Roman"/>
          <w:b w:val="0"/>
          <w:sz w:val="24"/>
          <w:szCs w:val="24"/>
        </w:rPr>
        <w:t>Ministerstvo kultúry Slovenskej republiky</w:t>
      </w:r>
    </w:p>
    <w:p w:rsidR="00A47E8A" w:rsidRPr="00F41E71" w:rsidP="00A47E8A">
      <w:pPr>
        <w:pStyle w:val="Heading2"/>
        <w:numPr>
          <w:ilvl w:val="0"/>
          <w:numId w:val="14"/>
        </w:numPr>
        <w:tabs>
          <w:tab w:val="left" w:pos="1080"/>
          <w:tab w:val="clear" w:pos="2138"/>
        </w:tabs>
        <w:spacing w:before="0" w:after="0"/>
        <w:ind w:hanging="1058"/>
        <w:rPr>
          <w:rFonts w:ascii="Times New Roman" w:hAnsi="Times New Roman" w:cs="Times New Roman"/>
          <w:b w:val="0"/>
          <w:sz w:val="24"/>
        </w:rPr>
      </w:pPr>
      <w:r w:rsidRPr="00F41E71">
        <w:rPr>
          <w:rFonts w:ascii="Times New Roman" w:hAnsi="Times New Roman" w:cs="Times New Roman"/>
          <w:b w:val="0"/>
          <w:sz w:val="24"/>
        </w:rPr>
        <w:t>Všeobecná pokladničná správa - Rada pre vysielanie a retransmisiu</w:t>
      </w:r>
    </w:p>
    <w:p w:rsidR="00A47E8A" w:rsidP="00A47E8A">
      <w:pPr>
        <w:rPr>
          <w:rFonts w:ascii="Times New Roman" w:hAnsi="Times New Roman" w:cs="Times New Roman"/>
        </w:rPr>
      </w:pPr>
    </w:p>
    <w:p w:rsidR="0068071F" w:rsidP="00397854">
      <w:pPr>
        <w:rPr>
          <w:rFonts w:ascii="Times New Roman" w:hAnsi="Times New Roman" w:cs="Times New Roman"/>
        </w:rPr>
      </w:pPr>
    </w:p>
    <w:p w:rsidR="0068071F" w:rsidP="00397854">
      <w:pPr>
        <w:rPr>
          <w:rFonts w:ascii="Times New Roman" w:hAnsi="Times New Roman" w:cs="Times New Roman"/>
        </w:rPr>
      </w:pPr>
    </w:p>
    <w:p w:rsidR="00AD7B41" w:rsidP="00397854">
      <w:pPr>
        <w:rPr>
          <w:rFonts w:ascii="Times New Roman" w:hAnsi="Times New Roman" w:cs="Times New Roman"/>
        </w:rPr>
      </w:pPr>
    </w:p>
    <w:p w:rsidR="00D67581" w:rsidRPr="00624F88" w:rsidP="00AE205A">
      <w:pPr>
        <w:spacing w:line="360" w:lineRule="auto"/>
        <w:jc w:val="center"/>
        <w:rPr>
          <w:rFonts w:ascii="Times New Roman" w:hAnsi="Times New Roman" w:cs="Times New Roman"/>
          <w:b/>
          <w:bCs/>
        </w:rPr>
      </w:pPr>
      <w:r w:rsidR="00083BB6">
        <w:rPr>
          <w:rFonts w:ascii="Times New Roman" w:hAnsi="Times New Roman" w:cs="Times New Roman"/>
          <w:b/>
          <w:bCs/>
        </w:rPr>
        <w:t>III</w:t>
      </w:r>
      <w:r w:rsidRPr="00624F88">
        <w:rPr>
          <w:rFonts w:ascii="Times New Roman" w:hAnsi="Times New Roman" w:cs="Times New Roman"/>
          <w:b/>
          <w:bCs/>
        </w:rPr>
        <w:t>.</w:t>
      </w:r>
    </w:p>
    <w:p w:rsidR="00D67581" w:rsidRPr="00624F88" w:rsidP="00AE205A">
      <w:pPr>
        <w:spacing w:line="360" w:lineRule="auto"/>
        <w:jc w:val="center"/>
        <w:rPr>
          <w:rFonts w:ascii="Times New Roman" w:hAnsi="Times New Roman" w:cs="Times New Roman"/>
          <w:b/>
          <w:bCs/>
        </w:rPr>
      </w:pPr>
      <w:r w:rsidRPr="00624F88">
        <w:rPr>
          <w:rFonts w:ascii="Times New Roman" w:hAnsi="Times New Roman" w:cs="Times New Roman"/>
          <w:b/>
          <w:bCs/>
        </w:rPr>
        <w:t xml:space="preserve">Pripomienky a odporúčania k návrhu </w:t>
      </w:r>
      <w:r w:rsidRPr="00624F88">
        <w:rPr>
          <w:rFonts w:ascii="Times New Roman" w:hAnsi="Times New Roman" w:cs="Times New Roman"/>
          <w:b/>
          <w:bCs/>
          <w:u w:val="single"/>
        </w:rPr>
        <w:t>rozpočtových kapitol</w:t>
      </w:r>
    </w:p>
    <w:p w:rsidR="00D67581" w:rsidRPr="00083BB6" w:rsidP="00AE205A">
      <w:pPr>
        <w:spacing w:line="360" w:lineRule="auto"/>
        <w:jc w:val="both"/>
        <w:rPr>
          <w:rFonts w:ascii="Times New Roman" w:hAnsi="Times New Roman" w:cs="Times New Roman"/>
        </w:rPr>
      </w:pPr>
      <w:r w:rsidRPr="00083BB6">
        <w:rPr>
          <w:rFonts w:ascii="Times New Roman" w:hAnsi="Times New Roman" w:cs="Times New Roman"/>
        </w:rPr>
        <w:t>V nasledujúcom texte sú</w:t>
      </w:r>
      <w:r w:rsidRPr="00083BB6" w:rsidR="00484D06">
        <w:rPr>
          <w:rFonts w:ascii="Times New Roman" w:hAnsi="Times New Roman" w:cs="Times New Roman"/>
        </w:rPr>
        <w:t xml:space="preserve">, z dôvodu prehľadnosti, </w:t>
      </w:r>
      <w:r w:rsidRPr="00083BB6">
        <w:rPr>
          <w:rFonts w:ascii="Times New Roman" w:hAnsi="Times New Roman" w:cs="Times New Roman"/>
        </w:rPr>
        <w:t xml:space="preserve"> návrhy na úpravy členené nasledovne:</w:t>
      </w:r>
    </w:p>
    <w:p w:rsidR="00D67581" w:rsidRPr="00083BB6" w:rsidP="00AE205A">
      <w:pPr>
        <w:spacing w:line="360" w:lineRule="auto"/>
        <w:jc w:val="both"/>
        <w:rPr>
          <w:rFonts w:ascii="Times New Roman" w:hAnsi="Times New Roman" w:cs="Times New Roman"/>
        </w:rPr>
      </w:pPr>
      <w:r w:rsidRPr="00C350B3" w:rsidR="00C350B3">
        <w:rPr>
          <w:rFonts w:ascii="Times New Roman" w:hAnsi="Times New Roman" w:cs="Times New Roman"/>
          <w:b/>
        </w:rPr>
        <w:t>1</w:t>
      </w:r>
      <w:r w:rsidRPr="00C350B3">
        <w:rPr>
          <w:rFonts w:ascii="Times New Roman" w:hAnsi="Times New Roman" w:cs="Times New Roman"/>
          <w:b/>
        </w:rPr>
        <w:t xml:space="preserve"> </w:t>
      </w:r>
      <w:r w:rsidRPr="00083BB6">
        <w:rPr>
          <w:rFonts w:ascii="Times New Roman" w:hAnsi="Times New Roman" w:cs="Times New Roman"/>
        </w:rPr>
        <w:t>–</w:t>
      </w:r>
      <w:r w:rsidR="00E06CD2">
        <w:rPr>
          <w:rFonts w:ascii="Times New Roman" w:hAnsi="Times New Roman" w:cs="Times New Roman"/>
        </w:rPr>
        <w:t xml:space="preserve"> </w:t>
      </w:r>
      <w:r w:rsidRPr="00083BB6">
        <w:rPr>
          <w:rFonts w:ascii="Times New Roman" w:hAnsi="Times New Roman" w:cs="Times New Roman"/>
        </w:rPr>
        <w:t xml:space="preserve">návrh na </w:t>
      </w:r>
      <w:r w:rsidRPr="00083BB6">
        <w:rPr>
          <w:rFonts w:ascii="Times New Roman" w:hAnsi="Times New Roman" w:cs="Times New Roman"/>
          <w:b/>
          <w:bCs/>
        </w:rPr>
        <w:t>zvýšenie</w:t>
      </w:r>
      <w:r w:rsidRPr="00083BB6">
        <w:rPr>
          <w:rFonts w:ascii="Times New Roman" w:hAnsi="Times New Roman" w:cs="Times New Roman"/>
        </w:rPr>
        <w:t xml:space="preserve"> výdavkov kapitol</w:t>
      </w:r>
      <w:r w:rsidR="00E06CD2">
        <w:rPr>
          <w:rFonts w:ascii="Times New Roman" w:hAnsi="Times New Roman" w:cs="Times New Roman"/>
        </w:rPr>
        <w:t>.</w:t>
      </w:r>
    </w:p>
    <w:p w:rsidR="00D67581" w:rsidP="00AE205A">
      <w:pPr>
        <w:spacing w:line="360" w:lineRule="auto"/>
        <w:jc w:val="both"/>
        <w:rPr>
          <w:rFonts w:ascii="Times New Roman" w:hAnsi="Times New Roman" w:cs="Times New Roman"/>
        </w:rPr>
      </w:pPr>
      <w:r w:rsidRPr="00C350B3" w:rsidR="00C350B3">
        <w:rPr>
          <w:rFonts w:ascii="Times New Roman" w:hAnsi="Times New Roman" w:cs="Times New Roman"/>
          <w:b/>
        </w:rPr>
        <w:t>2</w:t>
      </w:r>
      <w:r w:rsidR="00A3168D">
        <w:rPr>
          <w:rFonts w:ascii="Times New Roman" w:hAnsi="Times New Roman" w:cs="Times New Roman"/>
        </w:rPr>
        <w:t xml:space="preserve"> – návrh</w:t>
      </w:r>
      <w:r w:rsidRPr="00083BB6">
        <w:rPr>
          <w:rFonts w:ascii="Times New Roman" w:hAnsi="Times New Roman" w:cs="Times New Roman"/>
        </w:rPr>
        <w:t xml:space="preserve"> na </w:t>
      </w:r>
      <w:r w:rsidRPr="00083BB6">
        <w:rPr>
          <w:rFonts w:ascii="Times New Roman" w:hAnsi="Times New Roman" w:cs="Times New Roman"/>
          <w:b/>
          <w:bCs/>
        </w:rPr>
        <w:t>z</w:t>
      </w:r>
      <w:r w:rsidRPr="00083BB6" w:rsidR="00AD099F">
        <w:rPr>
          <w:rFonts w:ascii="Times New Roman" w:hAnsi="Times New Roman" w:cs="Times New Roman"/>
          <w:b/>
          <w:bCs/>
        </w:rPr>
        <w:t>výšenie</w:t>
      </w:r>
      <w:r w:rsidRPr="00083BB6">
        <w:rPr>
          <w:rFonts w:ascii="Times New Roman" w:hAnsi="Times New Roman" w:cs="Times New Roman"/>
        </w:rPr>
        <w:t xml:space="preserve"> </w:t>
      </w:r>
      <w:r w:rsidRPr="00083BB6" w:rsidR="00290A64">
        <w:rPr>
          <w:rFonts w:ascii="Times New Roman" w:hAnsi="Times New Roman" w:cs="Times New Roman"/>
        </w:rPr>
        <w:t xml:space="preserve"> príjmov</w:t>
      </w:r>
      <w:r w:rsidRPr="00083BB6" w:rsidR="00AD099F">
        <w:rPr>
          <w:rFonts w:ascii="Times New Roman" w:hAnsi="Times New Roman" w:cs="Times New Roman"/>
        </w:rPr>
        <w:t xml:space="preserve"> a</w:t>
      </w:r>
      <w:r w:rsidRPr="00083BB6" w:rsidR="00290A64">
        <w:rPr>
          <w:rFonts w:ascii="Times New Roman" w:hAnsi="Times New Roman" w:cs="Times New Roman"/>
        </w:rPr>
        <w:t xml:space="preserve"> </w:t>
      </w:r>
      <w:r w:rsidRPr="00083BB6">
        <w:rPr>
          <w:rFonts w:ascii="Times New Roman" w:hAnsi="Times New Roman" w:cs="Times New Roman"/>
          <w:b/>
        </w:rPr>
        <w:t>výdavkov</w:t>
      </w:r>
      <w:r w:rsidRPr="00083BB6">
        <w:rPr>
          <w:rFonts w:ascii="Times New Roman" w:hAnsi="Times New Roman" w:cs="Times New Roman"/>
        </w:rPr>
        <w:t xml:space="preserve"> kapitol</w:t>
      </w:r>
    </w:p>
    <w:p w:rsidR="009B6765" w:rsidRPr="00083BB6" w:rsidP="00AE205A">
      <w:pPr>
        <w:spacing w:line="360" w:lineRule="auto"/>
        <w:jc w:val="both"/>
        <w:rPr>
          <w:rFonts w:ascii="Times New Roman" w:hAnsi="Times New Roman" w:cs="Times New Roman"/>
        </w:rPr>
      </w:pPr>
      <w:r w:rsidRPr="009B6765">
        <w:rPr>
          <w:rFonts w:ascii="Times New Roman" w:hAnsi="Times New Roman" w:cs="Times New Roman"/>
          <w:b/>
        </w:rPr>
        <w:t>3</w:t>
      </w:r>
      <w:r>
        <w:rPr>
          <w:rFonts w:ascii="Times New Roman" w:hAnsi="Times New Roman" w:cs="Times New Roman"/>
        </w:rPr>
        <w:t xml:space="preserve"> – </w:t>
      </w:r>
      <w:r w:rsidR="00A3168D">
        <w:rPr>
          <w:rFonts w:ascii="Times New Roman" w:hAnsi="Times New Roman" w:cs="Times New Roman"/>
        </w:rPr>
        <w:t xml:space="preserve">návrh na </w:t>
      </w:r>
      <w:r>
        <w:rPr>
          <w:rFonts w:ascii="Times New Roman" w:hAnsi="Times New Roman" w:cs="Times New Roman"/>
        </w:rPr>
        <w:t xml:space="preserve">presun finančných prostriedkov v rámci kapitoly </w:t>
      </w:r>
    </w:p>
    <w:p w:rsidR="00C62A66" w:rsidP="00E06CD2">
      <w:pPr>
        <w:pStyle w:val="Heading8"/>
        <w:spacing w:line="360" w:lineRule="auto"/>
        <w:ind w:firstLine="709"/>
        <w:jc w:val="both"/>
        <w:rPr>
          <w:rFonts w:ascii="Times New Roman" w:hAnsi="Times New Roman" w:cs="Times New Roman"/>
          <w:u w:val="single"/>
        </w:rPr>
      </w:pPr>
    </w:p>
    <w:p w:rsidR="00C81D62" w:rsidP="00C81D62">
      <w:pPr>
        <w:rPr>
          <w:rFonts w:ascii="Times New Roman" w:hAnsi="Times New Roman" w:cs="Times New Roman"/>
        </w:rPr>
      </w:pPr>
    </w:p>
    <w:p w:rsidR="00C81D62" w:rsidP="00C81D62">
      <w:pPr>
        <w:rPr>
          <w:rFonts w:ascii="Times New Roman" w:hAnsi="Times New Roman" w:cs="Times New Roman"/>
        </w:rPr>
      </w:pPr>
    </w:p>
    <w:p w:rsidR="00C81D62" w:rsidP="00C81D62">
      <w:pPr>
        <w:rPr>
          <w:rFonts w:ascii="Times New Roman" w:hAnsi="Times New Roman" w:cs="Times New Roman"/>
        </w:rPr>
      </w:pPr>
    </w:p>
    <w:p w:rsidR="00C81D62" w:rsidP="00C81D62">
      <w:pPr>
        <w:rPr>
          <w:rFonts w:ascii="Times New Roman" w:hAnsi="Times New Roman" w:cs="Times New Roman"/>
        </w:rPr>
      </w:pPr>
    </w:p>
    <w:p w:rsidR="00C81D62" w:rsidP="00C81D62">
      <w:pPr>
        <w:rPr>
          <w:rFonts w:ascii="Times New Roman" w:hAnsi="Times New Roman" w:cs="Times New Roman"/>
        </w:rPr>
      </w:pPr>
    </w:p>
    <w:p w:rsidR="00C81D62" w:rsidP="00C81D62">
      <w:pPr>
        <w:rPr>
          <w:rFonts w:ascii="Times New Roman" w:hAnsi="Times New Roman" w:cs="Times New Roman"/>
        </w:rPr>
      </w:pPr>
    </w:p>
    <w:p w:rsidR="00C81D62" w:rsidRPr="00C81D62" w:rsidP="00C81D62">
      <w:pPr>
        <w:rPr>
          <w:rFonts w:ascii="Times New Roman" w:hAnsi="Times New Roman" w:cs="Times New Roman"/>
        </w:rPr>
      </w:pPr>
    </w:p>
    <w:p w:rsidR="00D67581" w:rsidRPr="00C350B3" w:rsidP="00E06CD2">
      <w:pPr>
        <w:pStyle w:val="Heading8"/>
        <w:spacing w:line="360" w:lineRule="auto"/>
        <w:ind w:firstLine="709"/>
        <w:jc w:val="both"/>
        <w:rPr>
          <w:rFonts w:ascii="Times New Roman" w:hAnsi="Times New Roman" w:cs="Times New Roman"/>
          <w:b w:val="0"/>
        </w:rPr>
      </w:pPr>
      <w:r w:rsidRPr="00C350B3" w:rsidR="00C350B3">
        <w:rPr>
          <w:rFonts w:ascii="Times New Roman" w:hAnsi="Times New Roman" w:cs="Times New Roman"/>
          <w:u w:val="single"/>
        </w:rPr>
        <w:t>1</w:t>
      </w:r>
      <w:r w:rsidR="00C350B3">
        <w:rPr>
          <w:rFonts w:ascii="Times New Roman" w:hAnsi="Times New Roman" w:cs="Times New Roman"/>
          <w:u w:val="single"/>
        </w:rPr>
        <w:t xml:space="preserve">. </w:t>
      </w:r>
      <w:r w:rsidRPr="00C350B3" w:rsidR="00C350B3">
        <w:rPr>
          <w:rFonts w:ascii="Times New Roman" w:hAnsi="Times New Roman" w:cs="Times New Roman"/>
          <w:u w:val="single"/>
        </w:rPr>
        <w:t>N</w:t>
      </w:r>
      <w:r w:rsidR="00A3168D">
        <w:rPr>
          <w:rFonts w:ascii="Times New Roman" w:hAnsi="Times New Roman" w:cs="Times New Roman"/>
          <w:u w:val="single"/>
        </w:rPr>
        <w:t xml:space="preserve">ávrh </w:t>
      </w:r>
      <w:r w:rsidR="009B6765">
        <w:rPr>
          <w:rFonts w:ascii="Times New Roman" w:hAnsi="Times New Roman" w:cs="Times New Roman"/>
          <w:u w:val="single"/>
        </w:rPr>
        <w:t>na z v ý š e n i e  </w:t>
      </w:r>
      <w:r w:rsidRPr="00C350B3">
        <w:rPr>
          <w:rFonts w:ascii="Times New Roman" w:hAnsi="Times New Roman" w:cs="Times New Roman"/>
          <w:u w:val="single"/>
        </w:rPr>
        <w:t>výdavkov kapitol</w:t>
      </w:r>
      <w:r w:rsidRPr="00C350B3" w:rsidR="00C72C24">
        <w:rPr>
          <w:rFonts w:ascii="Times New Roman" w:hAnsi="Times New Roman" w:cs="Times New Roman"/>
        </w:rPr>
        <w:t xml:space="preserve"> </w:t>
      </w:r>
    </w:p>
    <w:p w:rsidR="00DB379B" w:rsidP="00DB379B">
      <w:pPr>
        <w:autoSpaceDE/>
        <w:autoSpaceDN/>
        <w:ind w:left="3960"/>
        <w:rPr>
          <w:rFonts w:ascii="Times New Roman" w:hAnsi="Times New Roman" w:cs="Times New Roman"/>
          <w:b/>
        </w:rPr>
      </w:pPr>
    </w:p>
    <w:p w:rsidR="00C62A66" w:rsidRPr="00C62A66" w:rsidP="00921F16">
      <w:pPr>
        <w:numPr>
          <w:ilvl w:val="0"/>
          <w:numId w:val="25"/>
        </w:numPr>
        <w:tabs>
          <w:tab w:val="left" w:pos="1080"/>
        </w:tabs>
        <w:jc w:val="both"/>
        <w:outlineLvl w:val="0"/>
        <w:rPr>
          <w:rFonts w:ascii="Times New Roman" w:hAnsi="Times New Roman" w:cs="Times New Roman"/>
          <w:b/>
        </w:rPr>
      </w:pPr>
      <w:r w:rsidRPr="00C62A66">
        <w:rPr>
          <w:rFonts w:ascii="Times New Roman" w:hAnsi="Times New Roman" w:cs="Times New Roman"/>
          <w:b/>
        </w:rPr>
        <w:t>Kancelária Národnej rady Slovenskej republiky</w:t>
      </w:r>
      <w:r>
        <w:rPr>
          <w:rFonts w:ascii="Times New Roman" w:hAnsi="Times New Roman" w:cs="Times New Roman"/>
          <w:b/>
        </w:rPr>
        <w:t xml:space="preserve"> – </w:t>
      </w:r>
      <w:r>
        <w:rPr>
          <w:rFonts w:ascii="Times New Roman" w:hAnsi="Times New Roman" w:cs="Times New Roman"/>
        </w:rPr>
        <w:t xml:space="preserve">zvýšiť rozpočet kapitoly K-NR SR o 3 070 772 eur. Z toho : </w:t>
      </w:r>
    </w:p>
    <w:p w:rsidR="00C62A66" w:rsidRPr="00C62A66" w:rsidP="00C62A66">
      <w:pPr>
        <w:ind w:left="120"/>
        <w:jc w:val="both"/>
        <w:outlineLvl w:val="0"/>
        <w:rPr>
          <w:rFonts w:ascii="Times New Roman" w:hAnsi="Times New Roman" w:cs="Times New Roman"/>
          <w:b/>
        </w:rPr>
      </w:pPr>
    </w:p>
    <w:p w:rsidR="00C62A66" w:rsidRPr="00C62A66" w:rsidP="00921F16">
      <w:pPr>
        <w:ind w:left="720" w:firstLine="360"/>
        <w:jc w:val="both"/>
        <w:rPr>
          <w:rFonts w:ascii="Times New Roman" w:hAnsi="Times New Roman" w:cs="Times New Roman"/>
        </w:rPr>
      </w:pPr>
      <w:r w:rsidRPr="00C62A66">
        <w:rPr>
          <w:rFonts w:ascii="Times New Roman" w:hAnsi="Times New Roman" w:cs="Times New Roman"/>
        </w:rPr>
        <w:t>Bežné výdavky /hlavná kategória 600/</w:t>
      </w:r>
    </w:p>
    <w:p w:rsidR="00C62A66" w:rsidP="00C62A66">
      <w:pPr>
        <w:ind w:left="1080"/>
        <w:jc w:val="both"/>
        <w:rPr>
          <w:rFonts w:ascii="Times New Roman" w:hAnsi="Times New Roman" w:cs="Times New Roman"/>
        </w:rPr>
      </w:pPr>
      <w:r w:rsidR="008446F8">
        <w:rPr>
          <w:rFonts w:ascii="Times New Roman" w:hAnsi="Times New Roman" w:cs="Times New Roman"/>
        </w:rPr>
        <w:t>Sumu</w:t>
      </w:r>
      <w:r w:rsidRPr="00EB6A9E">
        <w:rPr>
          <w:rFonts w:ascii="Times New Roman" w:hAnsi="Times New Roman" w:cs="Times New Roman"/>
        </w:rPr>
        <w:t xml:space="preserve"> „</w:t>
      </w:r>
      <w:r>
        <w:rPr>
          <w:rFonts w:ascii="Times New Roman" w:hAnsi="Times New Roman" w:cs="Times New Roman"/>
        </w:rPr>
        <w:t>21 357 310 eur</w:t>
      </w:r>
      <w:r w:rsidRPr="00EB6A9E">
        <w:rPr>
          <w:rFonts w:ascii="Times New Roman" w:hAnsi="Times New Roman" w:cs="Times New Roman"/>
        </w:rPr>
        <w:t xml:space="preserve">“ </w:t>
      </w:r>
      <w:r w:rsidRPr="00B8109B">
        <w:rPr>
          <w:rFonts w:ascii="Times New Roman" w:hAnsi="Times New Roman" w:cs="Times New Roman"/>
          <w:b/>
        </w:rPr>
        <w:t>zvýšiť</w:t>
      </w:r>
      <w:r w:rsidRPr="00EB6A9E">
        <w:rPr>
          <w:rFonts w:ascii="Times New Roman" w:hAnsi="Times New Roman" w:cs="Times New Roman"/>
        </w:rPr>
        <w:t xml:space="preserve"> o „</w:t>
      </w:r>
      <w:r>
        <w:rPr>
          <w:rFonts w:ascii="Times New Roman" w:hAnsi="Times New Roman" w:cs="Times New Roman"/>
        </w:rPr>
        <w:t>3 070 772 eur</w:t>
      </w:r>
      <w:r w:rsidRPr="00EB6A9E">
        <w:rPr>
          <w:rFonts w:ascii="Times New Roman" w:hAnsi="Times New Roman" w:cs="Times New Roman"/>
        </w:rPr>
        <w:t xml:space="preserve">“, t.j. zmeniť na </w:t>
      </w:r>
      <w:r w:rsidR="008446F8">
        <w:rPr>
          <w:rFonts w:ascii="Times New Roman" w:hAnsi="Times New Roman" w:cs="Times New Roman"/>
        </w:rPr>
        <w:t>sumu</w:t>
      </w:r>
      <w:r w:rsidRPr="00EB6A9E">
        <w:rPr>
          <w:rFonts w:ascii="Times New Roman" w:hAnsi="Times New Roman" w:cs="Times New Roman"/>
        </w:rPr>
        <w:t xml:space="preserve"> „</w:t>
      </w:r>
      <w:r>
        <w:rPr>
          <w:rFonts w:ascii="Times New Roman" w:hAnsi="Times New Roman" w:cs="Times New Roman"/>
        </w:rPr>
        <w:t>24 428 082 eur“.</w:t>
      </w:r>
      <w:r w:rsidRPr="00EB6A9E">
        <w:rPr>
          <w:rFonts w:ascii="Times New Roman" w:hAnsi="Times New Roman" w:cs="Times New Roman"/>
        </w:rPr>
        <w:t xml:space="preserve"> </w:t>
      </w:r>
    </w:p>
    <w:p w:rsidR="00FA19A3" w:rsidP="00C62A66">
      <w:pPr>
        <w:ind w:left="1080"/>
        <w:jc w:val="both"/>
        <w:rPr>
          <w:rFonts w:ascii="Times New Roman" w:hAnsi="Times New Roman" w:cs="Times New Roman"/>
        </w:rPr>
      </w:pPr>
    </w:p>
    <w:p w:rsidR="00C62A66" w:rsidRPr="00EB6A9E" w:rsidP="00C62A66">
      <w:pPr>
        <w:ind w:left="3540"/>
        <w:jc w:val="both"/>
        <w:rPr>
          <w:rFonts w:ascii="Times New Roman" w:hAnsi="Times New Roman" w:cs="Times New Roman"/>
        </w:rPr>
      </w:pPr>
      <w:r>
        <w:rPr>
          <w:rFonts w:ascii="Times New Roman" w:hAnsi="Times New Roman" w:cs="Times New Roman"/>
        </w:rPr>
        <w:t>Zvýšenie</w:t>
      </w:r>
      <w:r w:rsidRPr="00EB6A9E">
        <w:rPr>
          <w:rFonts w:ascii="Times New Roman" w:hAnsi="Times New Roman" w:cs="Times New Roman"/>
        </w:rPr>
        <w:t xml:space="preserve"> súvisí so zabezpečením výdavkov na </w:t>
      </w:r>
      <w:r>
        <w:rPr>
          <w:rFonts w:ascii="Times New Roman" w:hAnsi="Times New Roman" w:cs="Times New Roman"/>
        </w:rPr>
        <w:t>mzdy, platy, služobné príjmy a ostatné osobné vyrovnania , poistné a príspevok do poisťovní a tovary a služby:</w:t>
      </w:r>
    </w:p>
    <w:p w:rsidR="00C62A66" w:rsidP="00C62A66">
      <w:pPr>
        <w:ind w:left="540"/>
        <w:jc w:val="both"/>
        <w:rPr>
          <w:rFonts w:ascii="Times New Roman" w:hAnsi="Times New Roman" w:cs="Times New Roman"/>
        </w:rPr>
      </w:pPr>
    </w:p>
    <w:p w:rsidR="00FA19A3" w:rsidRPr="00EB6A9E" w:rsidP="00C62A66">
      <w:pPr>
        <w:ind w:left="540"/>
        <w:jc w:val="both"/>
        <w:rPr>
          <w:rFonts w:ascii="Times New Roman" w:hAnsi="Times New Roman" w:cs="Times New Roman"/>
        </w:rPr>
      </w:pPr>
    </w:p>
    <w:p w:rsidR="00C62A66" w:rsidRPr="00C62A66" w:rsidP="00C62A66">
      <w:pPr>
        <w:tabs>
          <w:tab w:val="left" w:pos="1260"/>
        </w:tabs>
        <w:ind w:left="900"/>
        <w:jc w:val="both"/>
        <w:rPr>
          <w:rFonts w:ascii="Times New Roman" w:hAnsi="Times New Roman" w:cs="Times New Roman"/>
        </w:rPr>
      </w:pPr>
      <w:r>
        <w:rPr>
          <w:rFonts w:ascii="Times New Roman" w:hAnsi="Times New Roman" w:cs="Times New Roman"/>
        </w:rPr>
        <w:t xml:space="preserve"> </w:t>
      </w:r>
      <w:r w:rsidRPr="00C62A66">
        <w:rPr>
          <w:rFonts w:ascii="Times New Roman" w:hAnsi="Times New Roman" w:cs="Times New Roman"/>
        </w:rPr>
        <w:t>V kategórii 610 –</w:t>
      </w:r>
      <w:r w:rsidRPr="00C62A66">
        <w:rPr>
          <w:rFonts w:ascii="Times New Roman" w:hAnsi="Times New Roman" w:cs="Times New Roman"/>
          <w:bCs/>
        </w:rPr>
        <w:t xml:space="preserve"> </w:t>
      </w:r>
      <w:r w:rsidRPr="00C62A66">
        <w:rPr>
          <w:rFonts w:ascii="Times New Roman" w:hAnsi="Times New Roman" w:cs="Times New Roman"/>
        </w:rPr>
        <w:t>mzdy, platy, služobné príjmy a ostatné osobné vyrovnania</w:t>
      </w:r>
    </w:p>
    <w:p w:rsidR="008446F8" w:rsidP="008446F8">
      <w:pPr>
        <w:jc w:val="both"/>
        <w:rPr>
          <w:rFonts w:ascii="Times New Roman" w:hAnsi="Times New Roman" w:cs="Times New Roman"/>
        </w:rPr>
      </w:pPr>
      <w:r>
        <w:rPr>
          <w:rFonts w:ascii="Times New Roman" w:hAnsi="Times New Roman" w:cs="Times New Roman"/>
        </w:rPr>
        <w:t xml:space="preserve">                 Sumu</w:t>
      </w:r>
      <w:r w:rsidRPr="00EB6A9E" w:rsidR="00C62A66">
        <w:rPr>
          <w:rFonts w:ascii="Times New Roman" w:hAnsi="Times New Roman" w:cs="Times New Roman"/>
        </w:rPr>
        <w:t xml:space="preserve">  „</w:t>
      </w:r>
      <w:r w:rsidR="00C62A66">
        <w:rPr>
          <w:rFonts w:ascii="Times New Roman" w:hAnsi="Times New Roman" w:cs="Times New Roman"/>
        </w:rPr>
        <w:t>11 335 557 eur</w:t>
      </w:r>
      <w:r w:rsidRPr="00EB6A9E" w:rsidR="00C62A66">
        <w:rPr>
          <w:rFonts w:ascii="Times New Roman" w:hAnsi="Times New Roman" w:cs="Times New Roman"/>
        </w:rPr>
        <w:t xml:space="preserve">“ </w:t>
      </w:r>
      <w:r w:rsidRPr="00EB6A9E" w:rsidR="00C62A66">
        <w:rPr>
          <w:rFonts w:ascii="Times New Roman" w:hAnsi="Times New Roman" w:cs="Times New Roman"/>
          <w:b/>
        </w:rPr>
        <w:t>z</w:t>
      </w:r>
      <w:r w:rsidR="00C62A66">
        <w:rPr>
          <w:rFonts w:ascii="Times New Roman" w:hAnsi="Times New Roman" w:cs="Times New Roman"/>
          <w:b/>
        </w:rPr>
        <w:t>výšiť</w:t>
      </w:r>
      <w:r w:rsidRPr="00EB6A9E" w:rsidR="00C62A66">
        <w:rPr>
          <w:rFonts w:ascii="Times New Roman" w:hAnsi="Times New Roman" w:cs="Times New Roman"/>
        </w:rPr>
        <w:t xml:space="preserve"> o „</w:t>
      </w:r>
      <w:r w:rsidR="00C62A66">
        <w:rPr>
          <w:rFonts w:ascii="Times New Roman" w:hAnsi="Times New Roman" w:cs="Times New Roman"/>
        </w:rPr>
        <w:t>641 115 eur t.j.</w:t>
      </w:r>
      <w:r w:rsidRPr="00EB6A9E" w:rsidR="00C62A66">
        <w:rPr>
          <w:rFonts w:ascii="Times New Roman" w:hAnsi="Times New Roman" w:cs="Times New Roman"/>
        </w:rPr>
        <w:t xml:space="preserve"> zmeniť na </w:t>
      </w:r>
      <w:r>
        <w:rPr>
          <w:rFonts w:ascii="Times New Roman" w:hAnsi="Times New Roman" w:cs="Times New Roman"/>
        </w:rPr>
        <w:t>sumu</w:t>
      </w:r>
      <w:r w:rsidR="00C62A66">
        <w:rPr>
          <w:rFonts w:ascii="Times New Roman" w:hAnsi="Times New Roman" w:cs="Times New Roman"/>
        </w:rPr>
        <w:t xml:space="preserve">      </w:t>
      </w:r>
      <w:r w:rsidRPr="00EB6A9E" w:rsidR="00C62A66">
        <w:rPr>
          <w:rFonts w:ascii="Times New Roman" w:hAnsi="Times New Roman" w:cs="Times New Roman"/>
        </w:rPr>
        <w:t xml:space="preserve"> </w:t>
      </w:r>
      <w:r>
        <w:rPr>
          <w:rFonts w:ascii="Times New Roman" w:hAnsi="Times New Roman" w:cs="Times New Roman"/>
        </w:rPr>
        <w:t xml:space="preserve">          </w:t>
      </w:r>
    </w:p>
    <w:p w:rsidR="00C62A66" w:rsidP="008446F8">
      <w:pPr>
        <w:jc w:val="both"/>
        <w:rPr>
          <w:rFonts w:ascii="Times New Roman" w:hAnsi="Times New Roman" w:cs="Times New Roman"/>
        </w:rPr>
      </w:pPr>
      <w:r w:rsidR="008446F8">
        <w:rPr>
          <w:rFonts w:ascii="Times New Roman" w:hAnsi="Times New Roman" w:cs="Times New Roman"/>
        </w:rPr>
        <w:t xml:space="preserve">                 </w:t>
      </w:r>
      <w:r w:rsidRPr="00EB6A9E">
        <w:rPr>
          <w:rFonts w:ascii="Times New Roman" w:hAnsi="Times New Roman" w:cs="Times New Roman"/>
        </w:rPr>
        <w:t>„</w:t>
      </w:r>
      <w:r>
        <w:rPr>
          <w:rFonts w:ascii="Times New Roman" w:hAnsi="Times New Roman" w:cs="Times New Roman"/>
        </w:rPr>
        <w:t>11 976 672 eur</w:t>
      </w:r>
      <w:r w:rsidRPr="00EB6A9E">
        <w:rPr>
          <w:rFonts w:ascii="Times New Roman" w:hAnsi="Times New Roman" w:cs="Times New Roman"/>
        </w:rPr>
        <w:t>“</w:t>
      </w:r>
      <w:r>
        <w:rPr>
          <w:rFonts w:ascii="Times New Roman" w:hAnsi="Times New Roman" w:cs="Times New Roman"/>
        </w:rPr>
        <w:t xml:space="preserve">. </w:t>
      </w:r>
    </w:p>
    <w:p w:rsidR="00FA19A3" w:rsidP="008446F8">
      <w:pPr>
        <w:jc w:val="both"/>
        <w:rPr>
          <w:rFonts w:ascii="Times New Roman" w:hAnsi="Times New Roman" w:cs="Times New Roman"/>
        </w:rPr>
      </w:pPr>
    </w:p>
    <w:p w:rsidR="00C62A66" w:rsidRPr="00EB6A9E" w:rsidP="00C62A66">
      <w:pPr>
        <w:ind w:left="3540"/>
        <w:jc w:val="both"/>
        <w:rPr>
          <w:rFonts w:ascii="Times New Roman" w:hAnsi="Times New Roman" w:cs="Times New Roman"/>
        </w:rPr>
      </w:pPr>
      <w:r>
        <w:rPr>
          <w:rFonts w:ascii="Times New Roman" w:hAnsi="Times New Roman" w:cs="Times New Roman"/>
        </w:rPr>
        <w:t xml:space="preserve">Zvýšenie </w:t>
      </w:r>
      <w:r w:rsidRPr="00EB6A9E">
        <w:rPr>
          <w:rFonts w:ascii="Times New Roman" w:hAnsi="Times New Roman" w:cs="Times New Roman"/>
        </w:rPr>
        <w:t xml:space="preserve">súvisí so </w:t>
      </w:r>
      <w:r>
        <w:rPr>
          <w:rFonts w:ascii="Times New Roman" w:hAnsi="Times New Roman" w:cs="Times New Roman"/>
        </w:rPr>
        <w:t xml:space="preserve">zabezpečením obligatórnych výdavkov na platové náležitosti poslancov Národnej rady SR, na ktoré majú právny nárok v súlade so zákonom č. 120/1993 Z. z. o platových pomeroch niektorých ústavných činiteľov SR.  </w:t>
      </w:r>
      <w:r w:rsidRPr="00EB6A9E">
        <w:rPr>
          <w:rFonts w:ascii="Times New Roman" w:hAnsi="Times New Roman" w:cs="Times New Roman"/>
        </w:rPr>
        <w:t xml:space="preserve"> </w:t>
      </w:r>
    </w:p>
    <w:p w:rsidR="00C62A66" w:rsidP="00C62A66">
      <w:pPr>
        <w:ind w:left="1260"/>
        <w:jc w:val="both"/>
        <w:rPr>
          <w:rFonts w:ascii="Times New Roman" w:hAnsi="Times New Roman" w:cs="Times New Roman"/>
        </w:rPr>
      </w:pPr>
    </w:p>
    <w:p w:rsidR="00FA19A3" w:rsidP="00C62A66">
      <w:pPr>
        <w:ind w:left="1260"/>
        <w:jc w:val="both"/>
        <w:rPr>
          <w:rFonts w:ascii="Times New Roman" w:hAnsi="Times New Roman" w:cs="Times New Roman"/>
        </w:rPr>
      </w:pPr>
    </w:p>
    <w:p w:rsidR="00C62A66" w:rsidRPr="00C62A66" w:rsidP="00921F16">
      <w:pPr>
        <w:ind w:left="900"/>
        <w:jc w:val="both"/>
        <w:rPr>
          <w:rFonts w:ascii="Times New Roman" w:hAnsi="Times New Roman" w:cs="Times New Roman"/>
        </w:rPr>
      </w:pPr>
      <w:r w:rsidRPr="00C62A66">
        <w:rPr>
          <w:rFonts w:ascii="Times New Roman" w:hAnsi="Times New Roman" w:cs="Times New Roman"/>
        </w:rPr>
        <w:t>V kategórii 620 – poistné a príspevok do poisťovní</w:t>
      </w:r>
    </w:p>
    <w:p w:rsidR="00C62A66" w:rsidP="00921F16">
      <w:pPr>
        <w:ind w:left="191" w:firstLine="709"/>
        <w:jc w:val="both"/>
        <w:rPr>
          <w:rFonts w:ascii="Times New Roman" w:hAnsi="Times New Roman" w:cs="Times New Roman"/>
        </w:rPr>
      </w:pPr>
      <w:r w:rsidR="008446F8">
        <w:rPr>
          <w:rFonts w:ascii="Times New Roman" w:hAnsi="Times New Roman" w:cs="Times New Roman"/>
        </w:rPr>
        <w:t>Sumu</w:t>
      </w:r>
      <w:r w:rsidRPr="00EB6A9E">
        <w:rPr>
          <w:rFonts w:ascii="Times New Roman" w:hAnsi="Times New Roman" w:cs="Times New Roman"/>
        </w:rPr>
        <w:t xml:space="preserve"> „</w:t>
      </w:r>
      <w:r>
        <w:rPr>
          <w:rFonts w:ascii="Times New Roman" w:hAnsi="Times New Roman" w:cs="Times New Roman"/>
        </w:rPr>
        <w:t>3 097 288 eur</w:t>
      </w:r>
      <w:r w:rsidRPr="00EB6A9E">
        <w:rPr>
          <w:rFonts w:ascii="Times New Roman" w:hAnsi="Times New Roman" w:cs="Times New Roman"/>
        </w:rPr>
        <w:t xml:space="preserve">“ </w:t>
      </w:r>
      <w:r w:rsidRPr="00EB6A9E">
        <w:rPr>
          <w:rFonts w:ascii="Times New Roman" w:hAnsi="Times New Roman" w:cs="Times New Roman"/>
          <w:b/>
        </w:rPr>
        <w:t>z</w:t>
      </w:r>
      <w:r>
        <w:rPr>
          <w:rFonts w:ascii="Times New Roman" w:hAnsi="Times New Roman" w:cs="Times New Roman"/>
          <w:b/>
        </w:rPr>
        <w:t>výšiť</w:t>
      </w:r>
      <w:r w:rsidRPr="00EB6A9E">
        <w:rPr>
          <w:rFonts w:ascii="Times New Roman" w:hAnsi="Times New Roman" w:cs="Times New Roman"/>
        </w:rPr>
        <w:t xml:space="preserve"> o „</w:t>
      </w:r>
      <w:r>
        <w:rPr>
          <w:rFonts w:ascii="Times New Roman" w:hAnsi="Times New Roman" w:cs="Times New Roman"/>
        </w:rPr>
        <w:t>129 657 eur</w:t>
      </w:r>
      <w:r w:rsidRPr="00EB6A9E">
        <w:rPr>
          <w:rFonts w:ascii="Times New Roman" w:hAnsi="Times New Roman" w:cs="Times New Roman"/>
        </w:rPr>
        <w:t xml:space="preserve">“ </w:t>
      </w:r>
      <w:r>
        <w:rPr>
          <w:rFonts w:ascii="Times New Roman" w:hAnsi="Times New Roman" w:cs="Times New Roman"/>
        </w:rPr>
        <w:t xml:space="preserve">t.j. </w:t>
      </w:r>
      <w:r w:rsidRPr="00EB6A9E">
        <w:rPr>
          <w:rFonts w:ascii="Times New Roman" w:hAnsi="Times New Roman" w:cs="Times New Roman"/>
        </w:rPr>
        <w:t xml:space="preserve">zmeniť na </w:t>
      </w:r>
      <w:r w:rsidR="008446F8">
        <w:rPr>
          <w:rFonts w:ascii="Times New Roman" w:hAnsi="Times New Roman" w:cs="Times New Roman"/>
        </w:rPr>
        <w:t>sumu</w:t>
      </w:r>
      <w:r w:rsidRPr="00EB6A9E">
        <w:rPr>
          <w:rFonts w:ascii="Times New Roman" w:hAnsi="Times New Roman" w:cs="Times New Roman"/>
        </w:rPr>
        <w:t xml:space="preserve"> „</w:t>
      </w:r>
      <w:r>
        <w:rPr>
          <w:rFonts w:ascii="Times New Roman" w:hAnsi="Times New Roman" w:cs="Times New Roman"/>
        </w:rPr>
        <w:t xml:space="preserve">3 226 945 eur. </w:t>
      </w:r>
    </w:p>
    <w:p w:rsidR="00C62A66" w:rsidP="00C62A66">
      <w:pPr>
        <w:ind w:left="3540"/>
        <w:jc w:val="both"/>
        <w:rPr>
          <w:rFonts w:ascii="Times New Roman" w:hAnsi="Times New Roman" w:cs="Times New Roman"/>
        </w:rPr>
      </w:pPr>
    </w:p>
    <w:p w:rsidR="00FA19A3" w:rsidP="00C62A66">
      <w:pPr>
        <w:ind w:left="3540"/>
        <w:jc w:val="both"/>
        <w:rPr>
          <w:rFonts w:ascii="Times New Roman" w:hAnsi="Times New Roman" w:cs="Times New Roman"/>
        </w:rPr>
      </w:pPr>
    </w:p>
    <w:p w:rsidR="00C62A66" w:rsidRPr="00EB6A9E" w:rsidP="00C62A66">
      <w:pPr>
        <w:ind w:left="3540"/>
        <w:jc w:val="both"/>
        <w:rPr>
          <w:rFonts w:ascii="Times New Roman" w:hAnsi="Times New Roman" w:cs="Times New Roman"/>
        </w:rPr>
      </w:pPr>
      <w:r>
        <w:rPr>
          <w:rFonts w:ascii="Times New Roman" w:hAnsi="Times New Roman" w:cs="Times New Roman"/>
        </w:rPr>
        <w:t>T</w:t>
      </w:r>
      <w:r w:rsidRPr="00EB6A9E">
        <w:rPr>
          <w:rFonts w:ascii="Times New Roman" w:hAnsi="Times New Roman" w:cs="Times New Roman"/>
        </w:rPr>
        <w:t xml:space="preserve">áto finančná čiastka nadväzuje na </w:t>
      </w:r>
      <w:r>
        <w:rPr>
          <w:rFonts w:ascii="Times New Roman" w:hAnsi="Times New Roman" w:cs="Times New Roman"/>
        </w:rPr>
        <w:t>zvýšenie</w:t>
      </w:r>
      <w:r w:rsidRPr="00EB6A9E">
        <w:rPr>
          <w:rFonts w:ascii="Times New Roman" w:hAnsi="Times New Roman" w:cs="Times New Roman"/>
        </w:rPr>
        <w:t xml:space="preserve"> výdavkov na mzdy, platy, služobné príjmy a ostatné osobné vyrovnania. </w:t>
      </w:r>
    </w:p>
    <w:p w:rsidR="00C62A66" w:rsidP="00C62A66">
      <w:pPr>
        <w:jc w:val="both"/>
        <w:rPr>
          <w:rFonts w:ascii="Times New Roman" w:hAnsi="Times New Roman" w:cs="Times New Roman"/>
        </w:rPr>
      </w:pPr>
    </w:p>
    <w:p w:rsidR="00FA19A3" w:rsidRPr="00EB6A9E" w:rsidP="00C62A66">
      <w:pPr>
        <w:jc w:val="both"/>
        <w:rPr>
          <w:rFonts w:ascii="Times New Roman" w:hAnsi="Times New Roman" w:cs="Times New Roman"/>
        </w:rPr>
      </w:pPr>
    </w:p>
    <w:p w:rsidR="00C62A66" w:rsidRPr="00C62A66" w:rsidP="00921F16">
      <w:pPr>
        <w:ind w:left="900"/>
        <w:jc w:val="both"/>
        <w:rPr>
          <w:rFonts w:ascii="Times New Roman" w:hAnsi="Times New Roman" w:cs="Times New Roman"/>
        </w:rPr>
      </w:pPr>
      <w:r w:rsidRPr="00C62A66">
        <w:rPr>
          <w:rFonts w:ascii="Times New Roman" w:hAnsi="Times New Roman" w:cs="Times New Roman"/>
        </w:rPr>
        <w:t>V kategórií 630 – tovary a služby</w:t>
      </w:r>
    </w:p>
    <w:p w:rsidR="00C62A66" w:rsidP="00921F16">
      <w:pPr>
        <w:ind w:left="191" w:firstLine="709"/>
        <w:jc w:val="both"/>
        <w:rPr>
          <w:rFonts w:ascii="Times New Roman" w:hAnsi="Times New Roman" w:cs="Times New Roman"/>
        </w:rPr>
      </w:pPr>
      <w:r w:rsidR="008446F8">
        <w:rPr>
          <w:rFonts w:ascii="Times New Roman" w:hAnsi="Times New Roman" w:cs="Times New Roman"/>
        </w:rPr>
        <w:t>Sumu</w:t>
      </w:r>
      <w:r w:rsidRPr="00EB6A9E">
        <w:rPr>
          <w:rFonts w:ascii="Times New Roman" w:hAnsi="Times New Roman" w:cs="Times New Roman"/>
        </w:rPr>
        <w:t xml:space="preserve"> „</w:t>
      </w:r>
      <w:r>
        <w:rPr>
          <w:rFonts w:ascii="Times New Roman" w:hAnsi="Times New Roman" w:cs="Times New Roman"/>
        </w:rPr>
        <w:t>6 745 218 eur</w:t>
      </w:r>
      <w:r w:rsidRPr="00EB6A9E">
        <w:rPr>
          <w:rFonts w:ascii="Times New Roman" w:hAnsi="Times New Roman" w:cs="Times New Roman"/>
        </w:rPr>
        <w:t xml:space="preserve">“ </w:t>
      </w:r>
      <w:r w:rsidRPr="000357E8">
        <w:rPr>
          <w:rFonts w:ascii="Times New Roman" w:hAnsi="Times New Roman" w:cs="Times New Roman"/>
          <w:b/>
        </w:rPr>
        <w:t>zvýšiť</w:t>
      </w:r>
      <w:r w:rsidRPr="00EB6A9E">
        <w:rPr>
          <w:rFonts w:ascii="Times New Roman" w:hAnsi="Times New Roman" w:cs="Times New Roman"/>
        </w:rPr>
        <w:t xml:space="preserve"> o</w:t>
      </w:r>
      <w:r>
        <w:rPr>
          <w:rFonts w:ascii="Times New Roman" w:hAnsi="Times New Roman" w:cs="Times New Roman"/>
        </w:rPr>
        <w:t> 2 300 000 eur</w:t>
      </w:r>
      <w:r w:rsidRPr="00EB6A9E">
        <w:rPr>
          <w:rFonts w:ascii="Times New Roman" w:hAnsi="Times New Roman" w:cs="Times New Roman"/>
        </w:rPr>
        <w:t xml:space="preserve"> </w:t>
      </w:r>
      <w:r>
        <w:rPr>
          <w:rFonts w:ascii="Times New Roman" w:hAnsi="Times New Roman" w:cs="Times New Roman"/>
        </w:rPr>
        <w:t xml:space="preserve">t.j. </w:t>
      </w:r>
      <w:r w:rsidRPr="00EB6A9E">
        <w:rPr>
          <w:rFonts w:ascii="Times New Roman" w:hAnsi="Times New Roman" w:cs="Times New Roman"/>
        </w:rPr>
        <w:t xml:space="preserve">zmeniť na </w:t>
      </w:r>
      <w:r w:rsidR="008446F8">
        <w:rPr>
          <w:rFonts w:ascii="Times New Roman" w:hAnsi="Times New Roman" w:cs="Times New Roman"/>
        </w:rPr>
        <w:t>sumu</w:t>
      </w:r>
      <w:r w:rsidRPr="00EB6A9E">
        <w:rPr>
          <w:rFonts w:ascii="Times New Roman" w:hAnsi="Times New Roman" w:cs="Times New Roman"/>
        </w:rPr>
        <w:t xml:space="preserve"> „</w:t>
      </w:r>
      <w:r>
        <w:rPr>
          <w:rFonts w:ascii="Times New Roman" w:hAnsi="Times New Roman" w:cs="Times New Roman"/>
        </w:rPr>
        <w:t xml:space="preserve">9 045 218 eur“. </w:t>
      </w:r>
    </w:p>
    <w:p w:rsidR="008446F8" w:rsidP="00C62A66">
      <w:pPr>
        <w:ind w:left="3540"/>
        <w:jc w:val="both"/>
        <w:rPr>
          <w:rFonts w:ascii="Times New Roman" w:hAnsi="Times New Roman" w:cs="Times New Roman"/>
        </w:rPr>
      </w:pPr>
    </w:p>
    <w:p w:rsidR="00FA19A3" w:rsidP="00C62A66">
      <w:pPr>
        <w:ind w:left="3540"/>
        <w:jc w:val="both"/>
        <w:rPr>
          <w:rFonts w:ascii="Times New Roman" w:hAnsi="Times New Roman" w:cs="Times New Roman"/>
        </w:rPr>
      </w:pPr>
    </w:p>
    <w:p w:rsidR="00C62A66" w:rsidP="00C62A66">
      <w:pPr>
        <w:ind w:left="3540"/>
        <w:jc w:val="both"/>
        <w:rPr>
          <w:rFonts w:ascii="Times New Roman" w:hAnsi="Times New Roman" w:cs="Times New Roman"/>
        </w:rPr>
      </w:pPr>
      <w:r>
        <w:rPr>
          <w:rFonts w:ascii="Times New Roman" w:hAnsi="Times New Roman" w:cs="Times New Roman"/>
        </w:rPr>
        <w:t>Zvýšené výdavky súvisia so zabezpečením bežných prevádzkových potrieb Kancelárie NR SR, ktoré sú nevyhnutné pre zabezpečenie plynulého chodu zákonodarného zboru.</w:t>
      </w:r>
    </w:p>
    <w:p w:rsidR="00C62A66" w:rsidP="00C62A66">
      <w:pPr>
        <w:autoSpaceDE/>
        <w:autoSpaceDN/>
        <w:rPr>
          <w:rFonts w:ascii="Times New Roman" w:hAnsi="Times New Roman" w:cs="Times New Roman"/>
          <w:b/>
        </w:rPr>
      </w:pPr>
    </w:p>
    <w:p w:rsidR="00DB379B" w:rsidRPr="00DB379B" w:rsidP="00C62A66">
      <w:pPr>
        <w:autoSpaceDE/>
        <w:autoSpaceDN/>
        <w:ind w:left="2831" w:firstLine="709"/>
        <w:rPr>
          <w:rFonts w:ascii="Times New Roman" w:hAnsi="Times New Roman" w:cs="Times New Roman"/>
          <w:b/>
        </w:rPr>
      </w:pPr>
      <w:r w:rsidRPr="00DB379B">
        <w:rPr>
          <w:rFonts w:ascii="Times New Roman" w:hAnsi="Times New Roman" w:cs="Times New Roman"/>
          <w:b/>
        </w:rPr>
        <w:t>Gestorský výbor odporúča neschváliť.</w:t>
      </w:r>
    </w:p>
    <w:p w:rsidR="008E2AD1" w:rsidP="00AD099F">
      <w:pPr>
        <w:rPr>
          <w:rFonts w:ascii="Times New Roman" w:hAnsi="Times New Roman" w:cs="Times New Roman"/>
          <w:color w:val="FF0000"/>
        </w:rPr>
      </w:pPr>
    </w:p>
    <w:p w:rsidR="00CD10F5" w:rsidP="00AD099F">
      <w:pPr>
        <w:rPr>
          <w:rFonts w:ascii="Times New Roman" w:hAnsi="Times New Roman" w:cs="Times New Roman"/>
          <w:color w:val="FF0000"/>
        </w:rPr>
      </w:pPr>
    </w:p>
    <w:p w:rsidR="00FA19A3" w:rsidP="00AD099F">
      <w:pPr>
        <w:rPr>
          <w:rFonts w:ascii="Times New Roman" w:hAnsi="Times New Roman" w:cs="Times New Roman"/>
          <w:color w:val="FF0000"/>
        </w:rPr>
      </w:pPr>
    </w:p>
    <w:p w:rsidR="008446F8" w:rsidP="00AD099F">
      <w:pPr>
        <w:rPr>
          <w:rFonts w:ascii="Times New Roman" w:hAnsi="Times New Roman" w:cs="Times New Roman"/>
          <w:color w:val="FF0000"/>
        </w:rPr>
      </w:pPr>
    </w:p>
    <w:p w:rsidR="004C31BF" w:rsidP="00921F16">
      <w:pPr>
        <w:numPr>
          <w:ilvl w:val="0"/>
          <w:numId w:val="25"/>
        </w:numPr>
        <w:tabs>
          <w:tab w:val="left" w:pos="1080"/>
        </w:tabs>
        <w:jc w:val="both"/>
        <w:outlineLvl w:val="0"/>
        <w:rPr>
          <w:rFonts w:ascii="Times New Roman" w:hAnsi="Times New Roman" w:cs="Arial"/>
        </w:rPr>
      </w:pPr>
      <w:r w:rsidRPr="00CD10F5" w:rsidR="00CD10F5">
        <w:rPr>
          <w:rFonts w:ascii="Times New Roman" w:hAnsi="Times New Roman" w:cs="Arial"/>
          <w:b/>
        </w:rPr>
        <w:t>Kancelária prezidenta Slovenskej republiky</w:t>
      </w:r>
      <w:r w:rsidR="00CD10F5">
        <w:rPr>
          <w:rFonts w:ascii="Times New Roman" w:hAnsi="Times New Roman" w:cs="Arial"/>
          <w:b/>
        </w:rPr>
        <w:t xml:space="preserve"> – </w:t>
      </w:r>
      <w:r w:rsidRPr="00CD10F5" w:rsidR="00CD10F5">
        <w:rPr>
          <w:rFonts w:ascii="Times New Roman" w:hAnsi="Times New Roman" w:cs="Arial"/>
        </w:rPr>
        <w:t>zvýšiť rozpočet kapitoly KP SR</w:t>
      </w:r>
      <w:r w:rsidR="00CD10F5">
        <w:rPr>
          <w:rFonts w:ascii="Times New Roman" w:hAnsi="Times New Roman" w:cs="Arial"/>
          <w:b/>
        </w:rPr>
        <w:t xml:space="preserve"> </w:t>
      </w:r>
      <w:r w:rsidRPr="00CD10F5" w:rsidR="00CD10F5">
        <w:rPr>
          <w:rFonts w:ascii="Times New Roman" w:hAnsi="Times New Roman" w:cs="Arial"/>
        </w:rPr>
        <w:t>o 130 000 eur</w:t>
      </w:r>
      <w:r>
        <w:rPr>
          <w:rFonts w:ascii="Times New Roman" w:hAnsi="Times New Roman" w:cs="Arial"/>
        </w:rPr>
        <w:t>, t. j. na 3 924 554 eur :</w:t>
      </w:r>
    </w:p>
    <w:p w:rsidR="004C31BF" w:rsidP="004C31BF">
      <w:pPr>
        <w:ind w:left="611" w:firstLine="469"/>
        <w:jc w:val="both"/>
        <w:outlineLvl w:val="0"/>
        <w:rPr>
          <w:rFonts w:ascii="Times New Roman" w:hAnsi="Times New Roman" w:cs="Arial"/>
        </w:rPr>
      </w:pPr>
    </w:p>
    <w:p w:rsidR="00C62A66" w:rsidP="004C31BF">
      <w:pPr>
        <w:ind w:left="611" w:firstLine="469"/>
        <w:jc w:val="both"/>
        <w:outlineLvl w:val="0"/>
        <w:rPr>
          <w:rFonts w:ascii="Times New Roman" w:hAnsi="Times New Roman" w:cs="Times New Roman"/>
          <w:color w:val="FF0000"/>
        </w:rPr>
      </w:pPr>
      <w:r w:rsidR="004C31BF">
        <w:rPr>
          <w:rFonts w:ascii="Times New Roman" w:hAnsi="Times New Roman" w:cs="Arial"/>
        </w:rPr>
        <w:t>z</w:t>
      </w:r>
      <w:r w:rsidR="00CD10F5">
        <w:rPr>
          <w:rFonts w:ascii="Times New Roman" w:hAnsi="Times New Roman" w:cs="Arial"/>
        </w:rPr>
        <w:t xml:space="preserve"> toho </w:t>
      </w:r>
    </w:p>
    <w:p w:rsidR="00CD10F5" w:rsidRPr="00D93BCF" w:rsidP="00CD10F5">
      <w:pPr>
        <w:ind w:left="708" w:firstLine="372"/>
        <w:jc w:val="both"/>
        <w:rPr>
          <w:rFonts w:ascii="Times New Roman" w:hAnsi="Times New Roman" w:cs="Times New Roman"/>
        </w:rPr>
      </w:pPr>
      <w:r>
        <w:rPr>
          <w:rFonts w:ascii="Times New Roman" w:hAnsi="Times New Roman" w:cs="Times New Roman"/>
        </w:rPr>
        <w:t>b</w:t>
      </w:r>
      <w:r w:rsidRPr="00D93BCF">
        <w:rPr>
          <w:rFonts w:ascii="Times New Roman" w:hAnsi="Times New Roman" w:cs="Times New Roman"/>
        </w:rPr>
        <w:t xml:space="preserve">ežné výdavky         </w:t>
        <w:tab/>
        <w:tab/>
        <w:tab/>
        <w:t xml:space="preserve">         </w:t>
        <w:tab/>
        <w:t xml:space="preserve">  </w:t>
      </w:r>
      <w:r>
        <w:rPr>
          <w:rFonts w:ascii="Times New Roman" w:hAnsi="Times New Roman" w:cs="Times New Roman"/>
        </w:rPr>
        <w:t>3 763 710</w:t>
      </w:r>
      <w:r w:rsidRPr="00D93BCF">
        <w:rPr>
          <w:rFonts w:ascii="Times New Roman" w:hAnsi="Times New Roman" w:cs="Times New Roman"/>
        </w:rPr>
        <w:t xml:space="preserve"> eur</w:t>
        <w:tab/>
      </w:r>
    </w:p>
    <w:p w:rsidR="004C31BF" w:rsidP="00CD10F5">
      <w:pPr>
        <w:tabs>
          <w:tab w:val="left" w:pos="1080"/>
        </w:tabs>
        <w:ind w:firstLine="372"/>
        <w:jc w:val="both"/>
        <w:rPr>
          <w:rFonts w:ascii="Times New Roman" w:hAnsi="Times New Roman" w:cs="Times New Roman"/>
        </w:rPr>
      </w:pPr>
      <w:r w:rsidRPr="00D93BCF" w:rsidR="00CD10F5">
        <w:rPr>
          <w:rFonts w:ascii="Times New Roman" w:hAnsi="Times New Roman" w:cs="Times New Roman"/>
        </w:rPr>
        <w:tab/>
      </w:r>
    </w:p>
    <w:p w:rsidR="00CD10F5" w:rsidRPr="00D93BCF" w:rsidP="00CD10F5">
      <w:pPr>
        <w:tabs>
          <w:tab w:val="left" w:pos="1080"/>
        </w:tabs>
        <w:ind w:firstLine="372"/>
        <w:jc w:val="both"/>
        <w:rPr>
          <w:rFonts w:ascii="Times New Roman" w:hAnsi="Times New Roman" w:cs="Times New Roman"/>
        </w:rPr>
      </w:pPr>
      <w:r w:rsidR="004C31BF">
        <w:rPr>
          <w:rFonts w:ascii="Times New Roman" w:hAnsi="Times New Roman" w:cs="Times New Roman"/>
        </w:rPr>
        <w:tab/>
      </w:r>
      <w:r w:rsidRPr="00D93BCF">
        <w:rPr>
          <w:rFonts w:ascii="Times New Roman" w:hAnsi="Times New Roman" w:cs="Times New Roman"/>
        </w:rPr>
        <w:t>z toho:</w:t>
      </w:r>
    </w:p>
    <w:p w:rsidR="00CD10F5" w:rsidP="00CD10F5">
      <w:pPr>
        <w:ind w:left="708" w:firstLine="372"/>
        <w:jc w:val="both"/>
        <w:rPr>
          <w:rFonts w:ascii="Times New Roman" w:hAnsi="Times New Roman" w:cs="Times New Roman"/>
        </w:rPr>
      </w:pPr>
      <w:r>
        <w:rPr>
          <w:rFonts w:ascii="Times New Roman" w:hAnsi="Times New Roman" w:cs="Times New Roman"/>
        </w:rPr>
        <w:t>t</w:t>
      </w:r>
      <w:r w:rsidRPr="00D93BCF">
        <w:rPr>
          <w:rFonts w:ascii="Times New Roman" w:hAnsi="Times New Roman" w:cs="Times New Roman"/>
        </w:rPr>
        <w:t xml:space="preserve">ovary a služby </w:t>
        <w:tab/>
        <w:tab/>
        <w:tab/>
        <w:tab/>
        <w:t xml:space="preserve">              </w:t>
      </w:r>
      <w:r>
        <w:rPr>
          <w:rFonts w:ascii="Times New Roman" w:hAnsi="Times New Roman" w:cs="Times New Roman"/>
        </w:rPr>
        <w:t xml:space="preserve"> 1 764 569</w:t>
      </w:r>
      <w:r w:rsidRPr="00D93BCF">
        <w:rPr>
          <w:rFonts w:ascii="Times New Roman" w:hAnsi="Times New Roman" w:cs="Times New Roman"/>
        </w:rPr>
        <w:t xml:space="preserve"> eur</w:t>
        <w:tab/>
      </w:r>
    </w:p>
    <w:p w:rsidR="00CD10F5" w:rsidRPr="00D93BCF" w:rsidP="00CD10F5">
      <w:pPr>
        <w:ind w:left="708" w:firstLine="372"/>
        <w:jc w:val="both"/>
        <w:rPr>
          <w:rFonts w:ascii="Times New Roman" w:hAnsi="Times New Roman" w:cs="Times New Roman"/>
        </w:rPr>
      </w:pPr>
      <w:r>
        <w:rPr>
          <w:rFonts w:ascii="Times New Roman" w:hAnsi="Times New Roman" w:cs="Times New Roman"/>
        </w:rPr>
        <w:t>kapitálové výdavky</w:t>
        <w:tab/>
        <w:tab/>
        <w:tab/>
        <w:tab/>
        <w:t xml:space="preserve">      160 844 eur; </w:t>
        <w:tab/>
      </w:r>
    </w:p>
    <w:p w:rsidR="00CD10F5" w:rsidP="00CD10F5">
      <w:pPr>
        <w:ind w:firstLine="372"/>
        <w:jc w:val="both"/>
        <w:rPr>
          <w:rFonts w:ascii="Times New Roman" w:hAnsi="Times New Roman" w:cs="Times New Roman"/>
        </w:rPr>
      </w:pPr>
    </w:p>
    <w:p w:rsidR="00FA19A3" w:rsidP="00782148">
      <w:pPr>
        <w:ind w:left="3537"/>
        <w:jc w:val="both"/>
        <w:rPr>
          <w:rFonts w:ascii="Times New Roman" w:hAnsi="Times New Roman" w:cs="Times New Roman"/>
        </w:rPr>
      </w:pPr>
    </w:p>
    <w:p w:rsidR="00782148" w:rsidP="00782148">
      <w:pPr>
        <w:ind w:left="3537"/>
        <w:jc w:val="both"/>
        <w:rPr>
          <w:rFonts w:ascii="Times New Roman" w:hAnsi="Times New Roman" w:cs="Times New Roman"/>
        </w:rPr>
      </w:pPr>
      <w:r>
        <w:rPr>
          <w:rFonts w:ascii="Times New Roman" w:hAnsi="Times New Roman" w:cs="Times New Roman"/>
        </w:rPr>
        <w:t>Navýšenie výdavkovej časti súvisí s opravou Prezidentského paláca na Hodžovom námestí</w:t>
      </w:r>
    </w:p>
    <w:p w:rsidR="00782148" w:rsidRPr="00D93BCF" w:rsidP="00CD10F5">
      <w:pPr>
        <w:ind w:firstLine="372"/>
        <w:jc w:val="both"/>
        <w:rPr>
          <w:rFonts w:ascii="Times New Roman" w:hAnsi="Times New Roman" w:cs="Times New Roman"/>
        </w:rPr>
      </w:pPr>
    </w:p>
    <w:p w:rsidR="00B747D3" w:rsidRPr="00DB379B" w:rsidP="00B747D3">
      <w:pPr>
        <w:autoSpaceDE/>
        <w:autoSpaceDN/>
        <w:ind w:left="2831" w:firstLine="709"/>
        <w:rPr>
          <w:rFonts w:ascii="Times New Roman" w:hAnsi="Times New Roman" w:cs="Times New Roman"/>
          <w:b/>
        </w:rPr>
      </w:pPr>
      <w:r w:rsidRPr="00DB379B">
        <w:rPr>
          <w:rFonts w:ascii="Times New Roman" w:hAnsi="Times New Roman" w:cs="Times New Roman"/>
          <w:b/>
        </w:rPr>
        <w:t>Gestorský výbor odporúča neschváliť.</w:t>
      </w:r>
    </w:p>
    <w:p w:rsidR="00C62A66" w:rsidP="00AD099F">
      <w:pPr>
        <w:rPr>
          <w:rFonts w:ascii="Times New Roman" w:hAnsi="Times New Roman" w:cs="Times New Roman"/>
          <w:color w:val="FF0000"/>
        </w:rPr>
      </w:pPr>
    </w:p>
    <w:p w:rsidR="00CD10F5" w:rsidP="00AD099F">
      <w:pPr>
        <w:rPr>
          <w:rFonts w:ascii="Times New Roman" w:hAnsi="Times New Roman" w:cs="Times New Roman"/>
          <w:color w:val="FF0000"/>
        </w:rPr>
      </w:pPr>
    </w:p>
    <w:p w:rsidR="00D67581" w:rsidRPr="00877715" w:rsidP="00E06CD2">
      <w:pPr>
        <w:pStyle w:val="Heading8"/>
        <w:spacing w:line="360" w:lineRule="auto"/>
        <w:ind w:left="540"/>
        <w:jc w:val="both"/>
        <w:rPr>
          <w:rFonts w:ascii="Times New Roman" w:hAnsi="Times New Roman" w:cs="Times New Roman"/>
          <w:u w:val="single"/>
        </w:rPr>
      </w:pPr>
      <w:r w:rsidRPr="00877715" w:rsidR="00C350B3">
        <w:rPr>
          <w:rFonts w:ascii="Times New Roman" w:hAnsi="Times New Roman" w:cs="Times New Roman"/>
          <w:u w:val="single"/>
        </w:rPr>
        <w:t>2</w:t>
      </w:r>
      <w:r w:rsidR="00877715">
        <w:rPr>
          <w:rFonts w:ascii="Times New Roman" w:hAnsi="Times New Roman" w:cs="Times New Roman"/>
          <w:u w:val="single"/>
        </w:rPr>
        <w:t xml:space="preserve">. </w:t>
      </w:r>
      <w:r w:rsidR="00A3168D">
        <w:rPr>
          <w:rFonts w:ascii="Times New Roman" w:hAnsi="Times New Roman" w:cs="Times New Roman"/>
          <w:u w:val="single"/>
        </w:rPr>
        <w:t>Návrh</w:t>
      </w:r>
      <w:r w:rsidRPr="00877715">
        <w:rPr>
          <w:rFonts w:ascii="Times New Roman" w:hAnsi="Times New Roman" w:cs="Times New Roman"/>
          <w:u w:val="single"/>
        </w:rPr>
        <w:t xml:space="preserve"> </w:t>
      </w:r>
      <w:r w:rsidRPr="00877715" w:rsidR="007F4D22">
        <w:rPr>
          <w:rFonts w:ascii="Times New Roman" w:hAnsi="Times New Roman" w:cs="Times New Roman"/>
          <w:u w:val="single"/>
        </w:rPr>
        <w:t xml:space="preserve"> </w:t>
      </w:r>
      <w:r w:rsidRPr="00877715">
        <w:rPr>
          <w:rFonts w:ascii="Times New Roman" w:hAnsi="Times New Roman" w:cs="Times New Roman"/>
          <w:u w:val="single"/>
        </w:rPr>
        <w:t>na  z</w:t>
      </w:r>
      <w:r w:rsidRPr="00877715" w:rsidR="00AD099F">
        <w:rPr>
          <w:rFonts w:ascii="Times New Roman" w:hAnsi="Times New Roman" w:cs="Times New Roman"/>
          <w:u w:val="single"/>
        </w:rPr>
        <w:t> v ý š e n i e</w:t>
      </w:r>
      <w:r w:rsidRPr="00877715">
        <w:rPr>
          <w:rFonts w:ascii="Times New Roman" w:hAnsi="Times New Roman" w:cs="Times New Roman"/>
          <w:u w:val="single"/>
        </w:rPr>
        <w:t>  </w:t>
      </w:r>
      <w:r w:rsidRPr="00877715" w:rsidR="00290A64">
        <w:rPr>
          <w:rFonts w:ascii="Times New Roman" w:hAnsi="Times New Roman" w:cs="Times New Roman"/>
          <w:u w:val="single"/>
        </w:rPr>
        <w:t>príjmov a</w:t>
      </w:r>
      <w:r w:rsidRPr="00877715" w:rsidR="00AD099F">
        <w:rPr>
          <w:rFonts w:ascii="Times New Roman" w:hAnsi="Times New Roman" w:cs="Times New Roman"/>
          <w:u w:val="single"/>
        </w:rPr>
        <w:t xml:space="preserve"> </w:t>
      </w:r>
      <w:r w:rsidRPr="00877715">
        <w:rPr>
          <w:rFonts w:ascii="Times New Roman" w:hAnsi="Times New Roman" w:cs="Times New Roman"/>
          <w:u w:val="single"/>
        </w:rPr>
        <w:t>výdavkov kapitol</w:t>
      </w:r>
      <w:r w:rsidRPr="00877715" w:rsidR="00AD099F">
        <w:rPr>
          <w:rFonts w:ascii="Times New Roman" w:hAnsi="Times New Roman" w:cs="Times New Roman"/>
          <w:u w:val="single"/>
        </w:rPr>
        <w:t xml:space="preserve"> </w:t>
      </w:r>
    </w:p>
    <w:p w:rsidR="00957DE1" w:rsidP="00957DE1">
      <w:pPr>
        <w:spacing w:line="360" w:lineRule="auto"/>
        <w:jc w:val="both"/>
        <w:rPr>
          <w:rFonts w:ascii="Times New Roman" w:hAnsi="Times New Roman" w:cs="Times New Roman"/>
          <w:b/>
          <w:bCs/>
          <w:u w:val="single"/>
        </w:rPr>
      </w:pPr>
    </w:p>
    <w:p w:rsidR="00957DE1" w:rsidP="00921F16">
      <w:pPr>
        <w:numPr>
          <w:ilvl w:val="1"/>
          <w:numId w:val="25"/>
        </w:numPr>
        <w:tabs>
          <w:tab w:val="left" w:pos="1800"/>
        </w:tabs>
        <w:spacing w:line="360" w:lineRule="auto"/>
        <w:jc w:val="both"/>
        <w:rPr>
          <w:rFonts w:ascii="Times New Roman" w:hAnsi="Times New Roman" w:cs="Times New Roman"/>
          <w:color w:val="FF0000"/>
        </w:rPr>
      </w:pPr>
      <w:r>
        <w:rPr>
          <w:rFonts w:ascii="Times New Roman" w:hAnsi="Times New Roman" w:cs="Times New Roman"/>
        </w:rPr>
        <w:t>neprijal</w:t>
      </w:r>
      <w:r w:rsidRPr="00652635">
        <w:rPr>
          <w:rFonts w:ascii="Times New Roman" w:hAnsi="Times New Roman" w:cs="Times New Roman"/>
        </w:rPr>
        <w:t xml:space="preserve"> </w:t>
      </w:r>
      <w:r>
        <w:rPr>
          <w:rFonts w:ascii="Times New Roman" w:hAnsi="Times New Roman" w:cs="Times New Roman"/>
        </w:rPr>
        <w:t xml:space="preserve">žiadny </w:t>
      </w:r>
      <w:r w:rsidRPr="00652635">
        <w:rPr>
          <w:rFonts w:ascii="Times New Roman" w:hAnsi="Times New Roman" w:cs="Times New Roman"/>
        </w:rPr>
        <w:t>výbor</w:t>
      </w:r>
    </w:p>
    <w:p w:rsidR="001769FC" w:rsidP="00912DBD">
      <w:pPr>
        <w:jc w:val="both"/>
        <w:rPr>
          <w:rFonts w:ascii="Times New Roman" w:hAnsi="Times New Roman" w:cs="Times New Roman"/>
          <w:color w:val="FF0000"/>
        </w:rPr>
      </w:pPr>
    </w:p>
    <w:p w:rsidR="001769FC" w:rsidRPr="009B6765" w:rsidP="00921F16">
      <w:pPr>
        <w:spacing w:before="120"/>
        <w:jc w:val="both"/>
        <w:rPr>
          <w:rFonts w:ascii="Times New Roman" w:hAnsi="Times New Roman" w:cs="Times New Roman"/>
          <w:b/>
          <w:color w:val="FF0000"/>
          <w:u w:val="single"/>
        </w:rPr>
      </w:pPr>
      <w:r w:rsidR="00921F16">
        <w:rPr>
          <w:rFonts w:ascii="Times New Roman" w:hAnsi="Times New Roman" w:cs="Times New Roman"/>
          <w:b/>
        </w:rPr>
        <w:t xml:space="preserve">         </w:t>
      </w:r>
      <w:r w:rsidRPr="009B6765" w:rsidR="009B6765">
        <w:rPr>
          <w:rFonts w:ascii="Times New Roman" w:hAnsi="Times New Roman" w:cs="Times New Roman"/>
          <w:b/>
          <w:u w:val="single"/>
        </w:rPr>
        <w:t xml:space="preserve">3. </w:t>
      </w:r>
      <w:r w:rsidR="00A3168D">
        <w:rPr>
          <w:rFonts w:ascii="Times New Roman" w:hAnsi="Times New Roman" w:cs="Times New Roman"/>
          <w:b/>
          <w:u w:val="single"/>
        </w:rPr>
        <w:t>Návrh na p</w:t>
      </w:r>
      <w:r w:rsidRPr="009B6765" w:rsidR="009B6765">
        <w:rPr>
          <w:rFonts w:ascii="Times New Roman" w:hAnsi="Times New Roman" w:cs="Times New Roman"/>
          <w:b/>
          <w:u w:val="single"/>
        </w:rPr>
        <w:t>resun finančných prostriedkov v rámci kapitoly</w:t>
      </w:r>
    </w:p>
    <w:p w:rsidR="00957DE1" w:rsidP="00957DE1">
      <w:pPr>
        <w:spacing w:line="360" w:lineRule="auto"/>
        <w:jc w:val="both"/>
        <w:rPr>
          <w:rFonts w:ascii="Times New Roman" w:hAnsi="Times New Roman" w:cs="Times New Roman"/>
          <w:b/>
          <w:bCs/>
          <w:u w:val="single"/>
        </w:rPr>
      </w:pPr>
    </w:p>
    <w:p w:rsidR="00957DE1" w:rsidP="00921F16">
      <w:pPr>
        <w:numPr>
          <w:ilvl w:val="1"/>
          <w:numId w:val="25"/>
        </w:numPr>
        <w:tabs>
          <w:tab w:val="left" w:pos="1800"/>
        </w:tabs>
        <w:spacing w:line="360" w:lineRule="auto"/>
        <w:jc w:val="both"/>
        <w:rPr>
          <w:rFonts w:ascii="Times New Roman" w:hAnsi="Times New Roman" w:cs="Times New Roman"/>
          <w:color w:val="FF0000"/>
        </w:rPr>
      </w:pPr>
      <w:r>
        <w:rPr>
          <w:rFonts w:ascii="Times New Roman" w:hAnsi="Times New Roman" w:cs="Times New Roman"/>
        </w:rPr>
        <w:t>neprijal</w:t>
      </w:r>
      <w:r w:rsidRPr="00652635">
        <w:rPr>
          <w:rFonts w:ascii="Times New Roman" w:hAnsi="Times New Roman" w:cs="Times New Roman"/>
        </w:rPr>
        <w:t xml:space="preserve"> </w:t>
      </w:r>
      <w:r>
        <w:rPr>
          <w:rFonts w:ascii="Times New Roman" w:hAnsi="Times New Roman" w:cs="Times New Roman"/>
        </w:rPr>
        <w:t xml:space="preserve">žiadny </w:t>
      </w:r>
      <w:r w:rsidRPr="00652635">
        <w:rPr>
          <w:rFonts w:ascii="Times New Roman" w:hAnsi="Times New Roman" w:cs="Times New Roman"/>
        </w:rPr>
        <w:t>výbor</w:t>
      </w:r>
    </w:p>
    <w:p w:rsidR="00397854" w:rsidP="00B60694">
      <w:pPr>
        <w:ind w:left="3960"/>
        <w:jc w:val="both"/>
        <w:rPr>
          <w:rFonts w:ascii="Times New Roman" w:hAnsi="Times New Roman" w:cs="Times New Roman"/>
          <w:color w:val="FF0000"/>
        </w:rPr>
      </w:pPr>
    </w:p>
    <w:p w:rsidR="00D67581" w:rsidRPr="001769FC" w:rsidP="00D67581">
      <w:pPr>
        <w:spacing w:line="360" w:lineRule="auto"/>
        <w:jc w:val="center"/>
        <w:rPr>
          <w:rFonts w:ascii="Times New Roman" w:hAnsi="Times New Roman" w:cs="Times New Roman"/>
          <w:b/>
          <w:bCs/>
        </w:rPr>
      </w:pPr>
      <w:r w:rsidR="00A5525E">
        <w:rPr>
          <w:rFonts w:ascii="Times New Roman" w:hAnsi="Times New Roman" w:cs="Times New Roman"/>
          <w:b/>
          <w:bCs/>
        </w:rPr>
        <w:t>I</w:t>
      </w:r>
      <w:r w:rsidRPr="001769FC">
        <w:rPr>
          <w:rFonts w:ascii="Times New Roman" w:hAnsi="Times New Roman" w:cs="Times New Roman"/>
          <w:b/>
          <w:bCs/>
        </w:rPr>
        <w:t>V.</w:t>
      </w:r>
    </w:p>
    <w:p w:rsidR="00D67581" w:rsidRPr="001769FC" w:rsidP="00B55EC9">
      <w:pPr>
        <w:pStyle w:val="BodyText"/>
        <w:jc w:val="center"/>
        <w:rPr>
          <w:rFonts w:ascii="Times New Roman" w:hAnsi="Times New Roman" w:cs="Times New Roman"/>
        </w:rPr>
      </w:pPr>
      <w:r w:rsidRPr="001769FC">
        <w:rPr>
          <w:rFonts w:ascii="Times New Roman" w:hAnsi="Times New Roman" w:cs="Times New Roman"/>
        </w:rPr>
        <w:t>Iné odporúčania a požiadavky výborov Národnej rady Slovenskej republiky</w:t>
      </w:r>
    </w:p>
    <w:p w:rsidR="00D67581" w:rsidRPr="001769FC" w:rsidP="00B55EC9">
      <w:pPr>
        <w:pStyle w:val="BodyText"/>
        <w:jc w:val="center"/>
        <w:rPr>
          <w:rFonts w:ascii="Times New Roman" w:hAnsi="Times New Roman" w:cs="Times New Roman"/>
        </w:rPr>
      </w:pPr>
      <w:r w:rsidRPr="001769FC">
        <w:rPr>
          <w:rFonts w:ascii="Times New Roman" w:hAnsi="Times New Roman" w:cs="Times New Roman"/>
        </w:rPr>
        <w:t>k </w:t>
      </w:r>
      <w:r w:rsidRPr="00432A4E" w:rsidR="00786610">
        <w:rPr>
          <w:rFonts w:ascii="Times New Roman" w:hAnsi="Times New Roman" w:cs="Times New Roman"/>
        </w:rPr>
        <w:t>vládne</w:t>
      </w:r>
      <w:r w:rsidR="00786610">
        <w:rPr>
          <w:rFonts w:ascii="Times New Roman" w:hAnsi="Times New Roman" w:cs="Times New Roman"/>
        </w:rPr>
        <w:t>mu</w:t>
      </w:r>
      <w:r w:rsidRPr="00432A4E" w:rsidR="00786610">
        <w:rPr>
          <w:rFonts w:ascii="Times New Roman" w:hAnsi="Times New Roman" w:cs="Times New Roman"/>
        </w:rPr>
        <w:t xml:space="preserve"> návrhu zákona o štátnom rozpočte na rok 2011 a návrh</w:t>
      </w:r>
      <w:r w:rsidR="00786610">
        <w:rPr>
          <w:rFonts w:ascii="Times New Roman" w:hAnsi="Times New Roman" w:cs="Times New Roman"/>
        </w:rPr>
        <w:t>u</w:t>
      </w:r>
      <w:r w:rsidRPr="00432A4E" w:rsidR="00786610">
        <w:rPr>
          <w:rFonts w:ascii="Times New Roman" w:hAnsi="Times New Roman" w:cs="Times New Roman"/>
        </w:rPr>
        <w:t xml:space="preserve"> rozpočtu verejnej správy na roky 2011-2013 (tlač 81)</w:t>
      </w:r>
    </w:p>
    <w:p w:rsidR="00FD1D0D" w:rsidRPr="001769FC" w:rsidP="00FD1D0D">
      <w:pPr>
        <w:jc w:val="both"/>
        <w:rPr>
          <w:rFonts w:ascii="Times New Roman" w:hAnsi="Times New Roman" w:cs="Times New Roman"/>
          <w:highlight w:val="yellow"/>
        </w:rPr>
      </w:pPr>
    </w:p>
    <w:p w:rsidR="008446F8" w:rsidRPr="008446F8" w:rsidP="008446F8">
      <w:pPr>
        <w:jc w:val="both"/>
        <w:rPr>
          <w:rFonts w:ascii="Times New Roman" w:hAnsi="Times New Roman" w:cs="Times New Roman"/>
        </w:rPr>
      </w:pPr>
      <w:r w:rsidR="009C2F78">
        <w:rPr>
          <w:rFonts w:ascii="Times New Roman" w:hAnsi="Times New Roman" w:cs="Times New Roman"/>
        </w:rPr>
        <w:t xml:space="preserve">1. </w:t>
      </w:r>
      <w:r w:rsidRPr="008446F8">
        <w:rPr>
          <w:rFonts w:ascii="Times New Roman" w:hAnsi="Times New Roman" w:cs="Times New Roman"/>
        </w:rPr>
        <w:t>Nasledovné výbory</w:t>
      </w:r>
      <w:r>
        <w:rPr>
          <w:rFonts w:ascii="Times New Roman" w:hAnsi="Times New Roman" w:cs="Times New Roman"/>
        </w:rPr>
        <w:t xml:space="preserve"> : </w:t>
      </w:r>
    </w:p>
    <w:p w:rsidR="005A3558" w:rsidRPr="001769FC" w:rsidP="009C2F78">
      <w:pPr>
        <w:ind w:left="2761"/>
        <w:jc w:val="both"/>
        <w:rPr>
          <w:rFonts w:ascii="Times New Roman" w:hAnsi="Times New Roman" w:cs="Times New Roman"/>
        </w:rPr>
      </w:pPr>
      <w:r w:rsidRPr="001769FC">
        <w:rPr>
          <w:rFonts w:ascii="Times New Roman" w:hAnsi="Times New Roman" w:cs="Times New Roman"/>
        </w:rPr>
        <w:t xml:space="preserve">Výbor  NR SR pre financie </w:t>
      </w:r>
      <w:r w:rsidR="00965371">
        <w:rPr>
          <w:rFonts w:ascii="Times New Roman" w:hAnsi="Times New Roman" w:cs="Times New Roman"/>
        </w:rPr>
        <w:t xml:space="preserve">a </w:t>
      </w:r>
      <w:r w:rsidRPr="001769FC">
        <w:rPr>
          <w:rFonts w:ascii="Times New Roman" w:hAnsi="Times New Roman" w:cs="Times New Roman"/>
        </w:rPr>
        <w:t xml:space="preserve">rozpočet </w:t>
      </w:r>
    </w:p>
    <w:p w:rsidR="001769FC" w:rsidP="009C2F78">
      <w:pPr>
        <w:ind w:left="2761"/>
        <w:jc w:val="both"/>
        <w:rPr>
          <w:rFonts w:ascii="Times New Roman" w:hAnsi="Times New Roman" w:cs="Times New Roman"/>
        </w:rPr>
      </w:pPr>
      <w:r w:rsidRPr="001769FC">
        <w:rPr>
          <w:rFonts w:ascii="Times New Roman" w:hAnsi="Times New Roman" w:cs="Times New Roman"/>
        </w:rPr>
        <w:t>Ústavnoprávny výbor NR SR</w:t>
      </w:r>
    </w:p>
    <w:p w:rsidR="00A309BD" w:rsidRPr="00A309BD" w:rsidP="009C2F78">
      <w:pPr>
        <w:ind w:left="2761"/>
        <w:jc w:val="both"/>
        <w:rPr>
          <w:rFonts w:ascii="Times New Roman" w:hAnsi="Times New Roman" w:cs="Times New Roman"/>
        </w:rPr>
      </w:pPr>
      <w:r w:rsidRPr="00A309BD">
        <w:rPr>
          <w:rFonts w:ascii="Times New Roman" w:hAnsi="Times New Roman" w:cs="Times New Roman"/>
        </w:rPr>
        <w:t xml:space="preserve">Výbor NR SR pre </w:t>
      </w:r>
      <w:r w:rsidR="00965371">
        <w:rPr>
          <w:rFonts w:ascii="Times New Roman" w:hAnsi="Times New Roman" w:cs="Times New Roman"/>
        </w:rPr>
        <w:t xml:space="preserve">hospodárstvo, výstavbu a dopravu </w:t>
      </w:r>
    </w:p>
    <w:p w:rsidR="00965371" w:rsidP="009C2F78">
      <w:pPr>
        <w:ind w:left="2761"/>
        <w:jc w:val="both"/>
        <w:rPr>
          <w:rFonts w:ascii="Times New Roman" w:hAnsi="Times New Roman" w:cs="Times New Roman"/>
        </w:rPr>
      </w:pPr>
      <w:r w:rsidRPr="00D46F01">
        <w:rPr>
          <w:rFonts w:ascii="Times New Roman" w:hAnsi="Times New Roman" w:cs="Times New Roman"/>
        </w:rPr>
        <w:t>Výbor NR SR pre</w:t>
      </w:r>
      <w:r>
        <w:rPr>
          <w:rFonts w:ascii="Times New Roman" w:hAnsi="Times New Roman" w:cs="Times New Roman"/>
        </w:rPr>
        <w:t xml:space="preserve"> sociálne veci </w:t>
      </w:r>
    </w:p>
    <w:p w:rsidR="00965371" w:rsidP="009C2F78">
      <w:pPr>
        <w:ind w:left="2761"/>
        <w:jc w:val="both"/>
        <w:rPr>
          <w:rFonts w:ascii="Times New Roman" w:hAnsi="Times New Roman" w:cs="Times New Roman"/>
        </w:rPr>
      </w:pPr>
      <w:r w:rsidRPr="00D46F01">
        <w:rPr>
          <w:rFonts w:ascii="Times New Roman" w:hAnsi="Times New Roman" w:cs="Times New Roman"/>
        </w:rPr>
        <w:t>Výbor NR SR pre</w:t>
      </w:r>
      <w:r>
        <w:rPr>
          <w:rFonts w:ascii="Times New Roman" w:hAnsi="Times New Roman" w:cs="Times New Roman"/>
        </w:rPr>
        <w:t xml:space="preserve"> verejnú správu a regionálny rozvoj</w:t>
      </w:r>
    </w:p>
    <w:p w:rsidR="00D46F01" w:rsidRPr="00D46F01" w:rsidP="009C2F78">
      <w:pPr>
        <w:ind w:left="2761"/>
        <w:jc w:val="both"/>
        <w:rPr>
          <w:rFonts w:ascii="Times New Roman" w:hAnsi="Times New Roman" w:cs="Times New Roman"/>
        </w:rPr>
      </w:pPr>
      <w:r w:rsidRPr="00D46F01">
        <w:rPr>
          <w:rFonts w:ascii="Times New Roman" w:hAnsi="Times New Roman" w:cs="Times New Roman"/>
        </w:rPr>
        <w:t>Výbor NR SR pre obranu a bezpečnosť</w:t>
      </w:r>
    </w:p>
    <w:p w:rsidR="00895963" w:rsidP="009C2F78">
      <w:pPr>
        <w:ind w:left="2761"/>
        <w:jc w:val="both"/>
        <w:rPr>
          <w:rFonts w:ascii="Times New Roman" w:hAnsi="Times New Roman" w:cs="Times New Roman"/>
        </w:rPr>
      </w:pPr>
      <w:r w:rsidRPr="00D46F01">
        <w:rPr>
          <w:rFonts w:ascii="Times New Roman" w:hAnsi="Times New Roman" w:cs="Times New Roman"/>
        </w:rPr>
        <w:t>Výbor NR SR pre</w:t>
      </w:r>
      <w:r>
        <w:rPr>
          <w:rFonts w:ascii="Times New Roman" w:hAnsi="Times New Roman" w:cs="Times New Roman"/>
        </w:rPr>
        <w:t xml:space="preserve"> ľudské práva a národnostné menšiny</w:t>
      </w:r>
    </w:p>
    <w:p w:rsidR="00895963" w:rsidRPr="00D46F01" w:rsidP="009C2F78">
      <w:pPr>
        <w:ind w:left="2761"/>
        <w:jc w:val="both"/>
        <w:rPr>
          <w:rFonts w:ascii="Times New Roman" w:hAnsi="Times New Roman" w:cs="Times New Roman"/>
          <w:b/>
          <w:bCs/>
          <w:highlight w:val="yellow"/>
        </w:rPr>
      </w:pPr>
      <w:r w:rsidRPr="00D46F01">
        <w:rPr>
          <w:rFonts w:ascii="Times New Roman" w:hAnsi="Times New Roman" w:cs="Times New Roman"/>
        </w:rPr>
        <w:t xml:space="preserve">Výbor NR SR pre vzdelanie, </w:t>
      </w:r>
      <w:r>
        <w:rPr>
          <w:rFonts w:ascii="Times New Roman" w:hAnsi="Times New Roman" w:cs="Times New Roman"/>
        </w:rPr>
        <w:t>vedu mládež</w:t>
      </w:r>
      <w:r w:rsidRPr="00D46F01">
        <w:rPr>
          <w:rFonts w:ascii="Times New Roman" w:hAnsi="Times New Roman" w:cs="Times New Roman"/>
        </w:rPr>
        <w:t xml:space="preserve"> a šport</w:t>
      </w:r>
      <w:r w:rsidRPr="00D46F01">
        <w:rPr>
          <w:rFonts w:ascii="Times New Roman" w:hAnsi="Times New Roman" w:cs="Times New Roman"/>
          <w:b/>
          <w:bCs/>
        </w:rPr>
        <w:t xml:space="preserve">  </w:t>
      </w:r>
    </w:p>
    <w:p w:rsidR="00895963" w:rsidP="009C2F78">
      <w:pPr>
        <w:ind w:left="2761"/>
        <w:jc w:val="both"/>
        <w:rPr>
          <w:rFonts w:ascii="Times New Roman" w:hAnsi="Times New Roman" w:cs="Times New Roman"/>
        </w:rPr>
      </w:pPr>
      <w:r w:rsidRPr="00D46F01" w:rsidR="001F58A0">
        <w:rPr>
          <w:rFonts w:ascii="Times New Roman" w:hAnsi="Times New Roman" w:cs="Times New Roman"/>
        </w:rPr>
        <w:t>Výbor NR SR pre</w:t>
      </w:r>
      <w:r w:rsidR="001F58A0">
        <w:rPr>
          <w:rFonts w:ascii="Times New Roman" w:hAnsi="Times New Roman" w:cs="Times New Roman"/>
        </w:rPr>
        <w:t xml:space="preserve"> kultúru a média</w:t>
      </w:r>
    </w:p>
    <w:p w:rsidR="00C172FB" w:rsidP="00985E15">
      <w:pPr>
        <w:jc w:val="both"/>
        <w:rPr>
          <w:rFonts w:ascii="Times New Roman" w:hAnsi="Times New Roman" w:cs="Times New Roman"/>
        </w:rPr>
      </w:pPr>
      <w:r w:rsidR="00985E15">
        <w:rPr>
          <w:rFonts w:ascii="Times New Roman" w:hAnsi="Times New Roman" w:cs="Times New Roman"/>
        </w:rPr>
        <w:t xml:space="preserve">                                              </w:t>
      </w:r>
      <w:r w:rsidRPr="00650C2D">
        <w:rPr>
          <w:rFonts w:ascii="Times New Roman" w:hAnsi="Times New Roman" w:cs="Times New Roman"/>
        </w:rPr>
        <w:t>Zahraničný výbor NR SR</w:t>
      </w:r>
      <w:r>
        <w:rPr>
          <w:rFonts w:ascii="Times New Roman" w:hAnsi="Times New Roman" w:cs="Times New Roman"/>
        </w:rPr>
        <w:t xml:space="preserve">  </w:t>
      </w:r>
    </w:p>
    <w:p w:rsidR="009C2F78" w:rsidRPr="00650C2D" w:rsidP="009C2F78">
      <w:pPr>
        <w:ind w:left="2761" w:firstLine="87"/>
        <w:jc w:val="both"/>
        <w:rPr>
          <w:rFonts w:ascii="Times New Roman" w:hAnsi="Times New Roman" w:cs="Times New Roman"/>
        </w:rPr>
      </w:pPr>
    </w:p>
    <w:p w:rsidR="008446F8" w:rsidRPr="001769FC" w:rsidP="008446F8">
      <w:pPr>
        <w:jc w:val="both"/>
        <w:rPr>
          <w:rFonts w:ascii="Times New Roman" w:hAnsi="Times New Roman" w:cs="Times New Roman"/>
        </w:rPr>
      </w:pPr>
      <w:r>
        <w:rPr>
          <w:rFonts w:ascii="Times New Roman" w:hAnsi="Times New Roman" w:cs="Times New Roman"/>
          <w:b/>
        </w:rPr>
        <w:t xml:space="preserve">Odporúčajú, aby </w:t>
      </w:r>
      <w:r w:rsidRPr="001769FC">
        <w:rPr>
          <w:rFonts w:ascii="Times New Roman" w:hAnsi="Times New Roman" w:cs="Times New Roman"/>
          <w:b/>
        </w:rPr>
        <w:t xml:space="preserve">Národná rada SR </w:t>
      </w:r>
      <w:r>
        <w:rPr>
          <w:rFonts w:ascii="Times New Roman" w:hAnsi="Times New Roman" w:cs="Times New Roman"/>
          <w:b/>
        </w:rPr>
        <w:t>po</w:t>
      </w:r>
      <w:r w:rsidRPr="001769FC">
        <w:rPr>
          <w:rFonts w:ascii="Times New Roman" w:hAnsi="Times New Roman" w:cs="Times New Roman"/>
          <w:b/>
        </w:rPr>
        <w:t>žiada</w:t>
      </w:r>
      <w:r>
        <w:rPr>
          <w:rFonts w:ascii="Times New Roman" w:hAnsi="Times New Roman" w:cs="Times New Roman"/>
          <w:b/>
        </w:rPr>
        <w:t>la</w:t>
      </w:r>
      <w:r w:rsidRPr="001769FC">
        <w:rPr>
          <w:rFonts w:ascii="Times New Roman" w:hAnsi="Times New Roman" w:cs="Times New Roman"/>
          <w:b/>
        </w:rPr>
        <w:t xml:space="preserve"> vládu SR</w:t>
      </w:r>
      <w:r w:rsidRPr="001769FC">
        <w:rPr>
          <w:rFonts w:ascii="Times New Roman" w:hAnsi="Times New Roman" w:cs="Times New Roman"/>
        </w:rPr>
        <w:t xml:space="preserve"> </w:t>
      </w:r>
      <w:r>
        <w:rPr>
          <w:rFonts w:ascii="Times New Roman" w:hAnsi="Times New Roman" w:cs="Times New Roman"/>
        </w:rPr>
        <w:t>o dôsledné</w:t>
      </w:r>
      <w:r w:rsidRPr="001769FC">
        <w:rPr>
          <w:rFonts w:ascii="Times New Roman" w:hAnsi="Times New Roman" w:cs="Times New Roman"/>
        </w:rPr>
        <w:t xml:space="preserve"> zabezpečova</w:t>
      </w:r>
      <w:r>
        <w:rPr>
          <w:rFonts w:ascii="Times New Roman" w:hAnsi="Times New Roman" w:cs="Times New Roman"/>
        </w:rPr>
        <w:t>nie</w:t>
      </w:r>
      <w:r w:rsidRPr="001769FC">
        <w:rPr>
          <w:rFonts w:ascii="Times New Roman" w:hAnsi="Times New Roman" w:cs="Times New Roman"/>
        </w:rPr>
        <w:t xml:space="preserve"> úloh vyplývajúc</w:t>
      </w:r>
      <w:r>
        <w:rPr>
          <w:rFonts w:ascii="Times New Roman" w:hAnsi="Times New Roman" w:cs="Times New Roman"/>
        </w:rPr>
        <w:t>ich</w:t>
      </w:r>
      <w:r w:rsidRPr="001769FC">
        <w:rPr>
          <w:rFonts w:ascii="Times New Roman" w:hAnsi="Times New Roman" w:cs="Times New Roman"/>
        </w:rPr>
        <w:t xml:space="preserve"> zo schválen</w:t>
      </w:r>
      <w:r>
        <w:rPr>
          <w:rFonts w:ascii="Times New Roman" w:hAnsi="Times New Roman" w:cs="Times New Roman"/>
        </w:rPr>
        <w:t xml:space="preserve">ého štátneho rozpočtu na rok 2011 </w:t>
      </w:r>
      <w:r w:rsidRPr="001769FC">
        <w:rPr>
          <w:rFonts w:ascii="Times New Roman" w:hAnsi="Times New Roman" w:cs="Times New Roman"/>
        </w:rPr>
        <w:t>.</w:t>
      </w:r>
    </w:p>
    <w:p w:rsidR="008446F8" w:rsidP="00E06CD2">
      <w:pPr>
        <w:ind w:left="3960"/>
        <w:rPr>
          <w:rFonts w:ascii="Times New Roman" w:hAnsi="Times New Roman" w:cs="Times New Roman"/>
          <w:b/>
        </w:rPr>
      </w:pPr>
    </w:p>
    <w:p w:rsidR="00FD1D0D" w:rsidP="007B7277">
      <w:pPr>
        <w:ind w:left="3545"/>
        <w:rPr>
          <w:rFonts w:ascii="Times New Roman" w:hAnsi="Times New Roman" w:cs="Times New Roman"/>
          <w:b/>
        </w:rPr>
      </w:pPr>
      <w:r w:rsidRPr="00F30573">
        <w:rPr>
          <w:rFonts w:ascii="Times New Roman" w:hAnsi="Times New Roman" w:cs="Times New Roman"/>
          <w:b/>
        </w:rPr>
        <w:t>Gestorský výbor odporúča schváliť.</w:t>
      </w:r>
    </w:p>
    <w:p w:rsidR="007B7277" w:rsidP="00E06CD2">
      <w:pPr>
        <w:ind w:left="3960"/>
        <w:rPr>
          <w:rFonts w:ascii="Times New Roman" w:hAnsi="Times New Roman" w:cs="Times New Roman"/>
          <w:b/>
        </w:rPr>
      </w:pPr>
    </w:p>
    <w:p w:rsidR="007B7277" w:rsidP="00E06CD2">
      <w:pPr>
        <w:ind w:left="3960"/>
        <w:rPr>
          <w:rFonts w:ascii="Times New Roman" w:hAnsi="Times New Roman" w:cs="Times New Roman"/>
          <w:b/>
        </w:rPr>
      </w:pPr>
    </w:p>
    <w:p w:rsidR="007B7277" w:rsidRPr="00F30573" w:rsidP="00E06CD2">
      <w:pPr>
        <w:ind w:left="3960"/>
        <w:rPr>
          <w:rFonts w:ascii="Times New Roman" w:hAnsi="Times New Roman" w:cs="Times New Roman"/>
          <w:b/>
        </w:rPr>
      </w:pPr>
    </w:p>
    <w:p w:rsidR="00D67581" w:rsidRPr="00A2774D" w:rsidP="00FA19A3">
      <w:pPr>
        <w:spacing w:line="360" w:lineRule="auto"/>
        <w:jc w:val="center"/>
        <w:rPr>
          <w:rFonts w:ascii="Times New Roman" w:hAnsi="Times New Roman" w:cs="Times New Roman"/>
          <w:b/>
          <w:bCs/>
        </w:rPr>
      </w:pPr>
      <w:r w:rsidRPr="00A2774D">
        <w:rPr>
          <w:rFonts w:ascii="Times New Roman" w:hAnsi="Times New Roman" w:cs="Times New Roman"/>
          <w:b/>
          <w:bCs/>
        </w:rPr>
        <w:t>V.</w:t>
      </w:r>
    </w:p>
    <w:p w:rsidR="00D67581" w:rsidRPr="00A2774D" w:rsidP="00642DB3">
      <w:pPr>
        <w:ind w:firstLine="709"/>
        <w:jc w:val="both"/>
        <w:rPr>
          <w:rFonts w:ascii="Times New Roman" w:hAnsi="Times New Roman" w:cs="Times New Roman"/>
          <w:bCs/>
        </w:rPr>
      </w:pPr>
      <w:r w:rsidRPr="00A2774D">
        <w:rPr>
          <w:rFonts w:ascii="Times New Roman" w:hAnsi="Times New Roman" w:cs="Times New Roman"/>
        </w:rPr>
        <w:t>Výbor Národnej rady Sl</w:t>
      </w:r>
      <w:r w:rsidR="00353C4D">
        <w:rPr>
          <w:rFonts w:ascii="Times New Roman" w:hAnsi="Times New Roman" w:cs="Times New Roman"/>
        </w:rPr>
        <w:t>ovenskej republiky pre financie a</w:t>
      </w:r>
      <w:r w:rsidRPr="00A2774D">
        <w:rPr>
          <w:rFonts w:ascii="Times New Roman" w:hAnsi="Times New Roman" w:cs="Times New Roman"/>
        </w:rPr>
        <w:t xml:space="preserve"> rozpočet ako gestorský výbor podľa § 79 ods. 4 písm. d) zákona č. 350/1996 Z.</w:t>
      </w:r>
      <w:r w:rsidRPr="00A2774D" w:rsidR="00D3136F">
        <w:rPr>
          <w:rFonts w:ascii="Times New Roman" w:hAnsi="Times New Roman" w:cs="Times New Roman"/>
        </w:rPr>
        <w:t xml:space="preserve"> </w:t>
      </w:r>
      <w:r w:rsidRPr="00A2774D">
        <w:rPr>
          <w:rFonts w:ascii="Times New Roman" w:hAnsi="Times New Roman" w:cs="Times New Roman"/>
        </w:rPr>
        <w:t xml:space="preserve">z. o rokovacom poriadku Národnej rady Slovenskej republiky v znení neskorších predpisov odporúča Národnej rade Slovenskej republiky </w:t>
      </w:r>
      <w:r w:rsidRPr="00A2774D">
        <w:rPr>
          <w:rFonts w:ascii="Times New Roman" w:hAnsi="Times New Roman" w:cs="Times New Roman"/>
          <w:bCs/>
        </w:rPr>
        <w:t>o pozmeňujúcich návrhoch hlasovať nasledovne:</w:t>
      </w:r>
    </w:p>
    <w:p w:rsidR="00E51B13" w:rsidP="00E51B13">
      <w:pPr>
        <w:pStyle w:val="BodyText2"/>
        <w:ind w:firstLine="708"/>
        <w:rPr>
          <w:rFonts w:ascii="Times New Roman" w:hAnsi="Times New Roman" w:cs="Times New Roman"/>
          <w:b w:val="0"/>
          <w:sz w:val="24"/>
        </w:rPr>
      </w:pPr>
    </w:p>
    <w:p w:rsidR="007B7277" w:rsidP="00C81D62">
      <w:pPr>
        <w:pStyle w:val="BodyText2"/>
        <w:ind w:firstLine="708"/>
        <w:rPr>
          <w:rFonts w:ascii="Times New Roman" w:hAnsi="Times New Roman" w:cs="Times New Roman"/>
          <w:b w:val="0"/>
          <w:sz w:val="24"/>
        </w:rPr>
      </w:pPr>
      <w:r w:rsidRPr="00E51B13" w:rsidR="00C81D62">
        <w:rPr>
          <w:rFonts w:ascii="Times New Roman" w:hAnsi="Times New Roman" w:cs="Times New Roman"/>
          <w:b w:val="0"/>
          <w:sz w:val="24"/>
        </w:rPr>
        <w:t>O bod</w:t>
      </w:r>
      <w:r>
        <w:rPr>
          <w:rFonts w:ascii="Times New Roman" w:hAnsi="Times New Roman" w:cs="Times New Roman"/>
          <w:b w:val="0"/>
          <w:sz w:val="24"/>
        </w:rPr>
        <w:t>och</w:t>
      </w:r>
      <w:r w:rsidRPr="00E51B13" w:rsidR="00C81D62">
        <w:rPr>
          <w:rFonts w:ascii="Times New Roman" w:hAnsi="Times New Roman" w:cs="Times New Roman"/>
          <w:b w:val="0"/>
          <w:sz w:val="24"/>
        </w:rPr>
        <w:t xml:space="preserve"> spoločnej správy</w:t>
      </w:r>
      <w:r>
        <w:rPr>
          <w:rFonts w:ascii="Times New Roman" w:hAnsi="Times New Roman" w:cs="Times New Roman"/>
          <w:b w:val="0"/>
          <w:sz w:val="24"/>
        </w:rPr>
        <w:t xml:space="preserve"> z :</w:t>
      </w:r>
    </w:p>
    <w:p w:rsidR="00C81D62" w:rsidRPr="00E51B13" w:rsidP="00C81D62">
      <w:pPr>
        <w:pStyle w:val="BodyText2"/>
        <w:ind w:firstLine="708"/>
        <w:rPr>
          <w:rFonts w:ascii="Times New Roman" w:hAnsi="Times New Roman" w:cs="Times New Roman"/>
          <w:sz w:val="24"/>
        </w:rPr>
      </w:pPr>
      <w:r>
        <w:rPr>
          <w:rFonts w:ascii="Times New Roman" w:hAnsi="Times New Roman" w:cs="Times New Roman"/>
          <w:b w:val="0"/>
          <w:sz w:val="24"/>
        </w:rPr>
        <w:t>časti II</w:t>
      </w:r>
      <w:r w:rsidRPr="00E51B13">
        <w:rPr>
          <w:rFonts w:ascii="Times New Roman" w:hAnsi="Times New Roman" w:cs="Times New Roman"/>
          <w:b w:val="0"/>
          <w:sz w:val="24"/>
        </w:rPr>
        <w:t xml:space="preserve"> </w:t>
      </w:r>
      <w:r>
        <w:rPr>
          <w:rFonts w:ascii="Times New Roman" w:hAnsi="Times New Roman" w:cs="Times New Roman"/>
          <w:b w:val="0"/>
          <w:sz w:val="24"/>
        </w:rPr>
        <w:t xml:space="preserve"> č. </w:t>
      </w:r>
      <w:r w:rsidR="007B7277">
        <w:rPr>
          <w:rFonts w:ascii="Times New Roman" w:hAnsi="Times New Roman" w:cs="Times New Roman"/>
          <w:b w:val="0"/>
          <w:sz w:val="24"/>
        </w:rPr>
        <w:t>B1</w:t>
      </w:r>
      <w:r>
        <w:rPr>
          <w:rFonts w:ascii="Times New Roman" w:hAnsi="Times New Roman" w:cs="Times New Roman"/>
          <w:b w:val="0"/>
          <w:sz w:val="24"/>
        </w:rPr>
        <w:t xml:space="preserve">   </w:t>
      </w:r>
    </w:p>
    <w:p w:rsidR="007B7277" w:rsidP="00E51B13">
      <w:pPr>
        <w:pStyle w:val="BodyText2"/>
        <w:ind w:firstLine="708"/>
        <w:rPr>
          <w:rFonts w:ascii="Times New Roman" w:hAnsi="Times New Roman" w:cs="Times New Roman"/>
          <w:b w:val="0"/>
          <w:sz w:val="24"/>
        </w:rPr>
      </w:pPr>
      <w:r w:rsidRPr="00E51B13" w:rsidR="00E51B13">
        <w:rPr>
          <w:rFonts w:ascii="Times New Roman" w:hAnsi="Times New Roman" w:cs="Times New Roman"/>
          <w:b w:val="0"/>
          <w:sz w:val="24"/>
        </w:rPr>
        <w:t xml:space="preserve">časti III </w:t>
      </w:r>
      <w:r w:rsidR="00CE383F">
        <w:rPr>
          <w:rFonts w:ascii="Times New Roman" w:hAnsi="Times New Roman" w:cs="Times New Roman"/>
          <w:b w:val="0"/>
          <w:sz w:val="24"/>
        </w:rPr>
        <w:t>č.</w:t>
      </w:r>
      <w:r>
        <w:rPr>
          <w:rFonts w:ascii="Times New Roman" w:hAnsi="Times New Roman" w:cs="Times New Roman"/>
          <w:b w:val="0"/>
          <w:sz w:val="24"/>
        </w:rPr>
        <w:t xml:space="preserve"> 1A</w:t>
      </w:r>
      <w:r w:rsidR="00CE383F">
        <w:rPr>
          <w:rFonts w:ascii="Times New Roman" w:hAnsi="Times New Roman" w:cs="Times New Roman"/>
          <w:b w:val="0"/>
          <w:sz w:val="24"/>
        </w:rPr>
        <w:t xml:space="preserve"> </w:t>
      </w:r>
      <w:r w:rsidR="00E51B13">
        <w:rPr>
          <w:rFonts w:ascii="Times New Roman" w:hAnsi="Times New Roman" w:cs="Times New Roman"/>
          <w:b w:val="0"/>
          <w:sz w:val="24"/>
        </w:rPr>
        <w:t xml:space="preserve"> </w:t>
      </w:r>
    </w:p>
    <w:p w:rsidR="007B7277" w:rsidP="00E51B13">
      <w:pPr>
        <w:pStyle w:val="BodyText2"/>
        <w:ind w:firstLine="708"/>
        <w:rPr>
          <w:rFonts w:ascii="Times New Roman" w:hAnsi="Times New Roman" w:cs="Times New Roman"/>
          <w:b w:val="0"/>
          <w:sz w:val="24"/>
        </w:rPr>
      </w:pPr>
      <w:r w:rsidRPr="00E51B13" w:rsidR="00E51B13">
        <w:rPr>
          <w:rFonts w:ascii="Times New Roman" w:hAnsi="Times New Roman" w:cs="Times New Roman"/>
          <w:b w:val="0"/>
          <w:sz w:val="24"/>
        </w:rPr>
        <w:t xml:space="preserve">časti III </w:t>
      </w:r>
      <w:r w:rsidR="00CE383F">
        <w:rPr>
          <w:rFonts w:ascii="Times New Roman" w:hAnsi="Times New Roman" w:cs="Times New Roman"/>
          <w:b w:val="0"/>
          <w:sz w:val="24"/>
        </w:rPr>
        <w:t>č.</w:t>
      </w:r>
      <w:r>
        <w:rPr>
          <w:rFonts w:ascii="Times New Roman" w:hAnsi="Times New Roman" w:cs="Times New Roman"/>
          <w:b w:val="0"/>
          <w:sz w:val="24"/>
        </w:rPr>
        <w:t xml:space="preserve"> 1B</w:t>
      </w:r>
      <w:r w:rsidR="00CE383F">
        <w:rPr>
          <w:rFonts w:ascii="Times New Roman" w:hAnsi="Times New Roman" w:cs="Times New Roman"/>
          <w:b w:val="0"/>
          <w:sz w:val="24"/>
        </w:rPr>
        <w:t xml:space="preserve"> </w:t>
      </w:r>
      <w:r w:rsidR="00E51B13">
        <w:rPr>
          <w:rFonts w:ascii="Times New Roman" w:hAnsi="Times New Roman" w:cs="Times New Roman"/>
          <w:b w:val="0"/>
          <w:sz w:val="24"/>
        </w:rPr>
        <w:t xml:space="preserve"> </w:t>
      </w:r>
    </w:p>
    <w:p w:rsidR="007B7277" w:rsidP="00E51B13">
      <w:pPr>
        <w:pStyle w:val="BodyText2"/>
        <w:ind w:firstLine="708"/>
        <w:rPr>
          <w:rFonts w:ascii="Times New Roman" w:hAnsi="Times New Roman" w:cs="Times New Roman"/>
          <w:b w:val="0"/>
          <w:sz w:val="24"/>
        </w:rPr>
      </w:pPr>
    </w:p>
    <w:p w:rsidR="00E51B13" w:rsidP="00E51B13">
      <w:pPr>
        <w:pStyle w:val="BodyText2"/>
        <w:ind w:firstLine="708"/>
        <w:rPr>
          <w:rFonts w:ascii="Times New Roman" w:hAnsi="Times New Roman" w:cs="Times New Roman"/>
          <w:sz w:val="24"/>
        </w:rPr>
      </w:pPr>
      <w:r w:rsidRPr="00E51B13">
        <w:rPr>
          <w:rFonts w:ascii="Times New Roman" w:hAnsi="Times New Roman" w:cs="Times New Roman"/>
          <w:b w:val="0"/>
          <w:sz w:val="24"/>
        </w:rPr>
        <w:t>hlasovať spoločne s návrhom gestorského výboru</w:t>
      </w:r>
      <w:r w:rsidRPr="00E51B13">
        <w:rPr>
          <w:rFonts w:ascii="Times New Roman" w:hAnsi="Times New Roman" w:cs="Times New Roman"/>
          <w:sz w:val="24"/>
        </w:rPr>
        <w:t xml:space="preserve"> </w:t>
      </w:r>
      <w:r>
        <w:rPr>
          <w:rFonts w:ascii="Times New Roman" w:hAnsi="Times New Roman" w:cs="Times New Roman"/>
          <w:sz w:val="24"/>
        </w:rPr>
        <w:t>ne</w:t>
      </w:r>
      <w:r w:rsidRPr="00E51B13">
        <w:rPr>
          <w:rFonts w:ascii="Times New Roman" w:hAnsi="Times New Roman" w:cs="Times New Roman"/>
          <w:sz w:val="24"/>
        </w:rPr>
        <w:t>schváliť.</w:t>
      </w:r>
    </w:p>
    <w:p w:rsidR="007B7277" w:rsidP="00E51B13">
      <w:pPr>
        <w:pStyle w:val="BodyText2"/>
        <w:ind w:firstLine="708"/>
        <w:rPr>
          <w:rFonts w:ascii="Times New Roman" w:hAnsi="Times New Roman" w:cs="Times New Roman"/>
          <w:b w:val="0"/>
          <w:sz w:val="24"/>
        </w:rPr>
      </w:pPr>
    </w:p>
    <w:p w:rsidR="007B7277" w:rsidP="00E51B13">
      <w:pPr>
        <w:pStyle w:val="BodyText2"/>
        <w:ind w:firstLine="708"/>
        <w:rPr>
          <w:rFonts w:ascii="Times New Roman" w:hAnsi="Times New Roman" w:cs="Times New Roman"/>
          <w:b w:val="0"/>
          <w:sz w:val="24"/>
        </w:rPr>
      </w:pPr>
    </w:p>
    <w:p w:rsidR="007B7277" w:rsidP="007B7277">
      <w:pPr>
        <w:pStyle w:val="BodyText2"/>
        <w:ind w:firstLine="708"/>
        <w:rPr>
          <w:rFonts w:ascii="Times New Roman" w:hAnsi="Times New Roman" w:cs="Times New Roman"/>
          <w:b w:val="0"/>
          <w:sz w:val="24"/>
        </w:rPr>
      </w:pPr>
      <w:r w:rsidRPr="00E51B13">
        <w:rPr>
          <w:rFonts w:ascii="Times New Roman" w:hAnsi="Times New Roman" w:cs="Times New Roman"/>
          <w:b w:val="0"/>
          <w:sz w:val="24"/>
        </w:rPr>
        <w:t>O bod</w:t>
      </w:r>
      <w:r>
        <w:rPr>
          <w:rFonts w:ascii="Times New Roman" w:hAnsi="Times New Roman" w:cs="Times New Roman"/>
          <w:b w:val="0"/>
          <w:sz w:val="24"/>
        </w:rPr>
        <w:t>e</w:t>
      </w:r>
      <w:r w:rsidRPr="00E51B13">
        <w:rPr>
          <w:rFonts w:ascii="Times New Roman" w:hAnsi="Times New Roman" w:cs="Times New Roman"/>
          <w:b w:val="0"/>
          <w:sz w:val="24"/>
        </w:rPr>
        <w:t xml:space="preserve"> spoločnej správy</w:t>
      </w:r>
      <w:r>
        <w:rPr>
          <w:rFonts w:ascii="Times New Roman" w:hAnsi="Times New Roman" w:cs="Times New Roman"/>
          <w:b w:val="0"/>
          <w:sz w:val="24"/>
        </w:rPr>
        <w:t xml:space="preserve"> z :</w:t>
      </w:r>
    </w:p>
    <w:p w:rsidR="007B7277" w:rsidP="00E51B13">
      <w:pPr>
        <w:pStyle w:val="BodyText2"/>
        <w:ind w:firstLine="708"/>
        <w:rPr>
          <w:rFonts w:ascii="Times New Roman" w:hAnsi="Times New Roman" w:cs="Times New Roman"/>
          <w:b w:val="0"/>
          <w:sz w:val="24"/>
        </w:rPr>
      </w:pPr>
      <w:r w:rsidR="00E51B13">
        <w:rPr>
          <w:rFonts w:ascii="Times New Roman" w:hAnsi="Times New Roman" w:cs="Times New Roman"/>
          <w:b w:val="0"/>
          <w:sz w:val="24"/>
        </w:rPr>
        <w:t>časti IV</w:t>
      </w:r>
      <w:r w:rsidRPr="00E51B13" w:rsidR="00E51B13">
        <w:rPr>
          <w:rFonts w:ascii="Times New Roman" w:hAnsi="Times New Roman" w:cs="Times New Roman"/>
          <w:b w:val="0"/>
          <w:sz w:val="24"/>
        </w:rPr>
        <w:t xml:space="preserve"> </w:t>
      </w:r>
      <w:r w:rsidR="00CE383F">
        <w:rPr>
          <w:rFonts w:ascii="Times New Roman" w:hAnsi="Times New Roman" w:cs="Times New Roman"/>
          <w:b w:val="0"/>
          <w:sz w:val="24"/>
        </w:rPr>
        <w:t xml:space="preserve">č.  </w:t>
      </w:r>
      <w:r>
        <w:rPr>
          <w:rFonts w:ascii="Times New Roman" w:hAnsi="Times New Roman" w:cs="Times New Roman"/>
          <w:b w:val="0"/>
          <w:sz w:val="24"/>
        </w:rPr>
        <w:t>1</w:t>
      </w:r>
      <w:r w:rsidR="00CE383F">
        <w:rPr>
          <w:rFonts w:ascii="Times New Roman" w:hAnsi="Times New Roman" w:cs="Times New Roman"/>
          <w:b w:val="0"/>
          <w:sz w:val="24"/>
        </w:rPr>
        <w:t xml:space="preserve"> </w:t>
      </w:r>
    </w:p>
    <w:p w:rsidR="007B7277" w:rsidP="007B7277">
      <w:pPr>
        <w:pStyle w:val="BodyText2"/>
        <w:ind w:firstLine="708"/>
        <w:rPr>
          <w:rFonts w:ascii="Times New Roman" w:hAnsi="Times New Roman" w:cs="Times New Roman"/>
          <w:b w:val="0"/>
          <w:sz w:val="24"/>
        </w:rPr>
      </w:pPr>
    </w:p>
    <w:p w:rsidR="00E51B13" w:rsidRPr="00E51B13" w:rsidP="007B7277">
      <w:pPr>
        <w:pStyle w:val="BodyText2"/>
        <w:ind w:firstLine="708"/>
        <w:rPr>
          <w:rFonts w:ascii="Times New Roman" w:hAnsi="Times New Roman" w:cs="Times New Roman"/>
          <w:sz w:val="24"/>
        </w:rPr>
      </w:pPr>
      <w:r w:rsidRPr="00E51B13">
        <w:rPr>
          <w:rFonts w:ascii="Times New Roman" w:hAnsi="Times New Roman" w:cs="Times New Roman"/>
          <w:b w:val="0"/>
          <w:sz w:val="24"/>
        </w:rPr>
        <w:t>hlasovať s návrhom gestorského výboru</w:t>
      </w:r>
      <w:r w:rsidRPr="00E51B13">
        <w:rPr>
          <w:rFonts w:ascii="Times New Roman" w:hAnsi="Times New Roman" w:cs="Times New Roman"/>
          <w:sz w:val="24"/>
        </w:rPr>
        <w:t xml:space="preserve"> schváliť.</w:t>
      </w:r>
    </w:p>
    <w:p w:rsidR="00B55EC9" w:rsidP="00B55EC9">
      <w:pPr>
        <w:ind w:firstLine="540"/>
        <w:jc w:val="both"/>
        <w:rPr>
          <w:rFonts w:ascii="Times New Roman" w:hAnsi="Times New Roman" w:cs="Times New Roman"/>
          <w:color w:val="FF0000"/>
        </w:rPr>
      </w:pPr>
    </w:p>
    <w:p w:rsidR="00E51B13" w:rsidRPr="009C2F78" w:rsidP="009C2F78">
      <w:pPr>
        <w:jc w:val="both"/>
        <w:rPr>
          <w:rFonts w:ascii="Times New Roman" w:hAnsi="Times New Roman" w:cs="Times New Roman"/>
          <w:bCs/>
        </w:rPr>
      </w:pPr>
    </w:p>
    <w:p w:rsidR="00D67581" w:rsidP="00642DB3">
      <w:pPr>
        <w:pStyle w:val="BodyTextIndent2"/>
        <w:ind w:firstLine="709"/>
        <w:jc w:val="both"/>
        <w:rPr>
          <w:rFonts w:ascii="Times New Roman" w:hAnsi="Times New Roman" w:cs="Times New Roman"/>
          <w:u w:val="single"/>
        </w:rPr>
      </w:pPr>
      <w:r w:rsidRPr="007A45B6">
        <w:rPr>
          <w:rFonts w:ascii="Times New Roman" w:hAnsi="Times New Roman" w:cs="Times New Roman"/>
        </w:rPr>
        <w:t xml:space="preserve">Gestorský výbor odporúča </w:t>
      </w:r>
      <w:r w:rsidR="00324CB7">
        <w:rPr>
          <w:rFonts w:ascii="Times New Roman" w:hAnsi="Times New Roman" w:cs="Times New Roman"/>
        </w:rPr>
        <w:t xml:space="preserve">prípadne </w:t>
      </w:r>
      <w:r w:rsidRPr="007A45B6">
        <w:rPr>
          <w:rFonts w:ascii="Times New Roman" w:hAnsi="Times New Roman" w:cs="Times New Roman"/>
        </w:rPr>
        <w:t xml:space="preserve">schválené pozmeňujúce návrhy </w:t>
      </w:r>
      <w:r w:rsidRPr="007A45B6" w:rsidR="00B60694">
        <w:rPr>
          <w:rFonts w:ascii="Times New Roman" w:hAnsi="Times New Roman" w:cs="Times New Roman"/>
        </w:rPr>
        <w:t xml:space="preserve">prednesené počas rozpravy a schválené hlasovaním NR SR </w:t>
      </w:r>
      <w:r w:rsidRPr="007A45B6">
        <w:rPr>
          <w:rFonts w:ascii="Times New Roman" w:hAnsi="Times New Roman" w:cs="Times New Roman"/>
        </w:rPr>
        <w:t xml:space="preserve">zapracovať do  </w:t>
      </w:r>
      <w:r w:rsidRPr="00373BAA">
        <w:rPr>
          <w:rFonts w:ascii="Times New Roman" w:hAnsi="Times New Roman" w:cs="Times New Roman"/>
          <w:u w:val="single"/>
        </w:rPr>
        <w:t>uznesenia č. 2.</w:t>
      </w:r>
    </w:p>
    <w:p w:rsidR="004C43A4" w:rsidP="00D67581">
      <w:pPr>
        <w:pStyle w:val="BodyTextIndent2"/>
        <w:ind w:firstLine="360"/>
        <w:rPr>
          <w:rFonts w:ascii="Times New Roman" w:hAnsi="Times New Roman" w:cs="Times New Roman"/>
          <w:u w:val="single"/>
        </w:rPr>
      </w:pPr>
    </w:p>
    <w:p w:rsidR="004C43A4" w:rsidP="00D67581">
      <w:pPr>
        <w:pStyle w:val="BodyTextIndent2"/>
        <w:ind w:firstLine="360"/>
        <w:rPr>
          <w:rFonts w:ascii="Times New Roman" w:hAnsi="Times New Roman" w:cs="Times New Roman"/>
          <w:u w:val="single"/>
        </w:rPr>
      </w:pPr>
    </w:p>
    <w:p w:rsidR="00CE383F" w:rsidP="00D67581">
      <w:pPr>
        <w:pStyle w:val="BodyTextIndent2"/>
        <w:ind w:firstLine="360"/>
        <w:rPr>
          <w:rFonts w:ascii="Times New Roman" w:hAnsi="Times New Roman" w:cs="Times New Roman"/>
          <w:u w:val="single"/>
        </w:rPr>
      </w:pPr>
    </w:p>
    <w:p w:rsidR="00324CB7" w:rsidRPr="007A45B6" w:rsidP="00D67581">
      <w:pPr>
        <w:pStyle w:val="BodyTextIndent2"/>
        <w:ind w:firstLine="360"/>
        <w:rPr>
          <w:rFonts w:ascii="Times New Roman" w:hAnsi="Times New Roman" w:cs="Times New Roman"/>
          <w:u w:val="single"/>
        </w:rPr>
      </w:pPr>
    </w:p>
    <w:p w:rsidR="00D67581" w:rsidRPr="003C3AC8" w:rsidP="00D67581">
      <w:pPr>
        <w:spacing w:line="360" w:lineRule="auto"/>
        <w:ind w:left="360"/>
        <w:jc w:val="center"/>
        <w:rPr>
          <w:rFonts w:ascii="Times New Roman" w:hAnsi="Times New Roman" w:cs="Times New Roman"/>
          <w:b/>
        </w:rPr>
      </w:pPr>
      <w:r w:rsidRPr="003C3AC8">
        <w:rPr>
          <w:rFonts w:ascii="Times New Roman" w:hAnsi="Times New Roman" w:cs="Times New Roman"/>
          <w:b/>
        </w:rPr>
        <w:t>VI.</w:t>
      </w:r>
    </w:p>
    <w:p w:rsidR="00D67581" w:rsidRPr="00772DAE" w:rsidP="00B55EC9">
      <w:pPr>
        <w:ind w:firstLine="567"/>
        <w:jc w:val="both"/>
        <w:rPr>
          <w:rFonts w:ascii="Times New Roman" w:hAnsi="Times New Roman" w:cs="Times New Roman"/>
        </w:rPr>
      </w:pPr>
      <w:r w:rsidR="00353C4D">
        <w:rPr>
          <w:rFonts w:ascii="Times New Roman" w:hAnsi="Times New Roman" w:cs="Times New Roman"/>
        </w:rPr>
        <w:t xml:space="preserve">  </w:t>
      </w:r>
      <w:r w:rsidRPr="003C3AC8">
        <w:rPr>
          <w:rFonts w:ascii="Times New Roman" w:hAnsi="Times New Roman" w:cs="Times New Roman"/>
        </w:rPr>
        <w:t xml:space="preserve">Spoločná správa výborov Národnej rady Slovenskej republiky o výsledku prerokovania </w:t>
      </w:r>
      <w:r w:rsidRPr="00432A4E" w:rsidR="00D35930">
        <w:rPr>
          <w:rFonts w:ascii="Times New Roman" w:hAnsi="Times New Roman" w:cs="Times New Roman"/>
        </w:rPr>
        <w:t>vládne</w:t>
      </w:r>
      <w:r w:rsidR="00D35930">
        <w:rPr>
          <w:rFonts w:ascii="Times New Roman" w:hAnsi="Times New Roman" w:cs="Times New Roman"/>
        </w:rPr>
        <w:t>ho</w:t>
      </w:r>
      <w:r w:rsidRPr="00432A4E" w:rsidR="00D35930">
        <w:rPr>
          <w:rFonts w:ascii="Times New Roman" w:hAnsi="Times New Roman" w:cs="Times New Roman"/>
        </w:rPr>
        <w:t xml:space="preserve"> návrhu zákona o štátnom rozpočte na rok 2011 a návrh</w:t>
      </w:r>
      <w:r w:rsidR="00D35930">
        <w:rPr>
          <w:rFonts w:ascii="Times New Roman" w:hAnsi="Times New Roman" w:cs="Times New Roman"/>
        </w:rPr>
        <w:t>u</w:t>
      </w:r>
      <w:r w:rsidRPr="00432A4E" w:rsidR="00D35930">
        <w:rPr>
          <w:rFonts w:ascii="Times New Roman" w:hAnsi="Times New Roman" w:cs="Times New Roman"/>
        </w:rPr>
        <w:t xml:space="preserve"> rozpočtu verejnej správy na roky 2011-2013 (tlač 81</w:t>
      </w:r>
      <w:r w:rsidR="00D35930">
        <w:rPr>
          <w:rFonts w:ascii="Times New Roman" w:hAnsi="Times New Roman" w:cs="Times New Roman"/>
        </w:rPr>
        <w:t>a</w:t>
      </w:r>
      <w:r w:rsidRPr="00432A4E" w:rsidR="00D35930">
        <w:rPr>
          <w:rFonts w:ascii="Times New Roman" w:hAnsi="Times New Roman" w:cs="Times New Roman"/>
        </w:rPr>
        <w:t>)</w:t>
      </w:r>
      <w:r w:rsidR="00D35930">
        <w:rPr>
          <w:rFonts w:ascii="Times New Roman" w:hAnsi="Times New Roman" w:cs="Times New Roman"/>
        </w:rPr>
        <w:t xml:space="preserve"> </w:t>
      </w:r>
      <w:r w:rsidRPr="003C3AC8">
        <w:rPr>
          <w:rFonts w:ascii="Times New Roman" w:hAnsi="Times New Roman" w:cs="Times New Roman"/>
        </w:rPr>
        <w:t>bola schválená</w:t>
      </w:r>
      <w:r w:rsidR="00912DBD">
        <w:rPr>
          <w:rFonts w:ascii="Times New Roman" w:hAnsi="Times New Roman" w:cs="Times New Roman"/>
        </w:rPr>
        <w:t xml:space="preserve"> </w:t>
      </w:r>
      <w:r w:rsidRPr="003C3AC8">
        <w:rPr>
          <w:rFonts w:ascii="Times New Roman" w:hAnsi="Times New Roman" w:cs="Times New Roman"/>
        </w:rPr>
        <w:t>uznesením Výboru Národnej rady Sl</w:t>
      </w:r>
      <w:r w:rsidR="00D35930">
        <w:rPr>
          <w:rFonts w:ascii="Times New Roman" w:hAnsi="Times New Roman" w:cs="Times New Roman"/>
        </w:rPr>
        <w:t>ovenskej republiky pre financie a</w:t>
      </w:r>
      <w:r w:rsidRPr="003C3AC8">
        <w:rPr>
          <w:rFonts w:ascii="Times New Roman" w:hAnsi="Times New Roman" w:cs="Times New Roman"/>
        </w:rPr>
        <w:t xml:space="preserve"> rozpočet </w:t>
      </w:r>
      <w:r w:rsidRPr="00772DAE">
        <w:rPr>
          <w:rFonts w:ascii="Times New Roman" w:hAnsi="Times New Roman" w:cs="Times New Roman"/>
        </w:rPr>
        <w:t>č</w:t>
      </w:r>
      <w:r w:rsidRPr="00772DAE" w:rsidR="008D3252">
        <w:rPr>
          <w:rFonts w:ascii="Times New Roman" w:hAnsi="Times New Roman" w:cs="Times New Roman"/>
          <w:color w:val="FF0000"/>
        </w:rPr>
        <w:t xml:space="preserve">. </w:t>
      </w:r>
      <w:r w:rsidRPr="0020054B" w:rsidR="0020054B">
        <w:rPr>
          <w:rFonts w:ascii="Times New Roman" w:hAnsi="Times New Roman" w:cs="Times New Roman"/>
        </w:rPr>
        <w:t>112</w:t>
      </w:r>
      <w:r w:rsidRPr="00772DAE" w:rsidR="000A64E3">
        <w:rPr>
          <w:rFonts w:ascii="Times New Roman" w:hAnsi="Times New Roman" w:cs="Times New Roman"/>
        </w:rPr>
        <w:t xml:space="preserve"> </w:t>
      </w:r>
      <w:r w:rsidRPr="00772DAE">
        <w:rPr>
          <w:rFonts w:ascii="Times New Roman" w:hAnsi="Times New Roman" w:cs="Times New Roman"/>
        </w:rPr>
        <w:t>z</w:t>
      </w:r>
      <w:r w:rsidRPr="00772DAE" w:rsidR="00570A19">
        <w:rPr>
          <w:rFonts w:ascii="Times New Roman" w:hAnsi="Times New Roman" w:cs="Times New Roman"/>
        </w:rPr>
        <w:t> 2</w:t>
      </w:r>
      <w:r w:rsidR="00D35930">
        <w:rPr>
          <w:rFonts w:ascii="Times New Roman" w:hAnsi="Times New Roman" w:cs="Times New Roman"/>
        </w:rPr>
        <w:t>6</w:t>
      </w:r>
      <w:r w:rsidRPr="00772DAE" w:rsidR="00570A19">
        <w:rPr>
          <w:rFonts w:ascii="Times New Roman" w:hAnsi="Times New Roman" w:cs="Times New Roman"/>
        </w:rPr>
        <w:t xml:space="preserve">. </w:t>
      </w:r>
      <w:r w:rsidR="00D35930">
        <w:rPr>
          <w:rFonts w:ascii="Times New Roman" w:hAnsi="Times New Roman" w:cs="Times New Roman"/>
        </w:rPr>
        <w:t>novembra</w:t>
      </w:r>
      <w:r w:rsidRPr="00772DAE">
        <w:rPr>
          <w:rFonts w:ascii="Times New Roman" w:hAnsi="Times New Roman" w:cs="Times New Roman"/>
        </w:rPr>
        <w:t xml:space="preserve"> 20</w:t>
      </w:r>
      <w:r w:rsidR="00D35930">
        <w:rPr>
          <w:rFonts w:ascii="Times New Roman" w:hAnsi="Times New Roman" w:cs="Times New Roman"/>
        </w:rPr>
        <w:t>10</w:t>
      </w:r>
      <w:r w:rsidRPr="00772DAE">
        <w:rPr>
          <w:rFonts w:ascii="Times New Roman" w:hAnsi="Times New Roman" w:cs="Times New Roman"/>
        </w:rPr>
        <w:t>.</w:t>
      </w:r>
    </w:p>
    <w:p w:rsidR="00B55EC9" w:rsidRPr="00624F88" w:rsidP="00D67581">
      <w:pPr>
        <w:spacing w:line="360" w:lineRule="auto"/>
        <w:ind w:firstLine="567"/>
        <w:jc w:val="both"/>
        <w:rPr>
          <w:rFonts w:ascii="Times New Roman" w:hAnsi="Times New Roman" w:cs="Times New Roman"/>
          <w:color w:val="FF0000"/>
        </w:rPr>
      </w:pPr>
    </w:p>
    <w:p w:rsidR="00D67581" w:rsidRPr="00912DBD" w:rsidP="00912DBD">
      <w:pPr>
        <w:ind w:right="-50" w:firstLine="567"/>
        <w:jc w:val="both"/>
        <w:rPr>
          <w:rFonts w:ascii="Times New Roman" w:hAnsi="Times New Roman" w:cs="Times New Roman"/>
          <w:b/>
          <w:bCs/>
        </w:rPr>
      </w:pPr>
      <w:r w:rsidRPr="003C3AC8">
        <w:rPr>
          <w:rFonts w:ascii="Times New Roman" w:hAnsi="Times New Roman" w:cs="Times New Roman"/>
        </w:rPr>
        <w:t>Výbor určil poslanc</w:t>
      </w:r>
      <w:r w:rsidRPr="003C3AC8" w:rsidR="005320C7">
        <w:rPr>
          <w:rFonts w:ascii="Times New Roman" w:hAnsi="Times New Roman" w:cs="Times New Roman"/>
        </w:rPr>
        <w:t>ov</w:t>
      </w:r>
      <w:r w:rsidRPr="003C3AC8">
        <w:rPr>
          <w:rFonts w:ascii="Times New Roman" w:hAnsi="Times New Roman" w:cs="Times New Roman"/>
        </w:rPr>
        <w:t xml:space="preserve"> </w:t>
      </w:r>
      <w:r w:rsidRPr="00772DAE" w:rsidR="00B4627C">
        <w:rPr>
          <w:rFonts w:ascii="Times New Roman" w:hAnsi="Times New Roman" w:cs="Times New Roman"/>
          <w:b/>
        </w:rPr>
        <w:t xml:space="preserve">Jozefa </w:t>
      </w:r>
      <w:r w:rsidR="00353C4D">
        <w:rPr>
          <w:rFonts w:ascii="Times New Roman" w:hAnsi="Times New Roman" w:cs="Times New Roman"/>
          <w:b/>
        </w:rPr>
        <w:t xml:space="preserve">Kollára, Zuzanu Aštaryovu, </w:t>
      </w:r>
      <w:r w:rsidR="00353C4D">
        <w:rPr>
          <w:rFonts w:ascii="Times New Roman" w:hAnsi="Times New Roman" w:cs="Times New Roman"/>
          <w:b/>
          <w:bCs/>
        </w:rPr>
        <w:t xml:space="preserve">Ondreja Mateja, Ivana Štefanca </w:t>
      </w:r>
      <w:r w:rsidRPr="003C3AC8">
        <w:rPr>
          <w:rFonts w:ascii="Times New Roman" w:hAnsi="Times New Roman" w:cs="Times New Roman"/>
        </w:rPr>
        <w:t>za spoločn</w:t>
      </w:r>
      <w:r w:rsidRPr="003C3AC8" w:rsidR="005320C7">
        <w:rPr>
          <w:rFonts w:ascii="Times New Roman" w:hAnsi="Times New Roman" w:cs="Times New Roman"/>
        </w:rPr>
        <w:t>ých</w:t>
      </w:r>
      <w:r w:rsidRPr="003C3AC8">
        <w:rPr>
          <w:rFonts w:ascii="Times New Roman" w:hAnsi="Times New Roman" w:cs="Times New Roman"/>
        </w:rPr>
        <w:t xml:space="preserve"> spravodajc</w:t>
      </w:r>
      <w:r w:rsidRPr="003C3AC8" w:rsidR="005320C7">
        <w:rPr>
          <w:rFonts w:ascii="Times New Roman" w:hAnsi="Times New Roman" w:cs="Times New Roman"/>
        </w:rPr>
        <w:t>ov</w:t>
      </w:r>
      <w:r w:rsidRPr="003C3AC8">
        <w:rPr>
          <w:rFonts w:ascii="Times New Roman" w:hAnsi="Times New Roman" w:cs="Times New Roman"/>
        </w:rPr>
        <w:t xml:space="preserve"> výboru. Ďalej navrhol Národnej rade Slovenskej republiky podľa § 26 ods. 1 zákona Národnej rady Slovenskej republiky č. 350/1996 Z. z. o rokovacom poriadku Národnej rady Slovenskej republiky v znení neskorších predpisov</w:t>
      </w:r>
    </w:p>
    <w:p w:rsidR="00436EC4" w:rsidRPr="003C3AC8" w:rsidP="00436EC4">
      <w:pPr>
        <w:jc w:val="center"/>
        <w:rPr>
          <w:rFonts w:ascii="Times New Roman" w:hAnsi="Times New Roman" w:cs="Times New Roman"/>
          <w:b/>
          <w:bCs/>
        </w:rPr>
      </w:pPr>
    </w:p>
    <w:p w:rsidR="00436EC4" w:rsidP="00436EC4">
      <w:pPr>
        <w:spacing w:line="360" w:lineRule="auto"/>
        <w:jc w:val="center"/>
        <w:rPr>
          <w:rFonts w:ascii="Times New Roman" w:hAnsi="Times New Roman" w:cs="Times New Roman"/>
          <w:b/>
          <w:bCs/>
        </w:rPr>
      </w:pPr>
      <w:r w:rsidRPr="003C3AC8" w:rsidR="00D67581">
        <w:rPr>
          <w:rFonts w:ascii="Times New Roman" w:hAnsi="Times New Roman" w:cs="Times New Roman"/>
          <w:b/>
          <w:bCs/>
        </w:rPr>
        <w:t>vysloviť súhlas,</w:t>
      </w:r>
    </w:p>
    <w:p w:rsidR="00D35930" w:rsidP="00D35930">
      <w:pPr>
        <w:tabs>
          <w:tab w:val="left" w:pos="709"/>
          <w:tab w:val="left" w:pos="964"/>
        </w:tabs>
        <w:jc w:val="both"/>
        <w:rPr>
          <w:rFonts w:ascii="Times New Roman" w:hAnsi="Times New Roman" w:cs="Times New Roman"/>
          <w:b/>
          <w:bCs/>
        </w:rPr>
      </w:pPr>
    </w:p>
    <w:p w:rsidR="00D67581" w:rsidRPr="00D35930" w:rsidP="00D35930">
      <w:pPr>
        <w:tabs>
          <w:tab w:val="left" w:pos="709"/>
          <w:tab w:val="left" w:pos="964"/>
        </w:tabs>
        <w:jc w:val="both"/>
        <w:rPr>
          <w:rFonts w:ascii="Times New Roman" w:hAnsi="Times New Roman" w:cs="Times New Roman"/>
          <w:bCs/>
        </w:rPr>
      </w:pPr>
      <w:r w:rsidRPr="003C3AC8">
        <w:rPr>
          <w:rFonts w:ascii="Times New Roman" w:hAnsi="Times New Roman" w:cs="Times New Roman"/>
          <w:bCs/>
        </w:rPr>
        <w:t xml:space="preserve">aby </w:t>
      </w:r>
      <w:r w:rsidRPr="003C3AC8">
        <w:rPr>
          <w:rFonts w:ascii="Times New Roman" w:hAnsi="Times New Roman" w:cs="Times New Roman"/>
        </w:rPr>
        <w:t xml:space="preserve">predseda Najvyššieho kontrolného úradu </w:t>
      </w:r>
      <w:r w:rsidRPr="003C3AC8" w:rsidR="00E60591">
        <w:rPr>
          <w:rFonts w:ascii="Times New Roman" w:hAnsi="Times New Roman" w:cs="Times New Roman"/>
        </w:rPr>
        <w:t xml:space="preserve">Slovenskej republiky </w:t>
      </w:r>
      <w:r w:rsidRPr="00D35930" w:rsidR="00570A19">
        <w:rPr>
          <w:rFonts w:ascii="Times New Roman" w:hAnsi="Times New Roman" w:cs="Times New Roman"/>
          <w:b/>
        </w:rPr>
        <w:t>Ján Jasovský</w:t>
      </w:r>
      <w:r w:rsidRPr="003C3AC8" w:rsidR="00B55EC9">
        <w:rPr>
          <w:rFonts w:ascii="Times New Roman" w:hAnsi="Times New Roman" w:cs="Times New Roman"/>
        </w:rPr>
        <w:t xml:space="preserve"> </w:t>
      </w:r>
      <w:r w:rsidRPr="003C3AC8">
        <w:rPr>
          <w:rFonts w:ascii="Times New Roman" w:hAnsi="Times New Roman" w:cs="Times New Roman"/>
        </w:rPr>
        <w:t xml:space="preserve">mohol uviesť </w:t>
      </w:r>
      <w:r w:rsidRPr="003C3AC8" w:rsidR="00570A19">
        <w:rPr>
          <w:rFonts w:ascii="Times New Roman" w:hAnsi="Times New Roman" w:cs="Times New Roman"/>
          <w:bCs/>
        </w:rPr>
        <w:t>na schôdzi Národnej rady Slovenskej republiky</w:t>
      </w:r>
      <w:r w:rsidRPr="003C3AC8" w:rsidR="00570A19">
        <w:rPr>
          <w:rFonts w:ascii="Times New Roman" w:hAnsi="Times New Roman" w:cs="Times New Roman"/>
        </w:rPr>
        <w:t xml:space="preserve"> </w:t>
      </w:r>
      <w:r w:rsidRPr="003C3AC8">
        <w:rPr>
          <w:rFonts w:ascii="Times New Roman" w:hAnsi="Times New Roman" w:cs="Times New Roman"/>
        </w:rPr>
        <w:t>stanovisko</w:t>
      </w:r>
      <w:r w:rsidRPr="003C3AC8">
        <w:rPr>
          <w:rFonts w:ascii="Times New Roman" w:hAnsi="Times New Roman" w:cs="Times New Roman"/>
          <w:bCs/>
        </w:rPr>
        <w:t xml:space="preserve"> Najvyššieho kontrolného</w:t>
      </w:r>
      <w:r w:rsidRPr="003C3AC8" w:rsidR="004532F4">
        <w:rPr>
          <w:rFonts w:ascii="Times New Roman" w:hAnsi="Times New Roman" w:cs="Times New Roman"/>
          <w:bCs/>
        </w:rPr>
        <w:t xml:space="preserve"> </w:t>
      </w:r>
      <w:r w:rsidRPr="003C3AC8">
        <w:rPr>
          <w:rFonts w:ascii="Times New Roman" w:hAnsi="Times New Roman" w:cs="Times New Roman"/>
          <w:bCs/>
        </w:rPr>
        <w:t>úradu k </w:t>
      </w:r>
      <w:r w:rsidR="00D35930">
        <w:rPr>
          <w:rFonts w:ascii="Times New Roman" w:hAnsi="Times New Roman" w:cs="Times New Roman"/>
        </w:rPr>
        <w:t xml:space="preserve">vládnemu návrhu zákona o štátnom rozpočte Slovenskej republiky na rok </w:t>
      </w:r>
      <w:r w:rsidRPr="00D35930" w:rsidR="00D35930">
        <w:rPr>
          <w:rFonts w:ascii="Times New Roman" w:hAnsi="Times New Roman" w:cs="Times New Roman"/>
        </w:rPr>
        <w:t xml:space="preserve">2011 </w:t>
      </w:r>
      <w:r w:rsidRPr="00D35930">
        <w:rPr>
          <w:rFonts w:ascii="Times New Roman" w:hAnsi="Times New Roman" w:cs="Times New Roman"/>
          <w:bCs/>
        </w:rPr>
        <w:t xml:space="preserve">(tlač </w:t>
      </w:r>
      <w:r w:rsidRPr="00D35930" w:rsidR="00353C4D">
        <w:rPr>
          <w:rFonts w:ascii="Times New Roman" w:hAnsi="Times New Roman" w:cs="Times New Roman"/>
          <w:bCs/>
        </w:rPr>
        <w:t>163</w:t>
      </w:r>
      <w:r w:rsidRPr="00D35930">
        <w:rPr>
          <w:rFonts w:ascii="Times New Roman" w:hAnsi="Times New Roman" w:cs="Times New Roman"/>
          <w:bCs/>
        </w:rPr>
        <w:t>).</w:t>
      </w:r>
    </w:p>
    <w:p w:rsidR="00CF715B" w:rsidP="00642DB3">
      <w:pPr>
        <w:jc w:val="both"/>
        <w:rPr>
          <w:rFonts w:ascii="Times New Roman" w:hAnsi="Times New Roman" w:cs="Times New Roman"/>
        </w:rPr>
      </w:pPr>
    </w:p>
    <w:p w:rsidR="00FA19A3" w:rsidP="00642DB3">
      <w:pPr>
        <w:jc w:val="both"/>
        <w:rPr>
          <w:rFonts w:ascii="Times New Roman" w:hAnsi="Times New Roman" w:cs="Times New Roman"/>
        </w:rPr>
      </w:pPr>
    </w:p>
    <w:p w:rsidR="00FA19A3" w:rsidP="00642DB3">
      <w:pPr>
        <w:jc w:val="both"/>
        <w:rPr>
          <w:rFonts w:ascii="Times New Roman" w:hAnsi="Times New Roman" w:cs="Times New Roman"/>
        </w:rPr>
      </w:pPr>
    </w:p>
    <w:p w:rsidR="00FA19A3" w:rsidP="00642DB3">
      <w:pPr>
        <w:jc w:val="both"/>
        <w:rPr>
          <w:rFonts w:ascii="Times New Roman" w:hAnsi="Times New Roman" w:cs="Times New Roman"/>
        </w:rPr>
      </w:pPr>
    </w:p>
    <w:p w:rsidR="00353C4D" w:rsidP="00642DB3">
      <w:pPr>
        <w:jc w:val="both"/>
        <w:rPr>
          <w:rFonts w:ascii="Times New Roman" w:hAnsi="Times New Roman" w:cs="Times New Roman"/>
        </w:rPr>
      </w:pPr>
    </w:p>
    <w:p w:rsidR="00D67581" w:rsidP="00436EC4">
      <w:pPr>
        <w:spacing w:line="360" w:lineRule="auto"/>
        <w:ind w:firstLine="240"/>
        <w:jc w:val="both"/>
        <w:rPr>
          <w:rFonts w:ascii="Times New Roman" w:hAnsi="Times New Roman" w:cs="Times New Roman"/>
        </w:rPr>
      </w:pPr>
      <w:r w:rsidRPr="003C3AC8">
        <w:rPr>
          <w:rFonts w:ascii="Times New Roman" w:hAnsi="Times New Roman" w:cs="Times New Roman"/>
        </w:rPr>
        <w:t>Zároveň  výbor poveril spoločného spravodajcu</w:t>
      </w:r>
      <w:r w:rsidRPr="003C3AC8" w:rsidR="002C3FC4">
        <w:rPr>
          <w:rFonts w:ascii="Times New Roman" w:hAnsi="Times New Roman" w:cs="Times New Roman"/>
        </w:rPr>
        <w:t>:</w:t>
      </w:r>
    </w:p>
    <w:p w:rsidR="00985E15" w:rsidRPr="003C3AC8" w:rsidP="00436EC4">
      <w:pPr>
        <w:spacing w:line="360" w:lineRule="auto"/>
        <w:ind w:firstLine="240"/>
        <w:jc w:val="both"/>
        <w:rPr>
          <w:rFonts w:ascii="Times New Roman" w:hAnsi="Times New Roman" w:cs="Times New Roman"/>
        </w:rPr>
      </w:pPr>
    </w:p>
    <w:p w:rsidR="00D67581" w:rsidP="00D314C6">
      <w:pPr>
        <w:numPr>
          <w:ilvl w:val="0"/>
          <w:numId w:val="3"/>
        </w:numPr>
        <w:tabs>
          <w:tab w:val="left" w:pos="720"/>
          <w:tab w:val="clear" w:pos="1800"/>
        </w:tabs>
        <w:ind w:left="720"/>
        <w:jc w:val="both"/>
        <w:rPr>
          <w:rFonts w:ascii="Times New Roman" w:hAnsi="Times New Roman" w:cs="Times New Roman"/>
        </w:rPr>
      </w:pPr>
      <w:r w:rsidRPr="003C3AC8">
        <w:rPr>
          <w:rFonts w:ascii="Times New Roman" w:hAnsi="Times New Roman" w:cs="Times New Roman"/>
        </w:rPr>
        <w:t>predniesť spoločnú správu výborov na schôdzi Národnej rady Slovenskej  republiky v druhom čítaní;</w:t>
      </w:r>
    </w:p>
    <w:p w:rsidR="007A45B6" w:rsidRPr="003C3AC8" w:rsidP="007A45B6">
      <w:pPr>
        <w:jc w:val="both"/>
        <w:rPr>
          <w:rFonts w:ascii="Times New Roman" w:hAnsi="Times New Roman" w:cs="Times New Roman"/>
        </w:rPr>
      </w:pPr>
    </w:p>
    <w:p w:rsidR="00D67581" w:rsidRPr="003C3AC8" w:rsidP="00D314C6">
      <w:pPr>
        <w:numPr>
          <w:ilvl w:val="0"/>
          <w:numId w:val="3"/>
        </w:numPr>
        <w:tabs>
          <w:tab w:val="left" w:pos="720"/>
          <w:tab w:val="clear" w:pos="1800"/>
        </w:tabs>
        <w:ind w:left="720"/>
        <w:jc w:val="both"/>
        <w:rPr>
          <w:rFonts w:ascii="Times New Roman" w:hAnsi="Times New Roman" w:cs="Times New Roman"/>
        </w:rPr>
      </w:pPr>
      <w:r w:rsidRPr="003C3AC8">
        <w:rPr>
          <w:rFonts w:ascii="Times New Roman" w:hAnsi="Times New Roman" w:cs="Times New Roman"/>
        </w:rPr>
        <w:t xml:space="preserve">navrhnúť Národnej rade Slovenskej republiky postup pri hlasovaní  o pozmeňujúcich a doplňujúcich návrhoch, ktoré vyplynuli z rozpravy. </w:t>
      </w:r>
    </w:p>
    <w:p w:rsidR="00D67581" w:rsidRPr="003C3AC8" w:rsidP="00436EC4">
      <w:pPr>
        <w:jc w:val="both"/>
        <w:rPr>
          <w:rFonts w:ascii="Times New Roman" w:hAnsi="Times New Roman" w:cs="Times New Roman"/>
          <w:bCs/>
        </w:rPr>
      </w:pPr>
    </w:p>
    <w:p w:rsidR="00CF715B" w:rsidRPr="00624F88" w:rsidP="00D67581">
      <w:pPr>
        <w:spacing w:line="360" w:lineRule="auto"/>
        <w:jc w:val="both"/>
        <w:rPr>
          <w:rFonts w:ascii="Times New Roman" w:hAnsi="Times New Roman" w:cs="Times New Roman"/>
          <w:bCs/>
          <w:color w:val="FF0000"/>
        </w:rPr>
      </w:pPr>
    </w:p>
    <w:p w:rsidR="00D67581" w:rsidRPr="00624F88" w:rsidP="00D67581">
      <w:pPr>
        <w:spacing w:line="360" w:lineRule="auto"/>
        <w:jc w:val="center"/>
        <w:rPr>
          <w:rFonts w:ascii="Times New Roman" w:hAnsi="Times New Roman" w:cs="Times New Roman"/>
          <w:bCs/>
          <w:color w:val="FF0000"/>
        </w:rPr>
      </w:pPr>
      <w:r w:rsidRPr="003C3AC8">
        <w:rPr>
          <w:rFonts w:ascii="Times New Roman" w:hAnsi="Times New Roman" w:cs="Times New Roman"/>
          <w:bCs/>
        </w:rPr>
        <w:t xml:space="preserve">Bratislava  </w:t>
      </w:r>
      <w:r w:rsidR="00772DAE">
        <w:rPr>
          <w:rFonts w:ascii="Times New Roman" w:hAnsi="Times New Roman" w:cs="Times New Roman"/>
          <w:bCs/>
        </w:rPr>
        <w:t>2</w:t>
      </w:r>
      <w:r w:rsidR="00353C4D">
        <w:rPr>
          <w:rFonts w:ascii="Times New Roman" w:hAnsi="Times New Roman" w:cs="Times New Roman"/>
          <w:bCs/>
        </w:rPr>
        <w:t>6</w:t>
      </w:r>
      <w:r w:rsidRPr="00772DAE" w:rsidR="00570A19">
        <w:rPr>
          <w:rFonts w:ascii="Times New Roman" w:hAnsi="Times New Roman" w:cs="Times New Roman"/>
          <w:bCs/>
        </w:rPr>
        <w:t xml:space="preserve">. </w:t>
      </w:r>
      <w:r w:rsidR="00353C4D">
        <w:rPr>
          <w:rFonts w:ascii="Times New Roman" w:hAnsi="Times New Roman" w:cs="Times New Roman"/>
          <w:bCs/>
        </w:rPr>
        <w:t>novembra</w:t>
      </w:r>
      <w:r w:rsidRPr="00772DAE" w:rsidR="00B4627C">
        <w:rPr>
          <w:rFonts w:ascii="Times New Roman" w:hAnsi="Times New Roman" w:cs="Times New Roman"/>
          <w:bCs/>
        </w:rPr>
        <w:t xml:space="preserve"> 20</w:t>
      </w:r>
      <w:r w:rsidR="00353C4D">
        <w:rPr>
          <w:rFonts w:ascii="Times New Roman" w:hAnsi="Times New Roman" w:cs="Times New Roman"/>
          <w:bCs/>
        </w:rPr>
        <w:t>10</w:t>
      </w:r>
    </w:p>
    <w:p w:rsidR="00D67581" w:rsidRPr="00624F88" w:rsidP="00D67581">
      <w:pPr>
        <w:spacing w:line="360" w:lineRule="auto"/>
        <w:jc w:val="both"/>
        <w:rPr>
          <w:rFonts w:ascii="Times New Roman" w:hAnsi="Times New Roman" w:cs="Times New Roman"/>
          <w:bCs/>
          <w:color w:val="FF0000"/>
        </w:rPr>
      </w:pPr>
    </w:p>
    <w:p w:rsidR="00CF715B" w:rsidRPr="00624F88" w:rsidP="00D67581">
      <w:pPr>
        <w:spacing w:line="360" w:lineRule="auto"/>
        <w:jc w:val="both"/>
        <w:rPr>
          <w:rFonts w:ascii="Times New Roman" w:hAnsi="Times New Roman" w:cs="Times New Roman"/>
          <w:bCs/>
          <w:color w:val="FF0000"/>
        </w:rPr>
      </w:pPr>
    </w:p>
    <w:p w:rsidR="00CF715B" w:rsidRPr="00624F88" w:rsidP="00D67581">
      <w:pPr>
        <w:spacing w:line="360" w:lineRule="auto"/>
        <w:jc w:val="both"/>
        <w:rPr>
          <w:rFonts w:ascii="Times New Roman" w:hAnsi="Times New Roman" w:cs="Times New Roman"/>
          <w:bCs/>
          <w:color w:val="FF0000"/>
        </w:rPr>
      </w:pPr>
    </w:p>
    <w:p w:rsidR="00D67581" w:rsidRPr="003C3AC8" w:rsidP="00D67581">
      <w:pPr>
        <w:jc w:val="center"/>
        <w:rPr>
          <w:rFonts w:ascii="Times New Roman" w:hAnsi="Times New Roman" w:cs="Times New Roman"/>
          <w:b/>
          <w:bCs/>
        </w:rPr>
      </w:pPr>
      <w:r w:rsidRPr="003C3AC8">
        <w:rPr>
          <w:rFonts w:ascii="Times New Roman" w:hAnsi="Times New Roman" w:cs="Times New Roman"/>
          <w:b/>
          <w:bCs/>
        </w:rPr>
        <w:t xml:space="preserve"> </w:t>
      </w:r>
      <w:smartTag w:uri="urn:schemas-microsoft-com:office:smarttags" w:element="PersonName">
        <w:smartTagPr>
          <w:attr w:name="ProductID" w:val="Jozef  Koll￡r,"/>
        </w:smartTagPr>
        <w:r w:rsidRPr="003C3AC8" w:rsidR="00B4627C">
          <w:rPr>
            <w:rFonts w:ascii="Times New Roman" w:hAnsi="Times New Roman" w:cs="Times New Roman"/>
            <w:b/>
            <w:bCs/>
          </w:rPr>
          <w:t xml:space="preserve">Jozef  </w:t>
        </w:r>
        <w:r w:rsidRPr="0044616E" w:rsidR="00353C4D">
          <w:rPr>
            <w:rFonts w:ascii="Times New Roman" w:hAnsi="Times New Roman" w:cs="Times New Roman"/>
            <w:b/>
            <w:bCs/>
            <w:caps/>
          </w:rPr>
          <w:t>Kollár</w:t>
        </w:r>
        <w:r w:rsidR="00546FA9">
          <w:rPr>
            <w:rFonts w:ascii="Times New Roman" w:hAnsi="Times New Roman" w:cs="Times New Roman"/>
            <w:b/>
            <w:bCs/>
          </w:rPr>
          <w:t>,</w:t>
        </w:r>
      </w:smartTag>
      <w:r w:rsidR="00546FA9">
        <w:rPr>
          <w:rFonts w:ascii="Times New Roman" w:hAnsi="Times New Roman" w:cs="Times New Roman"/>
          <w:b/>
          <w:bCs/>
        </w:rPr>
        <w:t xml:space="preserve"> v.</w:t>
      </w:r>
      <w:r w:rsidR="00090B3C">
        <w:rPr>
          <w:rFonts w:ascii="Times New Roman" w:hAnsi="Times New Roman" w:cs="Times New Roman"/>
          <w:b/>
          <w:bCs/>
        </w:rPr>
        <w:t xml:space="preserve"> </w:t>
      </w:r>
      <w:r w:rsidR="00546FA9">
        <w:rPr>
          <w:rFonts w:ascii="Times New Roman" w:hAnsi="Times New Roman" w:cs="Times New Roman"/>
          <w:b/>
          <w:bCs/>
        </w:rPr>
        <w:t>r.</w:t>
      </w:r>
    </w:p>
    <w:p w:rsidR="00D67581" w:rsidRPr="003C3AC8" w:rsidP="00D67581">
      <w:pPr>
        <w:jc w:val="center"/>
        <w:rPr>
          <w:rFonts w:ascii="Times New Roman" w:hAnsi="Times New Roman" w:cs="Times New Roman"/>
          <w:b/>
          <w:bCs/>
        </w:rPr>
      </w:pPr>
      <w:r w:rsidRPr="003C3AC8">
        <w:rPr>
          <w:rFonts w:ascii="Times New Roman" w:hAnsi="Times New Roman" w:cs="Times New Roman"/>
          <w:b/>
          <w:bCs/>
        </w:rPr>
        <w:t>p r e d s e d a</w:t>
      </w:r>
    </w:p>
    <w:p w:rsidR="00D67581" w:rsidRPr="003C3AC8" w:rsidP="00D67581">
      <w:pPr>
        <w:jc w:val="center"/>
        <w:rPr>
          <w:rFonts w:ascii="Times New Roman" w:hAnsi="Times New Roman" w:cs="Times New Roman"/>
          <w:b/>
          <w:bCs/>
        </w:rPr>
      </w:pPr>
      <w:r w:rsidRPr="003C3AC8">
        <w:rPr>
          <w:rFonts w:ascii="Times New Roman" w:hAnsi="Times New Roman" w:cs="Times New Roman"/>
          <w:b/>
          <w:bCs/>
        </w:rPr>
        <w:t>Výboru NR SR pre financie</w:t>
      </w:r>
      <w:r w:rsidR="00353C4D">
        <w:rPr>
          <w:rFonts w:ascii="Times New Roman" w:hAnsi="Times New Roman" w:cs="Times New Roman"/>
          <w:b/>
          <w:bCs/>
        </w:rPr>
        <w:t xml:space="preserve"> a</w:t>
      </w:r>
      <w:r w:rsidRPr="003C3AC8">
        <w:rPr>
          <w:rFonts w:ascii="Times New Roman" w:hAnsi="Times New Roman" w:cs="Times New Roman"/>
          <w:b/>
          <w:bCs/>
        </w:rPr>
        <w:t xml:space="preserve"> rozpočet </w:t>
      </w:r>
    </w:p>
    <w:p w:rsidR="00CF715B" w:rsidRPr="003C3AC8" w:rsidP="00D67581">
      <w:pPr>
        <w:spacing w:line="360" w:lineRule="auto"/>
        <w:jc w:val="center"/>
        <w:rPr>
          <w:rFonts w:ascii="Times New Roman" w:hAnsi="Times New Roman" w:cs="Times New Roman"/>
        </w:rPr>
      </w:pPr>
    </w:p>
    <w:p w:rsidR="00663D6E" w:rsidRPr="00624F88" w:rsidP="00D67581">
      <w:pPr>
        <w:spacing w:line="360" w:lineRule="auto"/>
        <w:jc w:val="center"/>
        <w:rPr>
          <w:rFonts w:ascii="Times New Roman" w:hAnsi="Times New Roman" w:cs="Times New Roman"/>
          <w:color w:val="FF0000"/>
        </w:rPr>
      </w:pPr>
    </w:p>
    <w:p w:rsidR="00663D6E" w:rsidRPr="00624F88" w:rsidP="00D67581">
      <w:pPr>
        <w:spacing w:line="360" w:lineRule="auto"/>
        <w:jc w:val="center"/>
        <w:rPr>
          <w:rFonts w:ascii="Times New Roman" w:hAnsi="Times New Roman" w:cs="Times New Roman"/>
          <w:color w:val="FF0000"/>
        </w:rPr>
      </w:pPr>
    </w:p>
    <w:p w:rsidR="00663D6E" w:rsidRPr="00624F88" w:rsidP="00D67581">
      <w:pPr>
        <w:spacing w:line="360" w:lineRule="auto"/>
        <w:jc w:val="center"/>
        <w:rPr>
          <w:rFonts w:ascii="Times New Roman" w:hAnsi="Times New Roman" w:cs="Times New Roman"/>
          <w:color w:val="FF0000"/>
        </w:rPr>
      </w:pPr>
    </w:p>
    <w:p w:rsidR="004A6D9F" w:rsidP="00D67581">
      <w:pPr>
        <w:spacing w:line="360" w:lineRule="auto"/>
        <w:jc w:val="center"/>
        <w:rPr>
          <w:rFonts w:ascii="Times New Roman" w:hAnsi="Times New Roman" w:cs="Times New Roman"/>
          <w:color w:val="FF0000"/>
        </w:rPr>
      </w:pPr>
    </w:p>
    <w:p w:rsidR="00FC73BF"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A19A3" w:rsidP="00D67581">
      <w:pPr>
        <w:spacing w:line="360" w:lineRule="auto"/>
        <w:jc w:val="center"/>
        <w:rPr>
          <w:rFonts w:ascii="Times New Roman" w:hAnsi="Times New Roman" w:cs="Times New Roman"/>
          <w:color w:val="FF0000"/>
        </w:rPr>
      </w:pPr>
    </w:p>
    <w:p w:rsidR="00FC73BF" w:rsidP="00D67581">
      <w:pPr>
        <w:spacing w:line="360" w:lineRule="auto"/>
        <w:jc w:val="center"/>
        <w:rPr>
          <w:rFonts w:ascii="Times New Roman" w:hAnsi="Times New Roman" w:cs="Times New Roman"/>
          <w:color w:val="FF0000"/>
        </w:rPr>
      </w:pPr>
    </w:p>
    <w:p w:rsidR="00642DB3" w:rsidP="00D67581">
      <w:pPr>
        <w:spacing w:line="360" w:lineRule="auto"/>
        <w:jc w:val="center"/>
        <w:rPr>
          <w:rFonts w:ascii="Times New Roman" w:hAnsi="Times New Roman" w:cs="Times New Roman"/>
          <w:color w:val="FF0000"/>
        </w:rPr>
      </w:pPr>
    </w:p>
    <w:p w:rsidR="00570A19" w:rsidRPr="005C23AE" w:rsidP="00EF2370">
      <w:pPr>
        <w:spacing w:line="360" w:lineRule="auto"/>
        <w:jc w:val="center"/>
        <w:rPr>
          <w:rFonts w:ascii="Times New Roman" w:hAnsi="Times New Roman" w:cs="Times New Roman"/>
          <w:i/>
          <w:sz w:val="28"/>
        </w:rPr>
      </w:pPr>
      <w:r w:rsidRPr="005C23AE">
        <w:rPr>
          <w:rFonts w:ascii="Times New Roman" w:hAnsi="Times New Roman" w:cs="Times New Roman"/>
          <w:i/>
          <w:sz w:val="28"/>
        </w:rPr>
        <w:t>N</w:t>
      </w:r>
      <w:r w:rsidRPr="005C23AE" w:rsidR="00EF2370">
        <w:rPr>
          <w:rFonts w:ascii="Times New Roman" w:hAnsi="Times New Roman" w:cs="Times New Roman"/>
          <w:i/>
          <w:sz w:val="28"/>
        </w:rPr>
        <w:t xml:space="preserve"> </w:t>
      </w:r>
      <w:r w:rsidRPr="005C23AE">
        <w:rPr>
          <w:rFonts w:ascii="Times New Roman" w:hAnsi="Times New Roman" w:cs="Times New Roman"/>
          <w:i/>
          <w:sz w:val="28"/>
        </w:rPr>
        <w:t>á</w:t>
      </w:r>
      <w:r w:rsidRPr="005C23AE" w:rsidR="00EF2370">
        <w:rPr>
          <w:rFonts w:ascii="Times New Roman" w:hAnsi="Times New Roman" w:cs="Times New Roman"/>
          <w:i/>
          <w:sz w:val="28"/>
        </w:rPr>
        <w:t xml:space="preserve"> </w:t>
      </w:r>
      <w:r w:rsidRPr="005C23AE">
        <w:rPr>
          <w:rFonts w:ascii="Times New Roman" w:hAnsi="Times New Roman" w:cs="Times New Roman"/>
          <w:i/>
          <w:sz w:val="28"/>
        </w:rPr>
        <w:t>v</w:t>
      </w:r>
      <w:r w:rsidRPr="005C23AE" w:rsidR="00EF2370">
        <w:rPr>
          <w:rFonts w:ascii="Times New Roman" w:hAnsi="Times New Roman" w:cs="Times New Roman"/>
          <w:i/>
          <w:sz w:val="28"/>
        </w:rPr>
        <w:t xml:space="preserve"> </w:t>
      </w:r>
      <w:r w:rsidRPr="005C23AE">
        <w:rPr>
          <w:rFonts w:ascii="Times New Roman" w:hAnsi="Times New Roman" w:cs="Times New Roman"/>
          <w:i/>
          <w:sz w:val="28"/>
        </w:rPr>
        <w:t>r</w:t>
      </w:r>
      <w:r w:rsidRPr="005C23AE" w:rsidR="00EF2370">
        <w:rPr>
          <w:rFonts w:ascii="Times New Roman" w:hAnsi="Times New Roman" w:cs="Times New Roman"/>
          <w:i/>
          <w:sz w:val="28"/>
        </w:rPr>
        <w:t xml:space="preserve"> </w:t>
      </w:r>
      <w:r w:rsidRPr="005C23AE">
        <w:rPr>
          <w:rFonts w:ascii="Times New Roman" w:hAnsi="Times New Roman" w:cs="Times New Roman"/>
          <w:i/>
          <w:sz w:val="28"/>
        </w:rPr>
        <w:t>h</w:t>
      </w:r>
    </w:p>
    <w:p w:rsidR="00570A19" w:rsidRPr="005C23AE" w:rsidP="00D67581">
      <w:pPr>
        <w:spacing w:line="360" w:lineRule="auto"/>
        <w:jc w:val="center"/>
        <w:rPr>
          <w:rFonts w:ascii="Times New Roman" w:hAnsi="Times New Roman" w:cs="Times New Roman"/>
          <w:b/>
          <w:sz w:val="28"/>
        </w:rPr>
      </w:pPr>
      <w:r w:rsidRPr="005C23AE" w:rsidR="00E5195B">
        <w:rPr>
          <w:rFonts w:ascii="Times New Roman" w:hAnsi="Times New Roman" w:cs="Times New Roman"/>
          <w:b/>
          <w:sz w:val="28"/>
        </w:rPr>
        <w:t>Nové znenie</w:t>
      </w:r>
    </w:p>
    <w:p w:rsidR="00570A19" w:rsidRPr="005C23AE" w:rsidP="00D67581">
      <w:pPr>
        <w:spacing w:line="360" w:lineRule="auto"/>
        <w:jc w:val="center"/>
        <w:rPr>
          <w:rFonts w:ascii="Times New Roman" w:hAnsi="Times New Roman" w:cs="Times New Roman"/>
          <w:sz w:val="28"/>
        </w:rPr>
      </w:pPr>
    </w:p>
    <w:p w:rsidR="00D67581" w:rsidRPr="005C23AE" w:rsidP="00D67581">
      <w:pPr>
        <w:spacing w:line="360" w:lineRule="auto"/>
        <w:jc w:val="center"/>
        <w:rPr>
          <w:rFonts w:ascii="Times New Roman" w:hAnsi="Times New Roman" w:cs="Times New Roman"/>
          <w:sz w:val="28"/>
        </w:rPr>
      </w:pPr>
      <w:r w:rsidRPr="005C23AE">
        <w:rPr>
          <w:rFonts w:ascii="Times New Roman" w:hAnsi="Times New Roman" w:cs="Times New Roman"/>
          <w:sz w:val="28"/>
        </w:rPr>
        <w:t>U Z N E S E N I</w:t>
      </w:r>
      <w:r w:rsidRPr="005C23AE" w:rsidR="00EF2370">
        <w:rPr>
          <w:rFonts w:ascii="Times New Roman" w:hAnsi="Times New Roman" w:cs="Times New Roman"/>
          <w:sz w:val="28"/>
        </w:rPr>
        <w:t> </w:t>
      </w:r>
      <w:r w:rsidRPr="005C23AE">
        <w:rPr>
          <w:rFonts w:ascii="Times New Roman" w:hAnsi="Times New Roman" w:cs="Times New Roman"/>
          <w:sz w:val="28"/>
        </w:rPr>
        <w:t>E</w:t>
      </w:r>
      <w:r w:rsidRPr="005C23AE" w:rsidR="00EF2370">
        <w:rPr>
          <w:rFonts w:ascii="Times New Roman" w:hAnsi="Times New Roman" w:cs="Times New Roman"/>
          <w:sz w:val="28"/>
        </w:rPr>
        <w:t xml:space="preserve">    č. 1</w:t>
      </w:r>
    </w:p>
    <w:p w:rsidR="00D67581" w:rsidRPr="005C23AE" w:rsidP="00D67581">
      <w:pPr>
        <w:spacing w:line="360" w:lineRule="auto"/>
        <w:jc w:val="both"/>
        <w:rPr>
          <w:rFonts w:ascii="Times New Roman" w:hAnsi="Times New Roman" w:cs="Times New Roman"/>
        </w:rPr>
      </w:pPr>
    </w:p>
    <w:p w:rsidR="00D67581" w:rsidRPr="005C23AE" w:rsidP="00D67581">
      <w:pPr>
        <w:spacing w:line="360" w:lineRule="auto"/>
        <w:jc w:val="center"/>
        <w:rPr>
          <w:rFonts w:ascii="Times New Roman" w:hAnsi="Times New Roman" w:cs="Times New Roman"/>
          <w:b/>
          <w:bCs/>
          <w:sz w:val="28"/>
        </w:rPr>
      </w:pPr>
      <w:r w:rsidRPr="005C23AE">
        <w:rPr>
          <w:rFonts w:ascii="Times New Roman" w:hAnsi="Times New Roman" w:cs="Times New Roman"/>
          <w:b/>
          <w:bCs/>
          <w:sz w:val="28"/>
        </w:rPr>
        <w:t>Národnej rady Slovenskej republiky</w:t>
      </w:r>
    </w:p>
    <w:p w:rsidR="00D67581" w:rsidRPr="005C23AE" w:rsidP="00D67581">
      <w:pPr>
        <w:spacing w:line="360" w:lineRule="auto"/>
        <w:jc w:val="center"/>
        <w:rPr>
          <w:rFonts w:ascii="Times New Roman" w:hAnsi="Times New Roman" w:cs="Times New Roman"/>
          <w:b/>
          <w:bCs/>
          <w:sz w:val="28"/>
        </w:rPr>
      </w:pPr>
      <w:r w:rsidRPr="005C23AE">
        <w:rPr>
          <w:rFonts w:ascii="Times New Roman" w:hAnsi="Times New Roman" w:cs="Times New Roman"/>
          <w:b/>
          <w:bCs/>
          <w:sz w:val="28"/>
        </w:rPr>
        <w:t>z</w:t>
      </w:r>
      <w:r w:rsidRPr="005C23AE" w:rsidR="00FD1D0D">
        <w:rPr>
          <w:rFonts w:ascii="Times New Roman" w:hAnsi="Times New Roman" w:cs="Times New Roman"/>
          <w:b/>
          <w:bCs/>
          <w:sz w:val="28"/>
        </w:rPr>
        <w:t> </w:t>
      </w:r>
      <w:r w:rsidRPr="005C23AE" w:rsidR="00570A19">
        <w:rPr>
          <w:rFonts w:ascii="Times New Roman" w:hAnsi="Times New Roman" w:cs="Times New Roman"/>
          <w:b/>
          <w:bCs/>
          <w:sz w:val="28"/>
        </w:rPr>
        <w:t>.....</w:t>
      </w:r>
      <w:r w:rsidRPr="005C23AE" w:rsidR="00FD1D0D">
        <w:rPr>
          <w:rFonts w:ascii="Times New Roman" w:hAnsi="Times New Roman" w:cs="Times New Roman"/>
          <w:b/>
          <w:bCs/>
          <w:sz w:val="28"/>
        </w:rPr>
        <w:t xml:space="preserve"> </w:t>
      </w:r>
      <w:r w:rsidR="00353C4D">
        <w:rPr>
          <w:rFonts w:ascii="Times New Roman" w:hAnsi="Times New Roman" w:cs="Times New Roman"/>
          <w:b/>
          <w:bCs/>
          <w:sz w:val="28"/>
        </w:rPr>
        <w:t>decembra</w:t>
      </w:r>
      <w:r w:rsidRPr="005C23AE" w:rsidR="00EF2D30">
        <w:rPr>
          <w:rFonts w:ascii="Times New Roman" w:hAnsi="Times New Roman" w:cs="Times New Roman"/>
          <w:b/>
          <w:bCs/>
          <w:sz w:val="28"/>
        </w:rPr>
        <w:t xml:space="preserve"> 20</w:t>
      </w:r>
      <w:r w:rsidR="00353C4D">
        <w:rPr>
          <w:rFonts w:ascii="Times New Roman" w:hAnsi="Times New Roman" w:cs="Times New Roman"/>
          <w:b/>
          <w:bCs/>
          <w:sz w:val="28"/>
        </w:rPr>
        <w:t>10</w:t>
      </w:r>
    </w:p>
    <w:p w:rsidR="00D67581" w:rsidRPr="005C23AE" w:rsidP="00D67581">
      <w:pPr>
        <w:spacing w:line="360" w:lineRule="auto"/>
        <w:jc w:val="both"/>
        <w:rPr>
          <w:rFonts w:ascii="Times New Roman" w:hAnsi="Times New Roman" w:cs="Times New Roman"/>
        </w:rPr>
      </w:pPr>
    </w:p>
    <w:p w:rsidR="00D67581" w:rsidRPr="005C23AE" w:rsidP="00D67581">
      <w:pPr>
        <w:spacing w:line="360" w:lineRule="auto"/>
        <w:jc w:val="both"/>
        <w:rPr>
          <w:rFonts w:ascii="Times New Roman" w:hAnsi="Times New Roman" w:cs="Times New Roman"/>
        </w:rPr>
      </w:pPr>
    </w:p>
    <w:p w:rsidR="00D67581" w:rsidRPr="005C23AE" w:rsidP="00D67581">
      <w:pPr>
        <w:spacing w:line="360" w:lineRule="auto"/>
        <w:jc w:val="center"/>
        <w:rPr>
          <w:rFonts w:ascii="Times New Roman" w:hAnsi="Times New Roman" w:cs="Times New Roman"/>
        </w:rPr>
      </w:pPr>
      <w:r w:rsidRPr="005C23AE">
        <w:rPr>
          <w:rFonts w:ascii="Times New Roman" w:hAnsi="Times New Roman" w:cs="Times New Roman"/>
        </w:rPr>
        <w:t>k </w:t>
      </w:r>
      <w:r w:rsidRPr="005C23AE" w:rsidR="00F738C8">
        <w:rPr>
          <w:rFonts w:ascii="Times New Roman" w:hAnsi="Times New Roman" w:cs="Times New Roman"/>
        </w:rPr>
        <w:t xml:space="preserve"> zákonu</w:t>
      </w:r>
      <w:r w:rsidRPr="005C23AE" w:rsidR="005C23AE">
        <w:rPr>
          <w:rFonts w:ascii="Times New Roman" w:hAnsi="Times New Roman" w:cs="Times New Roman"/>
        </w:rPr>
        <w:t xml:space="preserve"> o štátnom rozpočte na rok 201</w:t>
      </w:r>
      <w:r w:rsidR="00353C4D">
        <w:rPr>
          <w:rFonts w:ascii="Times New Roman" w:hAnsi="Times New Roman" w:cs="Times New Roman"/>
        </w:rPr>
        <w:t>1</w:t>
      </w:r>
      <w:r w:rsidRPr="005C23AE">
        <w:rPr>
          <w:rFonts w:ascii="Times New Roman" w:hAnsi="Times New Roman" w:cs="Times New Roman"/>
        </w:rPr>
        <w:t xml:space="preserve"> (tlač </w:t>
      </w:r>
      <w:r w:rsidRPr="005C23AE" w:rsidR="00EF2D30">
        <w:rPr>
          <w:rFonts w:ascii="Times New Roman" w:hAnsi="Times New Roman" w:cs="Times New Roman"/>
        </w:rPr>
        <w:t>8</w:t>
      </w:r>
      <w:r w:rsidR="00353C4D">
        <w:rPr>
          <w:rFonts w:ascii="Times New Roman" w:hAnsi="Times New Roman" w:cs="Times New Roman"/>
        </w:rPr>
        <w:t>1</w:t>
      </w:r>
      <w:r w:rsidRPr="005C23AE">
        <w:rPr>
          <w:rFonts w:ascii="Times New Roman" w:hAnsi="Times New Roman" w:cs="Times New Roman"/>
        </w:rPr>
        <w:t>)</w:t>
      </w:r>
    </w:p>
    <w:p w:rsidR="00D67581" w:rsidRPr="005C23AE" w:rsidP="00D67581">
      <w:pPr>
        <w:spacing w:line="360" w:lineRule="auto"/>
        <w:rPr>
          <w:rFonts w:ascii="Times New Roman" w:hAnsi="Times New Roman" w:cs="Times New Roman"/>
        </w:rPr>
      </w:pPr>
    </w:p>
    <w:p w:rsidR="00D67581" w:rsidRPr="005C23AE" w:rsidP="00D67581">
      <w:pPr>
        <w:spacing w:line="360" w:lineRule="auto"/>
        <w:rPr>
          <w:rFonts w:ascii="Times New Roman" w:hAnsi="Times New Roman" w:cs="Times New Roman"/>
        </w:rPr>
      </w:pPr>
    </w:p>
    <w:p w:rsidR="00D67581" w:rsidRPr="005C23AE" w:rsidP="00B55EC9">
      <w:pPr>
        <w:pStyle w:val="Heading6"/>
        <w:spacing w:line="360" w:lineRule="auto"/>
        <w:ind w:firstLine="567"/>
        <w:rPr>
          <w:rFonts w:ascii="Times New Roman" w:hAnsi="Times New Roman" w:cs="Times New Roman"/>
        </w:rPr>
      </w:pPr>
      <w:r w:rsidRPr="005C23AE">
        <w:rPr>
          <w:rFonts w:ascii="Times New Roman" w:hAnsi="Times New Roman" w:cs="Times New Roman"/>
        </w:rPr>
        <w:t>Národná rada Slovenskej republiky</w:t>
      </w:r>
    </w:p>
    <w:p w:rsidR="00D67581" w:rsidRPr="005C23AE" w:rsidP="00D67581">
      <w:pPr>
        <w:spacing w:line="360" w:lineRule="auto"/>
        <w:jc w:val="both"/>
        <w:rPr>
          <w:rFonts w:ascii="Times New Roman" w:hAnsi="Times New Roman" w:cs="Times New Roman"/>
        </w:rPr>
      </w:pPr>
    </w:p>
    <w:p w:rsidR="00D67581" w:rsidRPr="005C23AE" w:rsidP="00D67581">
      <w:pPr>
        <w:spacing w:line="360" w:lineRule="auto"/>
        <w:ind w:firstLine="567"/>
        <w:jc w:val="both"/>
        <w:rPr>
          <w:rFonts w:ascii="Times New Roman" w:hAnsi="Times New Roman" w:cs="Times New Roman"/>
        </w:rPr>
      </w:pPr>
      <w:r w:rsidRPr="005C23AE">
        <w:rPr>
          <w:rFonts w:ascii="Times New Roman" w:hAnsi="Times New Roman" w:cs="Times New Roman"/>
        </w:rPr>
        <w:t>po prerokovaní vládneho návrhu zákon</w:t>
      </w:r>
      <w:r w:rsidRPr="005C23AE" w:rsidR="005C23AE">
        <w:rPr>
          <w:rFonts w:ascii="Times New Roman" w:hAnsi="Times New Roman" w:cs="Times New Roman"/>
        </w:rPr>
        <w:t>a o štátnom rozpočte na rok 201</w:t>
      </w:r>
      <w:r w:rsidR="00353C4D">
        <w:rPr>
          <w:rFonts w:ascii="Times New Roman" w:hAnsi="Times New Roman" w:cs="Times New Roman"/>
        </w:rPr>
        <w:t>1</w:t>
      </w:r>
      <w:r w:rsidRPr="005C23AE">
        <w:rPr>
          <w:rFonts w:ascii="Times New Roman" w:hAnsi="Times New Roman" w:cs="Times New Roman"/>
        </w:rPr>
        <w:t xml:space="preserve"> (tlač </w:t>
      </w:r>
      <w:r w:rsidRPr="005C23AE" w:rsidR="00EF2D30">
        <w:rPr>
          <w:rFonts w:ascii="Times New Roman" w:hAnsi="Times New Roman" w:cs="Times New Roman"/>
        </w:rPr>
        <w:t>8</w:t>
      </w:r>
      <w:r w:rsidR="00353C4D">
        <w:rPr>
          <w:rFonts w:ascii="Times New Roman" w:hAnsi="Times New Roman" w:cs="Times New Roman"/>
        </w:rPr>
        <w:t>1</w:t>
      </w:r>
      <w:r w:rsidRPr="005C23AE">
        <w:rPr>
          <w:rFonts w:ascii="Times New Roman" w:hAnsi="Times New Roman" w:cs="Times New Roman"/>
        </w:rPr>
        <w:t>) v druhom a treťom čítaní</w:t>
      </w:r>
    </w:p>
    <w:p w:rsidR="00D67581" w:rsidRPr="005C23AE" w:rsidP="00D67581">
      <w:pPr>
        <w:spacing w:line="360" w:lineRule="auto"/>
        <w:jc w:val="both"/>
        <w:rPr>
          <w:rFonts w:ascii="Times New Roman" w:hAnsi="Times New Roman" w:cs="Times New Roman"/>
        </w:rPr>
      </w:pPr>
    </w:p>
    <w:p w:rsidR="00D67581" w:rsidRPr="005C23AE" w:rsidP="00B55EC9">
      <w:pPr>
        <w:pStyle w:val="Heading3"/>
        <w:numPr>
          <w:numId w:val="0"/>
        </w:numPr>
        <w:spacing w:line="360" w:lineRule="auto"/>
        <w:jc w:val="both"/>
        <w:rPr>
          <w:rFonts w:ascii="Times New Roman" w:hAnsi="Times New Roman" w:cs="Times New Roman"/>
        </w:rPr>
      </w:pPr>
      <w:r w:rsidRPr="005C23AE">
        <w:rPr>
          <w:rFonts w:ascii="Times New Roman" w:hAnsi="Times New Roman" w:cs="Times New Roman"/>
        </w:rPr>
        <w:t>s c h v a ľ u j e</w:t>
      </w:r>
    </w:p>
    <w:p w:rsidR="00D67581" w:rsidRPr="005C23AE" w:rsidP="00D67581">
      <w:pPr>
        <w:spacing w:line="360" w:lineRule="auto"/>
        <w:jc w:val="both"/>
        <w:rPr>
          <w:rFonts w:ascii="Times New Roman" w:hAnsi="Times New Roman" w:cs="Times New Roman"/>
        </w:rPr>
      </w:pPr>
    </w:p>
    <w:p w:rsidR="00D67581" w:rsidRPr="005C23AE" w:rsidP="00D67581">
      <w:pPr>
        <w:spacing w:line="360" w:lineRule="auto"/>
        <w:ind w:firstLine="567"/>
        <w:jc w:val="both"/>
        <w:rPr>
          <w:rFonts w:ascii="Times New Roman" w:hAnsi="Times New Roman" w:cs="Times New Roman"/>
        </w:rPr>
      </w:pPr>
      <w:r w:rsidRPr="005C23AE" w:rsidR="00F738C8">
        <w:rPr>
          <w:rFonts w:ascii="Times New Roman" w:hAnsi="Times New Roman" w:cs="Times New Roman"/>
        </w:rPr>
        <w:t>zákon</w:t>
      </w:r>
      <w:r w:rsidR="00353C4D">
        <w:rPr>
          <w:rFonts w:ascii="Times New Roman" w:hAnsi="Times New Roman" w:cs="Times New Roman"/>
        </w:rPr>
        <w:t xml:space="preserve"> o štátnom rozpočte na rok 2011</w:t>
      </w:r>
    </w:p>
    <w:p w:rsidR="00D67581" w:rsidRPr="005C23AE" w:rsidP="00D67581">
      <w:pPr>
        <w:spacing w:line="360" w:lineRule="auto"/>
        <w:jc w:val="both"/>
        <w:rPr>
          <w:rFonts w:ascii="Times New Roman" w:hAnsi="Times New Roman" w:cs="Times New Roman"/>
        </w:rPr>
      </w:pPr>
      <w:r w:rsidRPr="005C23AE" w:rsidR="001462B2">
        <w:rPr>
          <w:rFonts w:ascii="Times New Roman" w:hAnsi="Times New Roman" w:cs="Times New Roman"/>
        </w:rPr>
        <w:tab/>
        <w:tab/>
        <w:tab/>
      </w:r>
    </w:p>
    <w:p w:rsidR="00D67581" w:rsidRPr="00624F88" w:rsidP="00D67581">
      <w:pPr>
        <w:spacing w:line="360" w:lineRule="auto"/>
        <w:rPr>
          <w:rFonts w:ascii="Times New Roman" w:hAnsi="Times New Roman" w:cs="Times New Roman"/>
          <w:color w:val="FF0000"/>
        </w:rPr>
        <w:sectPr>
          <w:footerReference w:type="even" r:id="rId4"/>
          <w:footerReference w:type="default" r:id="rId5"/>
          <w:pgSz w:w="11906" w:h="16838"/>
          <w:pgMar w:top="1418" w:right="1418" w:bottom="1418" w:left="1418" w:header="709" w:footer="709" w:gutter="0"/>
          <w:cols w:space="708"/>
          <w:titlePg/>
          <w:bidi w:val="0"/>
          <w:docGrid w:linePitch="360"/>
        </w:sectPr>
      </w:pPr>
    </w:p>
    <w:p w:rsidR="00EF2370" w:rsidRPr="005C23AE" w:rsidP="00EF2370">
      <w:pPr>
        <w:spacing w:line="360" w:lineRule="auto"/>
        <w:jc w:val="center"/>
        <w:rPr>
          <w:rFonts w:ascii="Times New Roman" w:hAnsi="Times New Roman" w:cs="Times New Roman"/>
          <w:sz w:val="28"/>
        </w:rPr>
      </w:pPr>
    </w:p>
    <w:p w:rsidR="00EF2370" w:rsidRPr="005C23AE" w:rsidP="00EF2370">
      <w:pPr>
        <w:spacing w:line="360" w:lineRule="auto"/>
        <w:jc w:val="center"/>
        <w:rPr>
          <w:rFonts w:ascii="Times New Roman" w:hAnsi="Times New Roman" w:cs="Times New Roman"/>
          <w:i/>
          <w:sz w:val="28"/>
        </w:rPr>
      </w:pPr>
      <w:r w:rsidRPr="005C23AE">
        <w:rPr>
          <w:rFonts w:ascii="Times New Roman" w:hAnsi="Times New Roman" w:cs="Times New Roman"/>
          <w:i/>
          <w:sz w:val="28"/>
        </w:rPr>
        <w:t>N á v r h</w:t>
      </w:r>
    </w:p>
    <w:p w:rsidR="00CB1047" w:rsidRPr="005C23AE" w:rsidP="00D67581">
      <w:pPr>
        <w:spacing w:line="360" w:lineRule="auto"/>
        <w:jc w:val="both"/>
        <w:rPr>
          <w:rFonts w:ascii="Times New Roman" w:hAnsi="Times New Roman" w:cs="Times New Roman"/>
        </w:rPr>
      </w:pPr>
    </w:p>
    <w:p w:rsidR="00D67581" w:rsidRPr="005C23AE" w:rsidP="00D67581">
      <w:pPr>
        <w:spacing w:line="360" w:lineRule="auto"/>
        <w:jc w:val="center"/>
        <w:rPr>
          <w:rFonts w:ascii="Times New Roman" w:hAnsi="Times New Roman" w:cs="Times New Roman"/>
          <w:sz w:val="28"/>
        </w:rPr>
      </w:pPr>
      <w:r w:rsidRPr="005C23AE">
        <w:rPr>
          <w:rFonts w:ascii="Times New Roman" w:hAnsi="Times New Roman" w:cs="Times New Roman"/>
          <w:sz w:val="28"/>
        </w:rPr>
        <w:t>U Z N E S E N I</w:t>
      </w:r>
      <w:r w:rsidRPr="005C23AE" w:rsidR="00EF2370">
        <w:rPr>
          <w:rFonts w:ascii="Times New Roman" w:hAnsi="Times New Roman" w:cs="Times New Roman"/>
          <w:sz w:val="28"/>
        </w:rPr>
        <w:t> </w:t>
      </w:r>
      <w:r w:rsidRPr="005C23AE">
        <w:rPr>
          <w:rFonts w:ascii="Times New Roman" w:hAnsi="Times New Roman" w:cs="Times New Roman"/>
          <w:sz w:val="28"/>
        </w:rPr>
        <w:t>E</w:t>
      </w:r>
      <w:r w:rsidRPr="005C23AE" w:rsidR="00EF2370">
        <w:rPr>
          <w:rFonts w:ascii="Times New Roman" w:hAnsi="Times New Roman" w:cs="Times New Roman"/>
          <w:sz w:val="28"/>
        </w:rPr>
        <w:t xml:space="preserve">    </w:t>
      </w:r>
      <w:r w:rsidRPr="00397854" w:rsidR="00EF2370">
        <w:rPr>
          <w:rFonts w:ascii="Times New Roman" w:hAnsi="Times New Roman" w:cs="Times New Roman"/>
          <w:sz w:val="28"/>
        </w:rPr>
        <w:t>č. 2</w:t>
      </w:r>
    </w:p>
    <w:p w:rsidR="00D67581" w:rsidRPr="005C23AE" w:rsidP="00D67581">
      <w:pPr>
        <w:spacing w:line="360" w:lineRule="auto"/>
        <w:jc w:val="both"/>
        <w:rPr>
          <w:rFonts w:ascii="Times New Roman" w:hAnsi="Times New Roman" w:cs="Times New Roman"/>
        </w:rPr>
      </w:pPr>
    </w:p>
    <w:p w:rsidR="00D67581" w:rsidRPr="005C23AE" w:rsidP="00D67581">
      <w:pPr>
        <w:spacing w:line="360" w:lineRule="auto"/>
        <w:jc w:val="center"/>
        <w:rPr>
          <w:rFonts w:ascii="Times New Roman" w:hAnsi="Times New Roman" w:cs="Times New Roman"/>
          <w:b/>
          <w:bCs/>
          <w:sz w:val="28"/>
        </w:rPr>
      </w:pPr>
      <w:r w:rsidRPr="005C23AE">
        <w:rPr>
          <w:rFonts w:ascii="Times New Roman" w:hAnsi="Times New Roman" w:cs="Times New Roman"/>
          <w:b/>
          <w:bCs/>
          <w:sz w:val="28"/>
        </w:rPr>
        <w:t>Národnej rady Slovenskej republiky</w:t>
      </w:r>
    </w:p>
    <w:p w:rsidR="00D67581" w:rsidRPr="005C23AE" w:rsidP="00D67581">
      <w:pPr>
        <w:spacing w:line="360" w:lineRule="auto"/>
        <w:jc w:val="center"/>
        <w:rPr>
          <w:rFonts w:ascii="Times New Roman" w:hAnsi="Times New Roman" w:cs="Times New Roman"/>
          <w:b/>
          <w:bCs/>
          <w:sz w:val="28"/>
        </w:rPr>
      </w:pPr>
      <w:r w:rsidRPr="005C23AE">
        <w:rPr>
          <w:rFonts w:ascii="Times New Roman" w:hAnsi="Times New Roman" w:cs="Times New Roman"/>
          <w:b/>
          <w:bCs/>
          <w:sz w:val="28"/>
        </w:rPr>
        <w:t>z</w:t>
      </w:r>
      <w:r w:rsidRPr="005C23AE" w:rsidR="00FD1D0D">
        <w:rPr>
          <w:rFonts w:ascii="Times New Roman" w:hAnsi="Times New Roman" w:cs="Times New Roman"/>
          <w:b/>
          <w:bCs/>
          <w:sz w:val="28"/>
        </w:rPr>
        <w:t> </w:t>
      </w:r>
      <w:r w:rsidRPr="005C23AE" w:rsidR="00570A19">
        <w:rPr>
          <w:rFonts w:ascii="Times New Roman" w:hAnsi="Times New Roman" w:cs="Times New Roman"/>
          <w:b/>
          <w:bCs/>
          <w:sz w:val="28"/>
        </w:rPr>
        <w:t>....</w:t>
      </w:r>
      <w:r w:rsidRPr="005C23AE" w:rsidR="00FD1D0D">
        <w:rPr>
          <w:rFonts w:ascii="Times New Roman" w:hAnsi="Times New Roman" w:cs="Times New Roman"/>
          <w:b/>
          <w:bCs/>
          <w:sz w:val="28"/>
        </w:rPr>
        <w:t xml:space="preserve"> </w:t>
      </w:r>
      <w:r w:rsidR="00353C4D">
        <w:rPr>
          <w:rFonts w:ascii="Times New Roman" w:hAnsi="Times New Roman" w:cs="Times New Roman"/>
          <w:b/>
          <w:bCs/>
          <w:sz w:val="28"/>
        </w:rPr>
        <w:t>decembra</w:t>
      </w:r>
      <w:r w:rsidRPr="005C23AE" w:rsidR="005C23AE">
        <w:rPr>
          <w:rFonts w:ascii="Times New Roman" w:hAnsi="Times New Roman" w:cs="Times New Roman"/>
          <w:b/>
          <w:bCs/>
          <w:sz w:val="28"/>
        </w:rPr>
        <w:t xml:space="preserve"> 20</w:t>
      </w:r>
      <w:r w:rsidR="00353C4D">
        <w:rPr>
          <w:rFonts w:ascii="Times New Roman" w:hAnsi="Times New Roman" w:cs="Times New Roman"/>
          <w:b/>
          <w:bCs/>
          <w:sz w:val="28"/>
        </w:rPr>
        <w:t>10</w:t>
      </w:r>
    </w:p>
    <w:p w:rsidR="00D67581" w:rsidRPr="005C23AE" w:rsidP="00D67581">
      <w:pPr>
        <w:spacing w:line="360" w:lineRule="auto"/>
        <w:jc w:val="both"/>
        <w:rPr>
          <w:rFonts w:ascii="Times New Roman" w:hAnsi="Times New Roman" w:cs="Times New Roman"/>
        </w:rPr>
      </w:pPr>
    </w:p>
    <w:p w:rsidR="00D67581" w:rsidRPr="005C23AE" w:rsidP="00D67581">
      <w:pPr>
        <w:spacing w:line="360" w:lineRule="auto"/>
        <w:jc w:val="both"/>
        <w:rPr>
          <w:rFonts w:ascii="Times New Roman" w:hAnsi="Times New Roman" w:cs="Times New Roman"/>
        </w:rPr>
      </w:pPr>
    </w:p>
    <w:p w:rsidR="00D67581" w:rsidRPr="005C23AE" w:rsidP="00D67581">
      <w:pPr>
        <w:spacing w:line="360" w:lineRule="auto"/>
        <w:jc w:val="center"/>
        <w:rPr>
          <w:rFonts w:ascii="Times New Roman" w:hAnsi="Times New Roman" w:cs="Times New Roman"/>
        </w:rPr>
      </w:pPr>
      <w:r w:rsidRPr="005C23AE">
        <w:rPr>
          <w:rFonts w:ascii="Times New Roman" w:hAnsi="Times New Roman" w:cs="Times New Roman"/>
        </w:rPr>
        <w:t>k  zákonu o štátnom rozpočt</w:t>
      </w:r>
      <w:r w:rsidR="002873C2">
        <w:rPr>
          <w:rFonts w:ascii="Times New Roman" w:hAnsi="Times New Roman" w:cs="Times New Roman"/>
        </w:rPr>
        <w:t>e na rok 2011</w:t>
      </w:r>
      <w:r w:rsidRPr="005C23AE">
        <w:rPr>
          <w:rFonts w:ascii="Times New Roman" w:hAnsi="Times New Roman" w:cs="Times New Roman"/>
        </w:rPr>
        <w:t xml:space="preserve"> </w:t>
      </w:r>
    </w:p>
    <w:p w:rsidR="00D67581" w:rsidRPr="005C23AE" w:rsidP="00D67581">
      <w:pPr>
        <w:spacing w:line="360" w:lineRule="auto"/>
        <w:jc w:val="center"/>
        <w:rPr>
          <w:rFonts w:ascii="Times New Roman" w:hAnsi="Times New Roman" w:cs="Times New Roman"/>
        </w:rPr>
      </w:pPr>
      <w:r w:rsidRPr="005C23AE">
        <w:rPr>
          <w:rFonts w:ascii="Times New Roman" w:hAnsi="Times New Roman" w:cs="Times New Roman"/>
        </w:rPr>
        <w:t>a k  rozpočtu verejnej správy na roky 20</w:t>
      </w:r>
      <w:r w:rsidR="002873C2">
        <w:rPr>
          <w:rFonts w:ascii="Times New Roman" w:hAnsi="Times New Roman" w:cs="Times New Roman"/>
        </w:rPr>
        <w:t>11</w:t>
      </w:r>
      <w:r w:rsidRPr="005C23AE">
        <w:rPr>
          <w:rFonts w:ascii="Times New Roman" w:hAnsi="Times New Roman" w:cs="Times New Roman"/>
        </w:rPr>
        <w:t>– 20</w:t>
      </w:r>
      <w:r w:rsidRPr="005C23AE" w:rsidR="007C08C5">
        <w:rPr>
          <w:rFonts w:ascii="Times New Roman" w:hAnsi="Times New Roman" w:cs="Times New Roman"/>
        </w:rPr>
        <w:t>1</w:t>
      </w:r>
      <w:r w:rsidR="002873C2">
        <w:rPr>
          <w:rFonts w:ascii="Times New Roman" w:hAnsi="Times New Roman" w:cs="Times New Roman"/>
        </w:rPr>
        <w:t>3</w:t>
      </w:r>
      <w:r w:rsidRPr="005C23AE">
        <w:rPr>
          <w:rFonts w:ascii="Times New Roman" w:hAnsi="Times New Roman" w:cs="Times New Roman"/>
        </w:rPr>
        <w:t xml:space="preserve"> (tlač </w:t>
      </w:r>
      <w:r w:rsidRPr="005C23AE" w:rsidR="005C23AE">
        <w:rPr>
          <w:rFonts w:ascii="Times New Roman" w:hAnsi="Times New Roman" w:cs="Times New Roman"/>
        </w:rPr>
        <w:t>8</w:t>
      </w:r>
      <w:r w:rsidR="002873C2">
        <w:rPr>
          <w:rFonts w:ascii="Times New Roman" w:hAnsi="Times New Roman" w:cs="Times New Roman"/>
        </w:rPr>
        <w:t>1</w:t>
      </w:r>
      <w:r w:rsidRPr="005C23AE">
        <w:rPr>
          <w:rFonts w:ascii="Times New Roman" w:hAnsi="Times New Roman" w:cs="Times New Roman"/>
        </w:rPr>
        <w:t xml:space="preserve">) </w:t>
      </w:r>
    </w:p>
    <w:p w:rsidR="00D67581" w:rsidRPr="005C23AE" w:rsidP="00D67581">
      <w:pPr>
        <w:spacing w:line="360" w:lineRule="auto"/>
        <w:rPr>
          <w:rFonts w:ascii="Times New Roman" w:hAnsi="Times New Roman" w:cs="Times New Roman"/>
        </w:rPr>
      </w:pPr>
    </w:p>
    <w:p w:rsidR="00D67581" w:rsidRPr="005C23AE" w:rsidP="00D67581">
      <w:pPr>
        <w:spacing w:line="360" w:lineRule="auto"/>
        <w:rPr>
          <w:rFonts w:ascii="Times New Roman" w:hAnsi="Times New Roman" w:cs="Times New Roman"/>
        </w:rPr>
      </w:pPr>
    </w:p>
    <w:p w:rsidR="00D67581" w:rsidRPr="005C23AE" w:rsidP="00B55EC9">
      <w:pPr>
        <w:pStyle w:val="Heading6"/>
        <w:spacing w:line="360" w:lineRule="auto"/>
        <w:ind w:firstLine="600"/>
        <w:rPr>
          <w:rFonts w:ascii="Times New Roman" w:hAnsi="Times New Roman" w:cs="Times New Roman"/>
        </w:rPr>
      </w:pPr>
      <w:r w:rsidRPr="005C23AE">
        <w:rPr>
          <w:rFonts w:ascii="Times New Roman" w:hAnsi="Times New Roman" w:cs="Times New Roman"/>
        </w:rPr>
        <w:t>Národná rada Slovenskej republiky</w:t>
      </w:r>
    </w:p>
    <w:p w:rsidR="00D67581" w:rsidRPr="005C23AE" w:rsidP="00D67581">
      <w:pPr>
        <w:spacing w:line="360" w:lineRule="auto"/>
        <w:rPr>
          <w:rFonts w:ascii="Times New Roman" w:hAnsi="Times New Roman" w:cs="Times New Roman"/>
        </w:rPr>
      </w:pPr>
    </w:p>
    <w:p w:rsidR="00D67581" w:rsidRPr="005C23AE" w:rsidP="00B55EC9">
      <w:pPr>
        <w:spacing w:line="360" w:lineRule="auto"/>
        <w:ind w:firstLine="600"/>
        <w:jc w:val="both"/>
        <w:rPr>
          <w:rFonts w:ascii="Times New Roman" w:hAnsi="Times New Roman" w:cs="Times New Roman"/>
        </w:rPr>
      </w:pPr>
      <w:r w:rsidRPr="005C23AE">
        <w:rPr>
          <w:rFonts w:ascii="Times New Roman" w:hAnsi="Times New Roman" w:cs="Times New Roman"/>
        </w:rPr>
        <w:t>po prerokovaní zákona o štátnom rozpočte na rok 20</w:t>
      </w:r>
      <w:r w:rsidRPr="005C23AE" w:rsidR="005C23AE">
        <w:rPr>
          <w:rFonts w:ascii="Times New Roman" w:hAnsi="Times New Roman" w:cs="Times New Roman"/>
        </w:rPr>
        <w:t>1</w:t>
      </w:r>
      <w:r w:rsidR="002873C2">
        <w:rPr>
          <w:rFonts w:ascii="Times New Roman" w:hAnsi="Times New Roman" w:cs="Times New Roman"/>
        </w:rPr>
        <w:t>1</w:t>
      </w:r>
      <w:r w:rsidRPr="005C23AE">
        <w:rPr>
          <w:rFonts w:ascii="Times New Roman" w:hAnsi="Times New Roman" w:cs="Times New Roman"/>
        </w:rPr>
        <w:t xml:space="preserve"> v druhom a treťom čítaní a prerokovaní  rozp</w:t>
      </w:r>
      <w:r w:rsidRPr="005C23AE" w:rsidR="005C23AE">
        <w:rPr>
          <w:rFonts w:ascii="Times New Roman" w:hAnsi="Times New Roman" w:cs="Times New Roman"/>
        </w:rPr>
        <w:t>očtu verejnej správy na roky 201</w:t>
      </w:r>
      <w:r w:rsidR="002873C2">
        <w:rPr>
          <w:rFonts w:ascii="Times New Roman" w:hAnsi="Times New Roman" w:cs="Times New Roman"/>
        </w:rPr>
        <w:t>1</w:t>
      </w:r>
      <w:r w:rsidRPr="005C23AE">
        <w:rPr>
          <w:rFonts w:ascii="Times New Roman" w:hAnsi="Times New Roman" w:cs="Times New Roman"/>
        </w:rPr>
        <w:t xml:space="preserve"> – 20</w:t>
      </w:r>
      <w:r w:rsidRPr="005C23AE" w:rsidR="007C08C5">
        <w:rPr>
          <w:rFonts w:ascii="Times New Roman" w:hAnsi="Times New Roman" w:cs="Times New Roman"/>
        </w:rPr>
        <w:t>1</w:t>
      </w:r>
      <w:r w:rsidR="002873C2">
        <w:rPr>
          <w:rFonts w:ascii="Times New Roman" w:hAnsi="Times New Roman" w:cs="Times New Roman"/>
        </w:rPr>
        <w:t>3</w:t>
      </w:r>
      <w:r w:rsidRPr="005C23AE">
        <w:rPr>
          <w:rFonts w:ascii="Times New Roman" w:hAnsi="Times New Roman" w:cs="Times New Roman"/>
        </w:rPr>
        <w:t xml:space="preserve"> (tlač </w:t>
      </w:r>
      <w:r w:rsidRPr="005C23AE" w:rsidR="005C23AE">
        <w:rPr>
          <w:rFonts w:ascii="Times New Roman" w:hAnsi="Times New Roman" w:cs="Times New Roman"/>
        </w:rPr>
        <w:t>8</w:t>
      </w:r>
      <w:r w:rsidR="002873C2">
        <w:rPr>
          <w:rFonts w:ascii="Times New Roman" w:hAnsi="Times New Roman" w:cs="Times New Roman"/>
        </w:rPr>
        <w:t>1</w:t>
      </w:r>
      <w:r w:rsidRPr="005C23AE">
        <w:rPr>
          <w:rFonts w:ascii="Times New Roman" w:hAnsi="Times New Roman" w:cs="Times New Roman"/>
        </w:rPr>
        <w:t>)</w:t>
      </w:r>
    </w:p>
    <w:p w:rsidR="00D67581" w:rsidRPr="005C23AE" w:rsidP="00D67581">
      <w:pPr>
        <w:spacing w:line="360" w:lineRule="auto"/>
        <w:ind w:firstLine="708"/>
        <w:jc w:val="both"/>
        <w:rPr>
          <w:rFonts w:ascii="Times New Roman" w:hAnsi="Times New Roman" w:cs="Times New Roman"/>
        </w:rPr>
      </w:pPr>
    </w:p>
    <w:p w:rsidR="00D67581" w:rsidRPr="005C23AE" w:rsidP="00D314C6">
      <w:pPr>
        <w:numPr>
          <w:ilvl w:val="0"/>
          <w:numId w:val="6"/>
        </w:numPr>
        <w:tabs>
          <w:tab w:val="left" w:pos="720"/>
        </w:tabs>
        <w:spacing w:line="360" w:lineRule="auto"/>
        <w:ind w:hanging="120"/>
        <w:rPr>
          <w:rFonts w:ascii="Times New Roman" w:hAnsi="Times New Roman" w:cs="Times New Roman"/>
          <w:b/>
          <w:bCs/>
          <w:sz w:val="28"/>
        </w:rPr>
      </w:pPr>
      <w:r w:rsidRPr="005C23AE">
        <w:rPr>
          <w:rFonts w:ascii="Times New Roman" w:hAnsi="Times New Roman" w:cs="Times New Roman"/>
          <w:b/>
          <w:bCs/>
          <w:sz w:val="28"/>
        </w:rPr>
        <w:t>b e r i e   na vedomie</w:t>
      </w:r>
    </w:p>
    <w:p w:rsidR="00D67581" w:rsidRPr="005C23AE" w:rsidP="00B9236D">
      <w:pPr>
        <w:spacing w:line="360" w:lineRule="auto"/>
        <w:ind w:left="1309" w:firstLine="109"/>
        <w:rPr>
          <w:rFonts w:ascii="Times New Roman" w:hAnsi="Times New Roman" w:cs="Times New Roman"/>
        </w:rPr>
      </w:pPr>
      <w:r w:rsidRPr="005C23AE">
        <w:rPr>
          <w:rFonts w:ascii="Times New Roman" w:hAnsi="Times New Roman" w:cs="Times New Roman"/>
        </w:rPr>
        <w:t>rozpoč</w:t>
      </w:r>
      <w:r w:rsidRPr="005C23AE" w:rsidR="008D1562">
        <w:rPr>
          <w:rFonts w:ascii="Times New Roman" w:hAnsi="Times New Roman" w:cs="Times New Roman"/>
        </w:rPr>
        <w:t>et</w:t>
      </w:r>
      <w:r w:rsidRPr="005C23AE" w:rsidR="005C23AE">
        <w:rPr>
          <w:rFonts w:ascii="Times New Roman" w:hAnsi="Times New Roman" w:cs="Times New Roman"/>
        </w:rPr>
        <w:t xml:space="preserve"> verejnej správy na roky 201</w:t>
      </w:r>
      <w:r w:rsidR="002873C2">
        <w:rPr>
          <w:rFonts w:ascii="Times New Roman" w:hAnsi="Times New Roman" w:cs="Times New Roman"/>
        </w:rPr>
        <w:t>1</w:t>
      </w:r>
      <w:r w:rsidRPr="005C23AE">
        <w:rPr>
          <w:rFonts w:ascii="Times New Roman" w:hAnsi="Times New Roman" w:cs="Times New Roman"/>
        </w:rPr>
        <w:t xml:space="preserve"> – 20</w:t>
      </w:r>
      <w:r w:rsidRPr="005C23AE" w:rsidR="007C08C5">
        <w:rPr>
          <w:rFonts w:ascii="Times New Roman" w:hAnsi="Times New Roman" w:cs="Times New Roman"/>
        </w:rPr>
        <w:t>1</w:t>
      </w:r>
      <w:r w:rsidR="002873C2">
        <w:rPr>
          <w:rFonts w:ascii="Times New Roman" w:hAnsi="Times New Roman" w:cs="Times New Roman"/>
        </w:rPr>
        <w:t>3</w:t>
      </w:r>
    </w:p>
    <w:p w:rsidR="00D67581" w:rsidP="00D67581">
      <w:pPr>
        <w:spacing w:line="360" w:lineRule="auto"/>
        <w:ind w:left="708"/>
        <w:rPr>
          <w:rFonts w:ascii="Times New Roman" w:hAnsi="Times New Roman" w:cs="Times New Roman"/>
        </w:rPr>
      </w:pPr>
    </w:p>
    <w:p w:rsidR="00B9236D" w:rsidRPr="005C23AE" w:rsidP="00D67581">
      <w:pPr>
        <w:spacing w:line="360" w:lineRule="auto"/>
        <w:ind w:left="708"/>
        <w:rPr>
          <w:rFonts w:ascii="Times New Roman" w:hAnsi="Times New Roman" w:cs="Times New Roman"/>
        </w:rPr>
      </w:pPr>
    </w:p>
    <w:p w:rsidR="00D67581" w:rsidRPr="005C23AE" w:rsidP="00D314C6">
      <w:pPr>
        <w:pStyle w:val="Heading3"/>
        <w:numPr>
          <w:numId w:val="6"/>
        </w:numPr>
        <w:tabs>
          <w:tab w:val="left" w:pos="720"/>
        </w:tabs>
        <w:spacing w:line="360" w:lineRule="auto"/>
        <w:ind w:hanging="120"/>
        <w:rPr>
          <w:rFonts w:ascii="Times New Roman" w:hAnsi="Times New Roman" w:cs="Times New Roman"/>
        </w:rPr>
      </w:pPr>
      <w:r w:rsidRPr="005C23AE">
        <w:rPr>
          <w:rFonts w:ascii="Times New Roman" w:hAnsi="Times New Roman" w:cs="Times New Roman"/>
        </w:rPr>
        <w:t>ž i a d a</w:t>
      </w:r>
    </w:p>
    <w:p w:rsidR="00D67581" w:rsidRPr="005C23AE" w:rsidP="00B9236D">
      <w:pPr>
        <w:spacing w:line="360" w:lineRule="auto"/>
        <w:ind w:left="851" w:firstLine="567"/>
        <w:rPr>
          <w:rFonts w:ascii="Times New Roman" w:hAnsi="Times New Roman" w:cs="Times New Roman"/>
          <w:b/>
          <w:bCs/>
          <w:sz w:val="28"/>
        </w:rPr>
      </w:pPr>
      <w:r w:rsidRPr="005C23AE">
        <w:rPr>
          <w:rFonts w:ascii="Times New Roman" w:hAnsi="Times New Roman" w:cs="Times New Roman"/>
          <w:b/>
          <w:bCs/>
          <w:sz w:val="28"/>
        </w:rPr>
        <w:t>vládu Slovenskej republiky</w:t>
      </w:r>
    </w:p>
    <w:p w:rsidR="00EF2370" w:rsidRPr="005C23AE" w:rsidP="00B55EC9">
      <w:pPr>
        <w:spacing w:line="360" w:lineRule="auto"/>
        <w:ind w:left="600" w:firstLine="108"/>
        <w:rPr>
          <w:rFonts w:ascii="Times New Roman" w:hAnsi="Times New Roman" w:cs="Times New Roman"/>
          <w:b/>
          <w:bCs/>
          <w:sz w:val="28"/>
        </w:rPr>
      </w:pPr>
    </w:p>
    <w:p w:rsidR="00FD1D0D" w:rsidRPr="005C23AE" w:rsidP="00D314C6">
      <w:pPr>
        <w:numPr>
          <w:ilvl w:val="1"/>
          <w:numId w:val="6"/>
        </w:numPr>
        <w:tabs>
          <w:tab w:val="left" w:pos="960"/>
          <w:tab w:val="clear" w:pos="1440"/>
        </w:tabs>
        <w:spacing w:line="360" w:lineRule="auto"/>
        <w:ind w:left="960" w:hanging="600"/>
        <w:jc w:val="both"/>
        <w:rPr>
          <w:rFonts w:ascii="Times New Roman" w:hAnsi="Times New Roman" w:cs="Times New Roman"/>
        </w:rPr>
      </w:pPr>
      <w:r w:rsidRPr="005C23AE">
        <w:rPr>
          <w:rFonts w:ascii="Times New Roman" w:hAnsi="Times New Roman" w:cs="Times New Roman"/>
        </w:rPr>
        <w:t>dôsledne zabezpečovať úlohy vyplývajúce zo schváleného štátneho rozpočtu na rok 20</w:t>
      </w:r>
      <w:r w:rsidRPr="005C23AE" w:rsidR="005C23AE">
        <w:rPr>
          <w:rFonts w:ascii="Times New Roman" w:hAnsi="Times New Roman" w:cs="Times New Roman"/>
        </w:rPr>
        <w:t>1</w:t>
      </w:r>
      <w:r w:rsidR="00403B58">
        <w:rPr>
          <w:rFonts w:ascii="Times New Roman" w:hAnsi="Times New Roman" w:cs="Times New Roman"/>
        </w:rPr>
        <w:t>1</w:t>
      </w:r>
      <w:r w:rsidRPr="005C23AE">
        <w:rPr>
          <w:rFonts w:ascii="Times New Roman" w:hAnsi="Times New Roman" w:cs="Times New Roman"/>
        </w:rPr>
        <w:t>;</w:t>
      </w:r>
    </w:p>
    <w:p w:rsidR="00EF2370" w:rsidRPr="00624F88" w:rsidP="00B72184">
      <w:pPr>
        <w:numPr>
          <w:ilvl w:val="1"/>
          <w:numId w:val="6"/>
        </w:numPr>
        <w:tabs>
          <w:tab w:val="left" w:pos="960"/>
          <w:tab w:val="clear" w:pos="1440"/>
        </w:tabs>
        <w:spacing w:line="360" w:lineRule="auto"/>
        <w:ind w:left="960" w:hanging="600"/>
        <w:jc w:val="both"/>
        <w:rPr>
          <w:rFonts w:ascii="Times New Roman" w:hAnsi="Times New Roman" w:cs="Times New Roman"/>
          <w:i/>
          <w:color w:val="FF0000"/>
        </w:rPr>
      </w:pPr>
      <w:r w:rsidRPr="005C23AE">
        <w:rPr>
          <w:rFonts w:ascii="Times New Roman" w:hAnsi="Times New Roman" w:cs="Times New Roman"/>
          <w:i/>
        </w:rPr>
        <w:t>budú doplnené návrhy  požiadaviek a odporúčaní pre vládu prednesené v rozprave a schválené  hlasovaním.</w:t>
      </w:r>
    </w:p>
    <w:p w:rsidR="00EF2370" w:rsidRPr="00624F88" w:rsidP="00EF2370">
      <w:pPr>
        <w:spacing w:line="360" w:lineRule="auto"/>
        <w:jc w:val="both"/>
        <w:rPr>
          <w:rFonts w:ascii="Times New Roman" w:hAnsi="Times New Roman" w:cs="Times New Roman"/>
          <w:i/>
          <w:color w:val="FF0000"/>
        </w:rPr>
      </w:pPr>
    </w:p>
    <w:p w:rsidR="00EF2370" w:rsidRPr="00624F88" w:rsidP="00FA19A3">
      <w:pPr>
        <w:spacing w:line="360" w:lineRule="auto"/>
        <w:jc w:val="center"/>
        <w:rPr>
          <w:rFonts w:ascii="Times New Roman" w:hAnsi="Times New Roman" w:cs="Times New Roman"/>
          <w:color w:val="FF0000"/>
        </w:rPr>
      </w:pPr>
    </w:p>
    <w:sectPr>
      <w:pgSz w:w="11906" w:h="16838"/>
      <w:pgMar w:top="1417" w:right="1417" w:bottom="197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277" w:rsidP="00B55EC9">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B7277">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277" w:rsidP="0035095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11</w:t>
    </w:r>
    <w:r>
      <w:rPr>
        <w:rStyle w:val="PageNumber"/>
        <w:rFonts w:ascii="Times New Roman" w:hAnsi="Times New Roman" w:cs="Times New Roman"/>
      </w:rPr>
      <w:fldChar w:fldCharType="end"/>
    </w:r>
  </w:p>
  <w:p w:rsidR="007B7277">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E6A"/>
    <w:multiLevelType w:val="hybridMultilevel"/>
    <w:tmpl w:val="CBB43B1E"/>
    <w:lvl w:ilvl="0">
      <w:start w:val="1"/>
      <w:numFmt w:val="bullet"/>
      <w:lvlText w:val="o"/>
      <w:lvlJc w:val="left"/>
      <w:pPr>
        <w:tabs>
          <w:tab w:val="num" w:pos="360"/>
        </w:tabs>
        <w:ind w:left="360" w:hanging="360"/>
      </w:pPr>
      <w:rPr>
        <w:rFonts w:ascii="Courier New" w:hAnsi="Courier New" w:cs="Courier New"/>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
    <w:nsid w:val="0D482E90"/>
    <w:multiLevelType w:val="hybridMultilevel"/>
    <w:tmpl w:val="0E3A2FC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360"/>
        </w:tabs>
        <w:ind w:left="360" w:hanging="360"/>
      </w:pPr>
      <w:rPr>
        <w:rFonts w:ascii="Courier New" w:hAnsi="Courier New" w:cs="Courier New"/>
        <w:rtl w:val="0"/>
      </w:rPr>
    </w:lvl>
    <w:lvl w:ilvl="2">
      <w:start w:val="1"/>
      <w:numFmt w:val="bullet"/>
      <w:lvlText w:val=""/>
      <w:lvlJc w:val="left"/>
      <w:pPr>
        <w:tabs>
          <w:tab w:val="num" w:pos="2160"/>
        </w:tabs>
        <w:ind w:left="2160" w:hanging="360"/>
      </w:pPr>
      <w:rPr>
        <w:rFonts w:ascii="Symbol" w:hAnsi="Symbol"/>
        <w:rtl w:val="0"/>
      </w:rPr>
    </w:lvl>
    <w:lvl w:ilvl="3">
      <w:start w:val="1"/>
      <w:numFmt w:val="bullet"/>
      <w:lvlText w:val="o"/>
      <w:lvlJc w:val="left"/>
      <w:pPr>
        <w:tabs>
          <w:tab w:val="num" w:pos="2880"/>
        </w:tabs>
        <w:ind w:left="2880" w:hanging="360"/>
      </w:pPr>
      <w:rPr>
        <w:rFonts w:ascii="Courier New" w:hAnsi="Courier New" w:cs="Courier New"/>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0FBB3C52"/>
    <w:multiLevelType w:val="hybridMultilevel"/>
    <w:tmpl w:val="2A56824A"/>
    <w:lvl w:ilvl="0">
      <w:start w:val="1"/>
      <w:numFmt w:val="bullet"/>
      <w:lvlText w:val="o"/>
      <w:lvlJc w:val="left"/>
      <w:pPr>
        <w:tabs>
          <w:tab w:val="num" w:pos="2138"/>
        </w:tabs>
        <w:ind w:left="2138" w:hanging="360"/>
      </w:pPr>
      <w:rPr>
        <w:rFonts w:ascii="Courier New" w:hAnsi="Courier New" w:cs="Courier New"/>
        <w:rtl w:val="0"/>
      </w:rPr>
    </w:lvl>
    <w:lvl w:ilvl="1">
      <w:start w:val="1"/>
      <w:numFmt w:val="bullet"/>
      <w:lvlText w:val="o"/>
      <w:lvlJc w:val="left"/>
      <w:pPr>
        <w:tabs>
          <w:tab w:val="num" w:pos="2858"/>
        </w:tabs>
        <w:ind w:left="2858" w:hanging="360"/>
      </w:pPr>
      <w:rPr>
        <w:rFonts w:ascii="Courier New" w:hAnsi="Courier New" w:cs="Courier New"/>
        <w:rtl w:val="0"/>
      </w:rPr>
    </w:lvl>
    <w:lvl w:ilvl="2">
      <w:start w:val="1"/>
      <w:numFmt w:val="bullet"/>
      <w:lvlText w:val=""/>
      <w:lvlJc w:val="left"/>
      <w:pPr>
        <w:tabs>
          <w:tab w:val="num" w:pos="3578"/>
        </w:tabs>
        <w:ind w:left="3578" w:hanging="360"/>
      </w:pPr>
      <w:rPr>
        <w:rFonts w:ascii="Wingdings" w:hAnsi="Wingdings"/>
        <w:rtl w:val="0"/>
      </w:rPr>
    </w:lvl>
    <w:lvl w:ilvl="3">
      <w:start w:val="1"/>
      <w:numFmt w:val="bullet"/>
      <w:lvlText w:val=""/>
      <w:lvlJc w:val="left"/>
      <w:pPr>
        <w:tabs>
          <w:tab w:val="num" w:pos="4298"/>
        </w:tabs>
        <w:ind w:left="4298" w:hanging="360"/>
      </w:pPr>
      <w:rPr>
        <w:rFonts w:ascii="Symbol" w:hAnsi="Symbol"/>
        <w:rtl w:val="0"/>
      </w:rPr>
    </w:lvl>
    <w:lvl w:ilvl="4">
      <w:start w:val="1"/>
      <w:numFmt w:val="bullet"/>
      <w:lvlText w:val="o"/>
      <w:lvlJc w:val="left"/>
      <w:pPr>
        <w:tabs>
          <w:tab w:val="num" w:pos="5018"/>
        </w:tabs>
        <w:ind w:left="5018" w:hanging="360"/>
      </w:pPr>
      <w:rPr>
        <w:rFonts w:ascii="Courier New" w:hAnsi="Courier New" w:cs="Courier New"/>
        <w:rtl w:val="0"/>
      </w:rPr>
    </w:lvl>
    <w:lvl w:ilvl="5">
      <w:start w:val="1"/>
      <w:numFmt w:val="bullet"/>
      <w:lvlText w:val=""/>
      <w:lvlJc w:val="left"/>
      <w:pPr>
        <w:tabs>
          <w:tab w:val="num" w:pos="5738"/>
        </w:tabs>
        <w:ind w:left="5738" w:hanging="360"/>
      </w:pPr>
      <w:rPr>
        <w:rFonts w:ascii="Wingdings" w:hAnsi="Wingdings"/>
        <w:rtl w:val="0"/>
      </w:rPr>
    </w:lvl>
    <w:lvl w:ilvl="6">
      <w:start w:val="1"/>
      <w:numFmt w:val="bullet"/>
      <w:lvlText w:val=""/>
      <w:lvlJc w:val="left"/>
      <w:pPr>
        <w:tabs>
          <w:tab w:val="num" w:pos="6458"/>
        </w:tabs>
        <w:ind w:left="6458" w:hanging="360"/>
      </w:pPr>
      <w:rPr>
        <w:rFonts w:ascii="Symbol" w:hAnsi="Symbol"/>
        <w:rtl w:val="0"/>
      </w:rPr>
    </w:lvl>
    <w:lvl w:ilvl="7">
      <w:start w:val="1"/>
      <w:numFmt w:val="bullet"/>
      <w:lvlText w:val="o"/>
      <w:lvlJc w:val="left"/>
      <w:pPr>
        <w:tabs>
          <w:tab w:val="num" w:pos="7178"/>
        </w:tabs>
        <w:ind w:left="7178" w:hanging="360"/>
      </w:pPr>
      <w:rPr>
        <w:rFonts w:ascii="Courier New" w:hAnsi="Courier New" w:cs="Courier New"/>
        <w:rtl w:val="0"/>
      </w:rPr>
    </w:lvl>
    <w:lvl w:ilvl="8">
      <w:start w:val="1"/>
      <w:numFmt w:val="bullet"/>
      <w:lvlText w:val=""/>
      <w:lvlJc w:val="left"/>
      <w:pPr>
        <w:tabs>
          <w:tab w:val="num" w:pos="7898"/>
        </w:tabs>
        <w:ind w:left="7898" w:hanging="360"/>
      </w:pPr>
      <w:rPr>
        <w:rFonts w:ascii="Wingdings" w:hAnsi="Wingdings"/>
        <w:rtl w:val="0"/>
      </w:rPr>
    </w:lvl>
  </w:abstractNum>
  <w:abstractNum w:abstractNumId="3">
    <w:nsid w:val="13670BED"/>
    <w:multiLevelType w:val="hybridMultilevel"/>
    <w:tmpl w:val="30A46EF0"/>
    <w:lvl w:ilvl="0">
      <w:start w:val="1"/>
      <w:numFmt w:val="bullet"/>
      <w:lvlText w:val="o"/>
      <w:lvlJc w:val="left"/>
      <w:pPr>
        <w:tabs>
          <w:tab w:val="num" w:pos="2138"/>
        </w:tabs>
        <w:ind w:left="2138" w:hanging="360"/>
      </w:pPr>
      <w:rPr>
        <w:rFonts w:ascii="Courier New" w:hAnsi="Courier New" w:cs="Courier New"/>
        <w:rtl w:val="0"/>
      </w:rPr>
    </w:lvl>
    <w:lvl w:ilvl="1">
      <w:start w:val="1"/>
      <w:numFmt w:val="bullet"/>
      <w:lvlText w:val=""/>
      <w:lvlJc w:val="left"/>
      <w:pPr>
        <w:tabs>
          <w:tab w:val="num" w:pos="2858"/>
        </w:tabs>
        <w:ind w:left="2858" w:hanging="360"/>
      </w:pPr>
      <w:rPr>
        <w:rFonts w:ascii="Symbol" w:hAnsi="Symbol"/>
        <w:rtl w:val="0"/>
      </w:rPr>
    </w:lvl>
    <w:lvl w:ilvl="2">
      <w:start w:val="1"/>
      <w:numFmt w:val="bullet"/>
      <w:lvlText w:val="o"/>
      <w:lvlJc w:val="left"/>
      <w:pPr>
        <w:tabs>
          <w:tab w:val="num" w:pos="3578"/>
        </w:tabs>
        <w:ind w:left="3578" w:hanging="360"/>
      </w:pPr>
      <w:rPr>
        <w:rFonts w:ascii="Courier New" w:hAnsi="Courier New" w:cs="Courier New"/>
        <w:rtl w:val="0"/>
      </w:rPr>
    </w:lvl>
    <w:lvl w:ilvl="3">
      <w:start w:val="1"/>
      <w:numFmt w:val="bullet"/>
      <w:lvlText w:val=""/>
      <w:lvlJc w:val="left"/>
      <w:pPr>
        <w:tabs>
          <w:tab w:val="num" w:pos="4298"/>
        </w:tabs>
        <w:ind w:left="4298" w:hanging="360"/>
      </w:pPr>
      <w:rPr>
        <w:rFonts w:ascii="Symbol" w:hAnsi="Symbol"/>
        <w:rtl w:val="0"/>
      </w:rPr>
    </w:lvl>
    <w:lvl w:ilvl="4">
      <w:start w:val="1"/>
      <w:numFmt w:val="bullet"/>
      <w:lvlText w:val="o"/>
      <w:lvlJc w:val="left"/>
      <w:pPr>
        <w:tabs>
          <w:tab w:val="num" w:pos="5018"/>
        </w:tabs>
        <w:ind w:left="5018" w:hanging="360"/>
      </w:pPr>
      <w:rPr>
        <w:rFonts w:ascii="Courier New" w:hAnsi="Courier New" w:cs="Courier New"/>
        <w:rtl w:val="0"/>
      </w:rPr>
    </w:lvl>
    <w:lvl w:ilvl="5">
      <w:start w:val="1"/>
      <w:numFmt w:val="bullet"/>
      <w:lvlText w:val=""/>
      <w:lvlJc w:val="left"/>
      <w:pPr>
        <w:tabs>
          <w:tab w:val="num" w:pos="5738"/>
        </w:tabs>
        <w:ind w:left="5738" w:hanging="360"/>
      </w:pPr>
      <w:rPr>
        <w:rFonts w:ascii="Wingdings" w:hAnsi="Wingdings"/>
        <w:rtl w:val="0"/>
      </w:rPr>
    </w:lvl>
    <w:lvl w:ilvl="6">
      <w:start w:val="1"/>
      <w:numFmt w:val="bullet"/>
      <w:lvlText w:val=""/>
      <w:lvlJc w:val="left"/>
      <w:pPr>
        <w:tabs>
          <w:tab w:val="num" w:pos="6458"/>
        </w:tabs>
        <w:ind w:left="6458" w:hanging="360"/>
      </w:pPr>
      <w:rPr>
        <w:rFonts w:ascii="Symbol" w:hAnsi="Symbol"/>
        <w:rtl w:val="0"/>
      </w:rPr>
    </w:lvl>
    <w:lvl w:ilvl="7">
      <w:start w:val="1"/>
      <w:numFmt w:val="bullet"/>
      <w:lvlText w:val="o"/>
      <w:lvlJc w:val="left"/>
      <w:pPr>
        <w:tabs>
          <w:tab w:val="num" w:pos="7178"/>
        </w:tabs>
        <w:ind w:left="7178" w:hanging="360"/>
      </w:pPr>
      <w:rPr>
        <w:rFonts w:ascii="Courier New" w:hAnsi="Courier New" w:cs="Courier New"/>
        <w:rtl w:val="0"/>
      </w:rPr>
    </w:lvl>
    <w:lvl w:ilvl="8">
      <w:start w:val="1"/>
      <w:numFmt w:val="bullet"/>
      <w:lvlText w:val=""/>
      <w:lvlJc w:val="left"/>
      <w:pPr>
        <w:tabs>
          <w:tab w:val="num" w:pos="7898"/>
        </w:tabs>
        <w:ind w:left="7898" w:hanging="360"/>
      </w:pPr>
      <w:rPr>
        <w:rFonts w:ascii="Wingdings" w:hAnsi="Wingdings"/>
        <w:rtl w:val="0"/>
      </w:rPr>
    </w:lvl>
  </w:abstractNum>
  <w:abstractNum w:abstractNumId="4">
    <w:nsid w:val="14832624"/>
    <w:multiLevelType w:val="hybridMultilevel"/>
    <w:tmpl w:val="DC5C3C2A"/>
    <w:lvl w:ilvl="0">
      <w:start w:val="1"/>
      <w:numFmt w:val="bullet"/>
      <w:lvlText w:val=""/>
      <w:lvlJc w:val="left"/>
      <w:pPr>
        <w:tabs>
          <w:tab w:val="num" w:pos="2400"/>
        </w:tabs>
        <w:ind w:left="2400" w:hanging="360"/>
      </w:pPr>
      <w:rPr>
        <w:rFonts w:ascii="Symbol" w:hAnsi="Symbol"/>
        <w:rtl w:val="0"/>
      </w:rPr>
    </w:lvl>
    <w:lvl w:ilvl="1">
      <w:start w:val="1"/>
      <w:numFmt w:val="bullet"/>
      <w:lvlText w:val="o"/>
      <w:lvlJc w:val="left"/>
      <w:pPr>
        <w:tabs>
          <w:tab w:val="num" w:pos="3120"/>
        </w:tabs>
        <w:ind w:left="3120" w:hanging="360"/>
      </w:pPr>
      <w:rPr>
        <w:rFonts w:ascii="Courier New" w:hAnsi="Courier New" w:cs="Courier New"/>
        <w:rtl w:val="0"/>
      </w:rPr>
    </w:lvl>
    <w:lvl w:ilvl="2">
      <w:start w:val="1"/>
      <w:numFmt w:val="bullet"/>
      <w:lvlText w:val=""/>
      <w:lvlJc w:val="left"/>
      <w:pPr>
        <w:tabs>
          <w:tab w:val="num" w:pos="3840"/>
        </w:tabs>
        <w:ind w:left="3840" w:hanging="360"/>
      </w:pPr>
      <w:rPr>
        <w:rFonts w:ascii="Wingdings" w:hAnsi="Wingdings"/>
        <w:rtl w:val="0"/>
      </w:rPr>
    </w:lvl>
    <w:lvl w:ilvl="3">
      <w:start w:val="1"/>
      <w:numFmt w:val="bullet"/>
      <w:lvlText w:val=""/>
      <w:lvlJc w:val="left"/>
      <w:pPr>
        <w:tabs>
          <w:tab w:val="num" w:pos="4560"/>
        </w:tabs>
        <w:ind w:left="4560" w:hanging="360"/>
      </w:pPr>
      <w:rPr>
        <w:rFonts w:ascii="Symbol" w:hAnsi="Symbol"/>
        <w:rtl w:val="0"/>
      </w:rPr>
    </w:lvl>
    <w:lvl w:ilvl="4">
      <w:start w:val="1"/>
      <w:numFmt w:val="bullet"/>
      <w:lvlText w:val="o"/>
      <w:lvlJc w:val="left"/>
      <w:pPr>
        <w:tabs>
          <w:tab w:val="num" w:pos="5280"/>
        </w:tabs>
        <w:ind w:left="5280" w:hanging="360"/>
      </w:pPr>
      <w:rPr>
        <w:rFonts w:ascii="Courier New" w:hAnsi="Courier New" w:cs="Courier New"/>
        <w:rtl w:val="0"/>
      </w:rPr>
    </w:lvl>
    <w:lvl w:ilvl="5">
      <w:start w:val="1"/>
      <w:numFmt w:val="bullet"/>
      <w:lvlText w:val=""/>
      <w:lvlJc w:val="left"/>
      <w:pPr>
        <w:tabs>
          <w:tab w:val="num" w:pos="6000"/>
        </w:tabs>
        <w:ind w:left="6000" w:hanging="360"/>
      </w:pPr>
      <w:rPr>
        <w:rFonts w:ascii="Wingdings" w:hAnsi="Wingdings"/>
        <w:rtl w:val="0"/>
      </w:rPr>
    </w:lvl>
    <w:lvl w:ilvl="6">
      <w:start w:val="1"/>
      <w:numFmt w:val="bullet"/>
      <w:lvlText w:val=""/>
      <w:lvlJc w:val="left"/>
      <w:pPr>
        <w:tabs>
          <w:tab w:val="num" w:pos="6720"/>
        </w:tabs>
        <w:ind w:left="6720" w:hanging="360"/>
      </w:pPr>
      <w:rPr>
        <w:rFonts w:ascii="Symbol" w:hAnsi="Symbol"/>
        <w:rtl w:val="0"/>
      </w:rPr>
    </w:lvl>
    <w:lvl w:ilvl="7">
      <w:start w:val="1"/>
      <w:numFmt w:val="bullet"/>
      <w:lvlText w:val="o"/>
      <w:lvlJc w:val="left"/>
      <w:pPr>
        <w:tabs>
          <w:tab w:val="num" w:pos="7440"/>
        </w:tabs>
        <w:ind w:left="7440" w:hanging="360"/>
      </w:pPr>
      <w:rPr>
        <w:rFonts w:ascii="Courier New" w:hAnsi="Courier New" w:cs="Courier New"/>
        <w:rtl w:val="0"/>
      </w:rPr>
    </w:lvl>
    <w:lvl w:ilvl="8">
      <w:start w:val="1"/>
      <w:numFmt w:val="bullet"/>
      <w:lvlText w:val=""/>
      <w:lvlJc w:val="left"/>
      <w:pPr>
        <w:tabs>
          <w:tab w:val="num" w:pos="8160"/>
        </w:tabs>
        <w:ind w:left="8160" w:hanging="360"/>
      </w:pPr>
      <w:rPr>
        <w:rFonts w:ascii="Wingdings" w:hAnsi="Wingdings"/>
        <w:rtl w:val="0"/>
      </w:rPr>
    </w:lvl>
  </w:abstractNum>
  <w:abstractNum w:abstractNumId="5">
    <w:nsid w:val="1E5719C4"/>
    <w:multiLevelType w:val="hybridMultilevel"/>
    <w:tmpl w:val="B9406F5A"/>
    <w:lvl w:ilvl="0">
      <w:start w:val="1"/>
      <w:numFmt w:val="bullet"/>
      <w:lvlText w:val="o"/>
      <w:lvlJc w:val="left"/>
      <w:pPr>
        <w:tabs>
          <w:tab w:val="num" w:pos="2138"/>
        </w:tabs>
        <w:ind w:left="2138" w:hanging="360"/>
      </w:pPr>
      <w:rPr>
        <w:rFonts w:ascii="Courier New" w:hAnsi="Courier New" w:cs="Courier New"/>
        <w:rtl w:val="0"/>
      </w:rPr>
    </w:lvl>
    <w:lvl w:ilvl="1">
      <w:start w:val="1"/>
      <w:numFmt w:val="bullet"/>
      <w:lvlText w:val=""/>
      <w:lvlJc w:val="left"/>
      <w:pPr>
        <w:tabs>
          <w:tab w:val="num" w:pos="2858"/>
        </w:tabs>
        <w:ind w:left="2858" w:hanging="360"/>
      </w:pPr>
      <w:rPr>
        <w:rFonts w:ascii="Symbol" w:hAnsi="Symbol"/>
        <w:rtl w:val="0"/>
      </w:rPr>
    </w:lvl>
    <w:lvl w:ilvl="2">
      <w:start w:val="1"/>
      <w:numFmt w:val="bullet"/>
      <w:lvlText w:val="o"/>
      <w:lvlJc w:val="left"/>
      <w:pPr>
        <w:tabs>
          <w:tab w:val="num" w:pos="3578"/>
        </w:tabs>
        <w:ind w:left="3578" w:hanging="360"/>
      </w:pPr>
      <w:rPr>
        <w:rFonts w:ascii="Courier New" w:hAnsi="Courier New" w:cs="Courier New"/>
        <w:rtl w:val="0"/>
      </w:rPr>
    </w:lvl>
    <w:lvl w:ilvl="3">
      <w:start w:val="1"/>
      <w:numFmt w:val="bullet"/>
      <w:lvlText w:val=""/>
      <w:lvlJc w:val="left"/>
      <w:pPr>
        <w:tabs>
          <w:tab w:val="num" w:pos="4298"/>
        </w:tabs>
        <w:ind w:left="4298" w:hanging="360"/>
      </w:pPr>
      <w:rPr>
        <w:rFonts w:ascii="Symbol" w:hAnsi="Symbol"/>
        <w:rtl w:val="0"/>
      </w:rPr>
    </w:lvl>
    <w:lvl w:ilvl="4">
      <w:start w:val="1"/>
      <w:numFmt w:val="bullet"/>
      <w:lvlText w:val="o"/>
      <w:lvlJc w:val="left"/>
      <w:pPr>
        <w:tabs>
          <w:tab w:val="num" w:pos="5018"/>
        </w:tabs>
        <w:ind w:left="5018" w:hanging="360"/>
      </w:pPr>
      <w:rPr>
        <w:rFonts w:ascii="Courier New" w:hAnsi="Courier New" w:cs="Courier New"/>
        <w:rtl w:val="0"/>
      </w:rPr>
    </w:lvl>
    <w:lvl w:ilvl="5">
      <w:start w:val="1"/>
      <w:numFmt w:val="bullet"/>
      <w:lvlText w:val=""/>
      <w:lvlJc w:val="left"/>
      <w:pPr>
        <w:tabs>
          <w:tab w:val="num" w:pos="5738"/>
        </w:tabs>
        <w:ind w:left="5738" w:hanging="360"/>
      </w:pPr>
      <w:rPr>
        <w:rFonts w:ascii="Symbol" w:hAnsi="Symbol"/>
        <w:rtl w:val="0"/>
      </w:rPr>
    </w:lvl>
    <w:lvl w:ilvl="6">
      <w:start w:val="1"/>
      <w:numFmt w:val="bullet"/>
      <w:lvlText w:val="o"/>
      <w:lvlJc w:val="left"/>
      <w:pPr>
        <w:tabs>
          <w:tab w:val="num" w:pos="6458"/>
        </w:tabs>
        <w:ind w:left="6458" w:hanging="360"/>
      </w:pPr>
      <w:rPr>
        <w:rFonts w:ascii="Courier New" w:hAnsi="Courier New" w:cs="Courier New"/>
        <w:rtl w:val="0"/>
      </w:rPr>
    </w:lvl>
    <w:lvl w:ilvl="7">
      <w:start w:val="1"/>
      <w:numFmt w:val="bullet"/>
      <w:lvlText w:val=""/>
      <w:lvlJc w:val="left"/>
      <w:pPr>
        <w:tabs>
          <w:tab w:val="num" w:pos="7178"/>
        </w:tabs>
        <w:ind w:left="7178" w:hanging="360"/>
      </w:pPr>
      <w:rPr>
        <w:rFonts w:ascii="Symbol" w:hAnsi="Symbol"/>
        <w:rtl w:val="0"/>
      </w:rPr>
    </w:lvl>
    <w:lvl w:ilvl="8">
      <w:start w:val="1"/>
      <w:numFmt w:val="bullet"/>
      <w:lvlText w:val="o"/>
      <w:lvlJc w:val="left"/>
      <w:pPr>
        <w:tabs>
          <w:tab w:val="num" w:pos="7898"/>
        </w:tabs>
        <w:ind w:left="7898" w:hanging="360"/>
      </w:pPr>
      <w:rPr>
        <w:rFonts w:ascii="Courier New" w:hAnsi="Courier New" w:cs="Courier New"/>
        <w:rtl w:val="0"/>
      </w:rPr>
    </w:lvl>
  </w:abstractNum>
  <w:abstractNum w:abstractNumId="6">
    <w:nsid w:val="21C659C5"/>
    <w:multiLevelType w:val="hybridMultilevel"/>
    <w:tmpl w:val="6F18554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232151DD"/>
    <w:multiLevelType w:val="hybridMultilevel"/>
    <w:tmpl w:val="9DAE9E60"/>
    <w:lvl w:ilvl="0">
      <w:start w:val="1"/>
      <w:numFmt w:val="upperLetter"/>
      <w:lvlText w:val="%1."/>
      <w:lvlJc w:val="left"/>
      <w:pPr>
        <w:tabs>
          <w:tab w:val="num" w:pos="1080"/>
        </w:tabs>
        <w:ind w:left="1080" w:hanging="360"/>
      </w:pPr>
      <w:rPr>
        <w:b/>
        <w:rtl w:val="0"/>
      </w:rPr>
    </w:lvl>
    <w:lvl w:ilvl="1">
      <w:start w:val="1"/>
      <w:numFmt w:val="bullet"/>
      <w:lvlText w:val="o"/>
      <w:lvlJc w:val="left"/>
      <w:pPr>
        <w:tabs>
          <w:tab w:val="num" w:pos="1800"/>
        </w:tabs>
        <w:ind w:left="1800" w:hanging="360"/>
      </w:pPr>
      <w:rPr>
        <w:rFonts w:ascii="Courier New" w:hAnsi="Courier New" w:cs="Courier New"/>
        <w:b/>
        <w:color w:val="auto"/>
        <w:rtl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C1F5045"/>
    <w:multiLevelType w:val="hybridMultilevel"/>
    <w:tmpl w:val="47063D9C"/>
    <w:lvl w:ilvl="0">
      <w:start w:val="1"/>
      <w:numFmt w:val="bullet"/>
      <w:lvlText w:val=""/>
      <w:lvlJc w:val="left"/>
      <w:pPr>
        <w:tabs>
          <w:tab w:val="num" w:pos="1776"/>
        </w:tabs>
        <w:ind w:left="1776" w:hanging="360"/>
      </w:pPr>
      <w:rPr>
        <w:rFonts w:ascii="Symbol" w:hAnsi="Symbol"/>
        <w:rtl w:val="0"/>
      </w:rPr>
    </w:lvl>
    <w:lvl w:ilvl="1">
      <w:start w:val="1"/>
      <w:numFmt w:val="bullet"/>
      <w:lvlText w:val="o"/>
      <w:lvlJc w:val="left"/>
      <w:pPr>
        <w:tabs>
          <w:tab w:val="num" w:pos="2496"/>
        </w:tabs>
        <w:ind w:left="2496" w:hanging="360"/>
      </w:pPr>
      <w:rPr>
        <w:rFonts w:ascii="Courier New" w:hAnsi="Courier New" w:cs="Courier New"/>
        <w:rtl w:val="0"/>
      </w:rPr>
    </w:lvl>
    <w:lvl w:ilvl="2">
      <w:start w:val="1"/>
      <w:numFmt w:val="bullet"/>
      <w:lvlText w:val=""/>
      <w:lvlJc w:val="left"/>
      <w:pPr>
        <w:tabs>
          <w:tab w:val="num" w:pos="3216"/>
        </w:tabs>
        <w:ind w:left="3216" w:hanging="360"/>
      </w:pPr>
      <w:rPr>
        <w:rFonts w:ascii="Wingdings" w:hAnsi="Wingdings"/>
        <w:rtl w:val="0"/>
      </w:rPr>
    </w:lvl>
    <w:lvl w:ilvl="3">
      <w:start w:val="1"/>
      <w:numFmt w:val="bullet"/>
      <w:lvlText w:val=""/>
      <w:lvlJc w:val="left"/>
      <w:pPr>
        <w:tabs>
          <w:tab w:val="num" w:pos="3936"/>
        </w:tabs>
        <w:ind w:left="3936" w:hanging="360"/>
      </w:pPr>
      <w:rPr>
        <w:rFonts w:ascii="Symbol" w:hAnsi="Symbol"/>
        <w:rtl w:val="0"/>
      </w:rPr>
    </w:lvl>
    <w:lvl w:ilvl="4">
      <w:start w:val="1"/>
      <w:numFmt w:val="bullet"/>
      <w:lvlText w:val="o"/>
      <w:lvlJc w:val="left"/>
      <w:pPr>
        <w:tabs>
          <w:tab w:val="num" w:pos="4656"/>
        </w:tabs>
        <w:ind w:left="4656" w:hanging="360"/>
      </w:pPr>
      <w:rPr>
        <w:rFonts w:ascii="Courier New" w:hAnsi="Courier New" w:cs="Courier New"/>
        <w:rtl w:val="0"/>
      </w:rPr>
    </w:lvl>
    <w:lvl w:ilvl="5">
      <w:start w:val="1"/>
      <w:numFmt w:val="bullet"/>
      <w:lvlText w:val=""/>
      <w:lvlJc w:val="left"/>
      <w:pPr>
        <w:tabs>
          <w:tab w:val="num" w:pos="5376"/>
        </w:tabs>
        <w:ind w:left="5376" w:hanging="360"/>
      </w:pPr>
      <w:rPr>
        <w:rFonts w:ascii="Wingdings" w:hAnsi="Wingdings"/>
        <w:rtl w:val="0"/>
      </w:rPr>
    </w:lvl>
    <w:lvl w:ilvl="6">
      <w:start w:val="1"/>
      <w:numFmt w:val="bullet"/>
      <w:lvlText w:val=""/>
      <w:lvlJc w:val="left"/>
      <w:pPr>
        <w:tabs>
          <w:tab w:val="num" w:pos="6096"/>
        </w:tabs>
        <w:ind w:left="6096" w:hanging="360"/>
      </w:pPr>
      <w:rPr>
        <w:rFonts w:ascii="Symbol" w:hAnsi="Symbol"/>
        <w:rtl w:val="0"/>
      </w:rPr>
    </w:lvl>
    <w:lvl w:ilvl="7">
      <w:start w:val="1"/>
      <w:numFmt w:val="bullet"/>
      <w:lvlText w:val="o"/>
      <w:lvlJc w:val="left"/>
      <w:pPr>
        <w:tabs>
          <w:tab w:val="num" w:pos="6816"/>
        </w:tabs>
        <w:ind w:left="6816" w:hanging="360"/>
      </w:pPr>
      <w:rPr>
        <w:rFonts w:ascii="Courier New" w:hAnsi="Courier New" w:cs="Courier New"/>
        <w:rtl w:val="0"/>
      </w:rPr>
    </w:lvl>
    <w:lvl w:ilvl="8">
      <w:start w:val="1"/>
      <w:numFmt w:val="bullet"/>
      <w:lvlText w:val=""/>
      <w:lvlJc w:val="left"/>
      <w:pPr>
        <w:tabs>
          <w:tab w:val="num" w:pos="7536"/>
        </w:tabs>
        <w:ind w:left="7536" w:hanging="360"/>
      </w:pPr>
      <w:rPr>
        <w:rFonts w:ascii="Wingdings" w:hAnsi="Wingdings"/>
        <w:rtl w:val="0"/>
      </w:rPr>
    </w:lvl>
  </w:abstractNum>
  <w:abstractNum w:abstractNumId="9">
    <w:nsid w:val="2CBB4D83"/>
    <w:multiLevelType w:val="hybridMultilevel"/>
    <w:tmpl w:val="E9726D7E"/>
    <w:lvl w:ilvl="0">
      <w:start w:val="1"/>
      <w:numFmt w:val="decimal"/>
      <w:lvlText w:val="%1."/>
      <w:lvlJc w:val="left"/>
      <w:pPr>
        <w:tabs>
          <w:tab w:val="num" w:pos="360"/>
        </w:tabs>
        <w:ind w:left="360" w:hanging="360"/>
      </w:pPr>
      <w:rPr>
        <w:b w:val="0"/>
        <w:u w:val="none"/>
        <w:rtl w:val="0"/>
      </w:rPr>
    </w:lvl>
    <w:lvl w:ilvl="1">
      <w:start w:val="1"/>
      <w:numFmt w:val="decimal"/>
      <w:lvlText w:val="%2."/>
      <w:lvlJc w:val="left"/>
      <w:pPr>
        <w:tabs>
          <w:tab w:val="num" w:pos="927"/>
        </w:tabs>
        <w:ind w:left="927" w:hanging="567"/>
      </w:pPr>
      <w:rPr>
        <w:b/>
        <w:rtl w:val="0"/>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nsid w:val="31442E6D"/>
    <w:multiLevelType w:val="hybridMultilevel"/>
    <w:tmpl w:val="77DA66A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Symbol" w:hAnsi="Symbol"/>
        <w:rtl w:val="0"/>
      </w:rPr>
    </w:lvl>
    <w:lvl w:ilvl="3">
      <w:start w:val="1"/>
      <w:numFmt w:val="bullet"/>
      <w:lvlText w:val="o"/>
      <w:lvlJc w:val="left"/>
      <w:pPr>
        <w:tabs>
          <w:tab w:val="num" w:pos="2880"/>
        </w:tabs>
        <w:ind w:left="2880" w:hanging="360"/>
      </w:pPr>
      <w:rPr>
        <w:rFonts w:ascii="Courier New" w:hAnsi="Courier New" w:cs="Courier New"/>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
    <w:nsid w:val="32B3329F"/>
    <w:multiLevelType w:val="hybridMultilevel"/>
    <w:tmpl w:val="C0A63DD2"/>
    <w:lvl w:ilvl="0">
      <w:start w:val="1"/>
      <w:numFmt w:val="decimal"/>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nsid w:val="32DD7ADC"/>
    <w:multiLevelType w:val="hybridMultilevel"/>
    <w:tmpl w:val="A942DFCC"/>
    <w:lvl w:ilvl="0">
      <w:start w:val="1"/>
      <w:numFmt w:val="upperLetter"/>
      <w:pStyle w:val="Heading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9AC47DE"/>
    <w:multiLevelType w:val="hybridMultilevel"/>
    <w:tmpl w:val="6590A8DE"/>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4">
    <w:nsid w:val="3A9D655B"/>
    <w:multiLevelType w:val="hybridMultilevel"/>
    <w:tmpl w:val="5AFABC5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Symbol" w:hAnsi="Symbol"/>
        <w:rtl w:val="0"/>
      </w:rPr>
    </w:lvl>
    <w:lvl w:ilvl="3">
      <w:start w:val="1"/>
      <w:numFmt w:val="bullet"/>
      <w:lvlText w:val="o"/>
      <w:lvlJc w:val="left"/>
      <w:pPr>
        <w:tabs>
          <w:tab w:val="num" w:pos="2880"/>
        </w:tabs>
        <w:ind w:left="2880" w:hanging="360"/>
      </w:pPr>
      <w:rPr>
        <w:rFonts w:ascii="Courier New" w:hAnsi="Courier New" w:cs="Courier New"/>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5">
    <w:nsid w:val="41907C56"/>
    <w:multiLevelType w:val="hybridMultilevel"/>
    <w:tmpl w:val="E7E2549A"/>
    <w:lvl w:ilvl="0">
      <w:start w:val="1"/>
      <w:numFmt w:val="bullet"/>
      <w:lvlText w:val="o"/>
      <w:lvlJc w:val="left"/>
      <w:pPr>
        <w:tabs>
          <w:tab w:val="num" w:pos="2138"/>
        </w:tabs>
        <w:ind w:left="2138" w:hanging="360"/>
      </w:pPr>
      <w:rPr>
        <w:rFonts w:ascii="Courier New" w:hAnsi="Courier New" w:cs="Courier New"/>
        <w:rtl w:val="0"/>
      </w:rPr>
    </w:lvl>
    <w:lvl w:ilvl="1">
      <w:start w:val="1"/>
      <w:numFmt w:val="bullet"/>
      <w:lvlText w:val=""/>
      <w:lvlJc w:val="left"/>
      <w:pPr>
        <w:tabs>
          <w:tab w:val="num" w:pos="2858"/>
        </w:tabs>
        <w:ind w:left="2858" w:hanging="360"/>
      </w:pPr>
      <w:rPr>
        <w:rFonts w:ascii="Symbol" w:hAnsi="Symbol"/>
        <w:rtl w:val="0"/>
      </w:rPr>
    </w:lvl>
    <w:lvl w:ilvl="2">
      <w:start w:val="1"/>
      <w:numFmt w:val="bullet"/>
      <w:lvlText w:val="o"/>
      <w:lvlJc w:val="left"/>
      <w:pPr>
        <w:tabs>
          <w:tab w:val="num" w:pos="3578"/>
        </w:tabs>
        <w:ind w:left="3578" w:hanging="360"/>
      </w:pPr>
      <w:rPr>
        <w:rFonts w:ascii="Courier New" w:hAnsi="Courier New" w:cs="Courier New"/>
        <w:rtl w:val="0"/>
      </w:rPr>
    </w:lvl>
    <w:lvl w:ilvl="3">
      <w:start w:val="13"/>
      <w:numFmt w:val="bullet"/>
      <w:lvlText w:val="-"/>
      <w:lvlJc w:val="left"/>
      <w:pPr>
        <w:tabs>
          <w:tab w:val="num" w:pos="4298"/>
        </w:tabs>
        <w:ind w:left="4298" w:hanging="360"/>
      </w:pPr>
      <w:rPr>
        <w:rFonts w:ascii="Times New Roman" w:hAnsi="Times New Roman" w:cs="Times New Roman"/>
        <w:rtl w:val="0"/>
      </w:rPr>
    </w:lvl>
    <w:lvl w:ilvl="4">
      <w:start w:val="1"/>
      <w:numFmt w:val="bullet"/>
      <w:lvlText w:val="o"/>
      <w:lvlJc w:val="left"/>
      <w:pPr>
        <w:tabs>
          <w:tab w:val="num" w:pos="5018"/>
        </w:tabs>
        <w:ind w:left="5018" w:hanging="360"/>
      </w:pPr>
      <w:rPr>
        <w:rFonts w:ascii="Courier New" w:hAnsi="Courier New" w:cs="Courier New"/>
        <w:rtl w:val="0"/>
      </w:rPr>
    </w:lvl>
    <w:lvl w:ilvl="5">
      <w:start w:val="1"/>
      <w:numFmt w:val="bullet"/>
      <w:lvlText w:val=""/>
      <w:lvlJc w:val="left"/>
      <w:pPr>
        <w:tabs>
          <w:tab w:val="num" w:pos="5738"/>
        </w:tabs>
        <w:ind w:left="5738" w:hanging="360"/>
      </w:pPr>
      <w:rPr>
        <w:rFonts w:ascii="Wingdings" w:hAnsi="Wingdings"/>
        <w:rtl w:val="0"/>
      </w:rPr>
    </w:lvl>
    <w:lvl w:ilvl="6">
      <w:start w:val="1"/>
      <w:numFmt w:val="bullet"/>
      <w:lvlText w:val=""/>
      <w:lvlJc w:val="left"/>
      <w:pPr>
        <w:tabs>
          <w:tab w:val="num" w:pos="6458"/>
        </w:tabs>
        <w:ind w:left="6458" w:hanging="360"/>
      </w:pPr>
      <w:rPr>
        <w:rFonts w:ascii="Symbol" w:hAnsi="Symbol"/>
        <w:rtl w:val="0"/>
      </w:rPr>
    </w:lvl>
    <w:lvl w:ilvl="7">
      <w:start w:val="1"/>
      <w:numFmt w:val="bullet"/>
      <w:lvlText w:val="o"/>
      <w:lvlJc w:val="left"/>
      <w:pPr>
        <w:tabs>
          <w:tab w:val="num" w:pos="7178"/>
        </w:tabs>
        <w:ind w:left="7178" w:hanging="360"/>
      </w:pPr>
      <w:rPr>
        <w:rFonts w:ascii="Courier New" w:hAnsi="Courier New" w:cs="Courier New"/>
        <w:rtl w:val="0"/>
      </w:rPr>
    </w:lvl>
    <w:lvl w:ilvl="8">
      <w:start w:val="1"/>
      <w:numFmt w:val="bullet"/>
      <w:lvlText w:val=""/>
      <w:lvlJc w:val="left"/>
      <w:pPr>
        <w:tabs>
          <w:tab w:val="num" w:pos="7898"/>
        </w:tabs>
        <w:ind w:left="7898" w:hanging="360"/>
      </w:pPr>
      <w:rPr>
        <w:rFonts w:ascii="Wingdings" w:hAnsi="Wingdings"/>
        <w:rtl w:val="0"/>
      </w:rPr>
    </w:lvl>
  </w:abstractNum>
  <w:abstractNum w:abstractNumId="16">
    <w:nsid w:val="555C7746"/>
    <w:multiLevelType w:val="hybridMultilevel"/>
    <w:tmpl w:val="95C05E66"/>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7B353F"/>
    <w:multiLevelType w:val="hybridMultilevel"/>
    <w:tmpl w:val="FACA98DA"/>
    <w:lvl w:ilvl="0">
      <w:start w:val="1"/>
      <w:numFmt w:val="bullet"/>
      <w:lvlText w:val="o"/>
      <w:lvlJc w:val="left"/>
      <w:pPr>
        <w:tabs>
          <w:tab w:val="num" w:pos="360"/>
        </w:tabs>
        <w:ind w:left="360" w:hanging="360"/>
      </w:pPr>
      <w:rPr>
        <w:rFonts w:ascii="Courier New" w:hAnsi="Courier New" w:cs="Courier New"/>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8">
    <w:nsid w:val="58963DAD"/>
    <w:multiLevelType w:val="hybridMultilevel"/>
    <w:tmpl w:val="6A328E9A"/>
    <w:lvl w:ilvl="0">
      <w:start w:val="1"/>
      <w:numFmt w:val="bullet"/>
      <w:lvlText w:val=""/>
      <w:lvlJc w:val="left"/>
      <w:pPr>
        <w:tabs>
          <w:tab w:val="num" w:pos="2400"/>
        </w:tabs>
        <w:ind w:left="2400" w:hanging="360"/>
      </w:pPr>
      <w:rPr>
        <w:rFonts w:ascii="Symbol" w:hAnsi="Symbol"/>
        <w:color w:val="auto"/>
        <w:rtl w:val="0"/>
      </w:rPr>
    </w:lvl>
    <w:lvl w:ilvl="1">
      <w:start w:val="1"/>
      <w:numFmt w:val="bullet"/>
      <w:lvlText w:val="o"/>
      <w:lvlJc w:val="left"/>
      <w:pPr>
        <w:tabs>
          <w:tab w:val="num" w:pos="3120"/>
        </w:tabs>
        <w:ind w:left="3120" w:hanging="360"/>
      </w:pPr>
      <w:rPr>
        <w:rFonts w:ascii="Courier New" w:hAnsi="Courier New" w:cs="Courier New"/>
        <w:rtl w:val="0"/>
      </w:rPr>
    </w:lvl>
    <w:lvl w:ilvl="2">
      <w:start w:val="1"/>
      <w:numFmt w:val="bullet"/>
      <w:lvlText w:val=""/>
      <w:lvlJc w:val="left"/>
      <w:pPr>
        <w:tabs>
          <w:tab w:val="num" w:pos="3840"/>
        </w:tabs>
        <w:ind w:left="3840" w:hanging="360"/>
      </w:pPr>
      <w:rPr>
        <w:rFonts w:ascii="Wingdings" w:hAnsi="Wingdings"/>
        <w:rtl w:val="0"/>
      </w:rPr>
    </w:lvl>
    <w:lvl w:ilvl="3">
      <w:start w:val="1"/>
      <w:numFmt w:val="bullet"/>
      <w:lvlText w:val=""/>
      <w:lvlJc w:val="left"/>
      <w:pPr>
        <w:tabs>
          <w:tab w:val="num" w:pos="4560"/>
        </w:tabs>
        <w:ind w:left="4560" w:hanging="360"/>
      </w:pPr>
      <w:rPr>
        <w:rFonts w:ascii="Symbol" w:hAnsi="Symbol"/>
        <w:rtl w:val="0"/>
      </w:rPr>
    </w:lvl>
    <w:lvl w:ilvl="4">
      <w:start w:val="1"/>
      <w:numFmt w:val="bullet"/>
      <w:lvlText w:val="o"/>
      <w:lvlJc w:val="left"/>
      <w:pPr>
        <w:tabs>
          <w:tab w:val="num" w:pos="5280"/>
        </w:tabs>
        <w:ind w:left="5280" w:hanging="360"/>
      </w:pPr>
      <w:rPr>
        <w:rFonts w:ascii="Courier New" w:hAnsi="Courier New" w:cs="Courier New"/>
        <w:rtl w:val="0"/>
      </w:rPr>
    </w:lvl>
    <w:lvl w:ilvl="5">
      <w:start w:val="1"/>
      <w:numFmt w:val="bullet"/>
      <w:lvlText w:val=""/>
      <w:lvlJc w:val="left"/>
      <w:pPr>
        <w:tabs>
          <w:tab w:val="num" w:pos="6000"/>
        </w:tabs>
        <w:ind w:left="6000" w:hanging="360"/>
      </w:pPr>
      <w:rPr>
        <w:rFonts w:ascii="Wingdings" w:hAnsi="Wingdings"/>
        <w:rtl w:val="0"/>
      </w:rPr>
    </w:lvl>
    <w:lvl w:ilvl="6">
      <w:start w:val="1"/>
      <w:numFmt w:val="bullet"/>
      <w:lvlText w:val=""/>
      <w:lvlJc w:val="left"/>
      <w:pPr>
        <w:tabs>
          <w:tab w:val="num" w:pos="6720"/>
        </w:tabs>
        <w:ind w:left="6720" w:hanging="360"/>
      </w:pPr>
      <w:rPr>
        <w:rFonts w:ascii="Symbol" w:hAnsi="Symbol"/>
        <w:rtl w:val="0"/>
      </w:rPr>
    </w:lvl>
    <w:lvl w:ilvl="7">
      <w:start w:val="1"/>
      <w:numFmt w:val="bullet"/>
      <w:lvlText w:val="o"/>
      <w:lvlJc w:val="left"/>
      <w:pPr>
        <w:tabs>
          <w:tab w:val="num" w:pos="7440"/>
        </w:tabs>
        <w:ind w:left="7440" w:hanging="360"/>
      </w:pPr>
      <w:rPr>
        <w:rFonts w:ascii="Courier New" w:hAnsi="Courier New" w:cs="Courier New"/>
        <w:rtl w:val="0"/>
      </w:rPr>
    </w:lvl>
    <w:lvl w:ilvl="8">
      <w:start w:val="1"/>
      <w:numFmt w:val="bullet"/>
      <w:lvlText w:val=""/>
      <w:lvlJc w:val="left"/>
      <w:pPr>
        <w:tabs>
          <w:tab w:val="num" w:pos="8160"/>
        </w:tabs>
        <w:ind w:left="8160" w:hanging="360"/>
      </w:pPr>
      <w:rPr>
        <w:rFonts w:ascii="Wingdings" w:hAnsi="Wingdings"/>
        <w:rtl w:val="0"/>
      </w:rPr>
    </w:lvl>
  </w:abstractNum>
  <w:abstractNum w:abstractNumId="19">
    <w:nsid w:val="590D086D"/>
    <w:multiLevelType w:val="hybridMultilevel"/>
    <w:tmpl w:val="AB520864"/>
    <w:lvl w:ilvl="0">
      <w:start w:val="4"/>
      <w:numFmt w:val="bullet"/>
      <w:lvlText w:val="-"/>
      <w:lvlJc w:val="left"/>
      <w:pPr>
        <w:ind w:left="720" w:hanging="360"/>
      </w:pPr>
      <w:rPr>
        <w:rFonts w:ascii="Arial" w:hAnsi="Arial" w:cs="Arial"/>
        <w:rtl w:val="0"/>
      </w:rPr>
    </w:lvl>
    <w:lvl w:ilvl="1">
      <w:start w:val="1"/>
      <w:numFmt w:val="bullet"/>
      <w:lvlText w:val="o"/>
      <w:lvlJc w:val="left"/>
      <w:pPr>
        <w:ind w:left="1440" w:hanging="360"/>
      </w:pPr>
      <w:rPr>
        <w:rFonts w:ascii="Courier New" w:hAnsi="Courier New" w:cs="Courier New"/>
        <w:rtl w:val="0"/>
      </w:rPr>
    </w:lvl>
    <w:lvl w:ilvl="2">
      <w:start w:val="1"/>
      <w:numFmt w:val="bullet"/>
      <w:lvlText w:val=""/>
      <w:lvlJc w:val="left"/>
      <w:pPr>
        <w:ind w:left="2160" w:hanging="360"/>
      </w:pPr>
      <w:rPr>
        <w:rFonts w:ascii="Wingdings" w:hAnsi="Wingdings"/>
        <w:rtl w:val="0"/>
      </w:rPr>
    </w:lvl>
    <w:lvl w:ilvl="3">
      <w:start w:val="1"/>
      <w:numFmt w:val="bullet"/>
      <w:lvlText w:val=""/>
      <w:lvlJc w:val="left"/>
      <w:pPr>
        <w:ind w:left="2880" w:hanging="360"/>
      </w:pPr>
      <w:rPr>
        <w:rFonts w:ascii="Symbol" w:hAnsi="Symbol"/>
        <w:rtl w:val="0"/>
      </w:rPr>
    </w:lvl>
    <w:lvl w:ilvl="4">
      <w:start w:val="1"/>
      <w:numFmt w:val="bullet"/>
      <w:lvlText w:val="o"/>
      <w:lvlJc w:val="left"/>
      <w:pPr>
        <w:ind w:left="3600" w:hanging="360"/>
      </w:pPr>
      <w:rPr>
        <w:rFonts w:ascii="Courier New" w:hAnsi="Courier New" w:cs="Courier New"/>
        <w:rtl w:val="0"/>
      </w:rPr>
    </w:lvl>
    <w:lvl w:ilvl="5">
      <w:start w:val="1"/>
      <w:numFmt w:val="bullet"/>
      <w:lvlText w:val=""/>
      <w:lvlJc w:val="left"/>
      <w:pPr>
        <w:ind w:left="4320" w:hanging="360"/>
      </w:pPr>
      <w:rPr>
        <w:rFonts w:ascii="Wingdings" w:hAnsi="Wingdings"/>
        <w:rtl w:val="0"/>
      </w:rPr>
    </w:lvl>
    <w:lvl w:ilvl="6">
      <w:start w:val="1"/>
      <w:numFmt w:val="bullet"/>
      <w:lvlText w:val=""/>
      <w:lvlJc w:val="left"/>
      <w:pPr>
        <w:ind w:left="5040" w:hanging="360"/>
      </w:pPr>
      <w:rPr>
        <w:rFonts w:ascii="Symbol" w:hAnsi="Symbol"/>
        <w:rtl w:val="0"/>
      </w:rPr>
    </w:lvl>
    <w:lvl w:ilvl="7">
      <w:start w:val="1"/>
      <w:numFmt w:val="bullet"/>
      <w:lvlText w:val="o"/>
      <w:lvlJc w:val="left"/>
      <w:pPr>
        <w:ind w:left="5760" w:hanging="360"/>
      </w:pPr>
      <w:rPr>
        <w:rFonts w:ascii="Courier New" w:hAnsi="Courier New" w:cs="Courier New"/>
        <w:rtl w:val="0"/>
      </w:rPr>
    </w:lvl>
    <w:lvl w:ilvl="8">
      <w:start w:val="1"/>
      <w:numFmt w:val="bullet"/>
      <w:lvlText w:val=""/>
      <w:lvlJc w:val="left"/>
      <w:pPr>
        <w:ind w:left="6480" w:hanging="360"/>
      </w:pPr>
      <w:rPr>
        <w:rFonts w:ascii="Wingdings" w:hAnsi="Wingdings"/>
        <w:rtl w:val="0"/>
      </w:rPr>
    </w:lvl>
  </w:abstractNum>
  <w:abstractNum w:abstractNumId="20">
    <w:nsid w:val="59CD5CF9"/>
    <w:multiLevelType w:val="hybridMultilevel"/>
    <w:tmpl w:val="030424E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1">
    <w:nsid w:val="605B4866"/>
    <w:multiLevelType w:val="hybridMultilevel"/>
    <w:tmpl w:val="8424022A"/>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
    <w:nsid w:val="67CC57C9"/>
    <w:multiLevelType w:val="hybridMultilevel"/>
    <w:tmpl w:val="E8082CB6"/>
    <w:lvl w:ilvl="0">
      <w:start w:val="1"/>
      <w:numFmt w:val="bullet"/>
      <w:lvlText w:val=""/>
      <w:lvlJc w:val="left"/>
      <w:pPr>
        <w:tabs>
          <w:tab w:val="num" w:pos="2400"/>
        </w:tabs>
        <w:ind w:left="2400" w:hanging="360"/>
      </w:pPr>
      <w:rPr>
        <w:rFonts w:ascii="Symbol" w:hAnsi="Symbol"/>
        <w:rtl w:val="0"/>
      </w:rPr>
    </w:lvl>
    <w:lvl w:ilvl="1">
      <w:start w:val="1"/>
      <w:numFmt w:val="bullet"/>
      <w:lvlText w:val="o"/>
      <w:lvlJc w:val="left"/>
      <w:pPr>
        <w:tabs>
          <w:tab w:val="num" w:pos="3120"/>
        </w:tabs>
        <w:ind w:left="3120" w:hanging="360"/>
      </w:pPr>
      <w:rPr>
        <w:rFonts w:ascii="Courier New" w:hAnsi="Courier New" w:cs="Courier New"/>
        <w:rtl w:val="0"/>
      </w:rPr>
    </w:lvl>
    <w:lvl w:ilvl="2">
      <w:start w:val="1"/>
      <w:numFmt w:val="bullet"/>
      <w:lvlText w:val=""/>
      <w:lvlJc w:val="left"/>
      <w:pPr>
        <w:tabs>
          <w:tab w:val="num" w:pos="3840"/>
        </w:tabs>
        <w:ind w:left="3840" w:hanging="360"/>
      </w:pPr>
      <w:rPr>
        <w:rFonts w:ascii="Wingdings" w:hAnsi="Wingdings"/>
        <w:rtl w:val="0"/>
      </w:rPr>
    </w:lvl>
    <w:lvl w:ilvl="3">
      <w:start w:val="1"/>
      <w:numFmt w:val="bullet"/>
      <w:lvlText w:val=""/>
      <w:lvlJc w:val="left"/>
      <w:pPr>
        <w:tabs>
          <w:tab w:val="num" w:pos="4560"/>
        </w:tabs>
        <w:ind w:left="4560" w:hanging="360"/>
      </w:pPr>
      <w:rPr>
        <w:rFonts w:ascii="Symbol" w:hAnsi="Symbol"/>
        <w:rtl w:val="0"/>
      </w:rPr>
    </w:lvl>
    <w:lvl w:ilvl="4">
      <w:start w:val="1"/>
      <w:numFmt w:val="bullet"/>
      <w:lvlText w:val="o"/>
      <w:lvlJc w:val="left"/>
      <w:pPr>
        <w:tabs>
          <w:tab w:val="num" w:pos="5280"/>
        </w:tabs>
        <w:ind w:left="5280" w:hanging="360"/>
      </w:pPr>
      <w:rPr>
        <w:rFonts w:ascii="Courier New" w:hAnsi="Courier New" w:cs="Courier New"/>
        <w:rtl w:val="0"/>
      </w:rPr>
    </w:lvl>
    <w:lvl w:ilvl="5">
      <w:start w:val="1"/>
      <w:numFmt w:val="bullet"/>
      <w:lvlText w:val=""/>
      <w:lvlJc w:val="left"/>
      <w:pPr>
        <w:tabs>
          <w:tab w:val="num" w:pos="6000"/>
        </w:tabs>
        <w:ind w:left="6000" w:hanging="360"/>
      </w:pPr>
      <w:rPr>
        <w:rFonts w:ascii="Wingdings" w:hAnsi="Wingdings"/>
        <w:rtl w:val="0"/>
      </w:rPr>
    </w:lvl>
    <w:lvl w:ilvl="6">
      <w:start w:val="1"/>
      <w:numFmt w:val="bullet"/>
      <w:lvlText w:val=""/>
      <w:lvlJc w:val="left"/>
      <w:pPr>
        <w:tabs>
          <w:tab w:val="num" w:pos="6720"/>
        </w:tabs>
        <w:ind w:left="6720" w:hanging="360"/>
      </w:pPr>
      <w:rPr>
        <w:rFonts w:ascii="Symbol" w:hAnsi="Symbol"/>
        <w:rtl w:val="0"/>
      </w:rPr>
    </w:lvl>
    <w:lvl w:ilvl="7">
      <w:start w:val="1"/>
      <w:numFmt w:val="bullet"/>
      <w:lvlText w:val="o"/>
      <w:lvlJc w:val="left"/>
      <w:pPr>
        <w:tabs>
          <w:tab w:val="num" w:pos="7440"/>
        </w:tabs>
        <w:ind w:left="7440" w:hanging="360"/>
      </w:pPr>
      <w:rPr>
        <w:rFonts w:ascii="Courier New" w:hAnsi="Courier New" w:cs="Courier New"/>
        <w:rtl w:val="0"/>
      </w:rPr>
    </w:lvl>
    <w:lvl w:ilvl="8">
      <w:start w:val="1"/>
      <w:numFmt w:val="bullet"/>
      <w:lvlText w:val=""/>
      <w:lvlJc w:val="left"/>
      <w:pPr>
        <w:tabs>
          <w:tab w:val="num" w:pos="8160"/>
        </w:tabs>
        <w:ind w:left="8160" w:hanging="360"/>
      </w:pPr>
      <w:rPr>
        <w:rFonts w:ascii="Wingdings" w:hAnsi="Wingdings"/>
        <w:rtl w:val="0"/>
      </w:rPr>
    </w:lvl>
  </w:abstractNum>
  <w:abstractNum w:abstractNumId="23">
    <w:nsid w:val="6BFE5087"/>
    <w:multiLevelType w:val="hybridMultilevel"/>
    <w:tmpl w:val="38AEBF4C"/>
    <w:lvl w:ilvl="0">
      <w:start w:val="1"/>
      <w:numFmt w:val="bullet"/>
      <w:lvlText w:val=""/>
      <w:lvlJc w:val="left"/>
      <w:pPr>
        <w:tabs>
          <w:tab w:val="num" w:pos="2487"/>
        </w:tabs>
        <w:ind w:left="2487" w:hanging="360"/>
      </w:pPr>
      <w:rPr>
        <w:rFonts w:ascii="Symbol" w:hAnsi="Symbol"/>
        <w:rtl w:val="0"/>
      </w:rPr>
    </w:lvl>
    <w:lvl w:ilvl="1">
      <w:start w:val="1"/>
      <w:numFmt w:val="bullet"/>
      <w:lvlText w:val="o"/>
      <w:lvlJc w:val="left"/>
      <w:pPr>
        <w:tabs>
          <w:tab w:val="num" w:pos="3207"/>
        </w:tabs>
        <w:ind w:left="3207" w:hanging="360"/>
      </w:pPr>
      <w:rPr>
        <w:rFonts w:ascii="Courier New" w:hAnsi="Courier New" w:cs="Courier New"/>
        <w:rtl w:val="0"/>
      </w:rPr>
    </w:lvl>
    <w:lvl w:ilvl="2">
      <w:start w:val="1"/>
      <w:numFmt w:val="bullet"/>
      <w:lvlText w:val=""/>
      <w:lvlJc w:val="left"/>
      <w:pPr>
        <w:tabs>
          <w:tab w:val="num" w:pos="3927"/>
        </w:tabs>
        <w:ind w:left="3927" w:hanging="360"/>
      </w:pPr>
      <w:rPr>
        <w:rFonts w:ascii="Wingdings" w:hAnsi="Wingdings"/>
        <w:rtl w:val="0"/>
      </w:rPr>
    </w:lvl>
    <w:lvl w:ilvl="3">
      <w:start w:val="1"/>
      <w:numFmt w:val="bullet"/>
      <w:lvlText w:val=""/>
      <w:lvlJc w:val="left"/>
      <w:pPr>
        <w:tabs>
          <w:tab w:val="num" w:pos="4647"/>
        </w:tabs>
        <w:ind w:left="4647" w:hanging="360"/>
      </w:pPr>
      <w:rPr>
        <w:rFonts w:ascii="Symbol" w:hAnsi="Symbol"/>
        <w:rtl w:val="0"/>
      </w:rPr>
    </w:lvl>
    <w:lvl w:ilvl="4">
      <w:start w:val="1"/>
      <w:numFmt w:val="bullet"/>
      <w:lvlText w:val="o"/>
      <w:lvlJc w:val="left"/>
      <w:pPr>
        <w:tabs>
          <w:tab w:val="num" w:pos="5367"/>
        </w:tabs>
        <w:ind w:left="5367" w:hanging="360"/>
      </w:pPr>
      <w:rPr>
        <w:rFonts w:ascii="Courier New" w:hAnsi="Courier New" w:cs="Courier New"/>
        <w:rtl w:val="0"/>
      </w:rPr>
    </w:lvl>
    <w:lvl w:ilvl="5">
      <w:start w:val="1"/>
      <w:numFmt w:val="bullet"/>
      <w:lvlText w:val=""/>
      <w:lvlJc w:val="left"/>
      <w:pPr>
        <w:tabs>
          <w:tab w:val="num" w:pos="6087"/>
        </w:tabs>
        <w:ind w:left="6087" w:hanging="360"/>
      </w:pPr>
      <w:rPr>
        <w:rFonts w:ascii="Wingdings" w:hAnsi="Wingdings"/>
        <w:rtl w:val="0"/>
      </w:rPr>
    </w:lvl>
    <w:lvl w:ilvl="6">
      <w:start w:val="1"/>
      <w:numFmt w:val="bullet"/>
      <w:lvlText w:val=""/>
      <w:lvlJc w:val="left"/>
      <w:pPr>
        <w:tabs>
          <w:tab w:val="num" w:pos="6807"/>
        </w:tabs>
        <w:ind w:left="6807" w:hanging="360"/>
      </w:pPr>
      <w:rPr>
        <w:rFonts w:ascii="Symbol" w:hAnsi="Symbol"/>
        <w:rtl w:val="0"/>
      </w:rPr>
    </w:lvl>
    <w:lvl w:ilvl="7">
      <w:start w:val="1"/>
      <w:numFmt w:val="bullet"/>
      <w:lvlText w:val="o"/>
      <w:lvlJc w:val="left"/>
      <w:pPr>
        <w:tabs>
          <w:tab w:val="num" w:pos="7527"/>
        </w:tabs>
        <w:ind w:left="7527" w:hanging="360"/>
      </w:pPr>
      <w:rPr>
        <w:rFonts w:ascii="Courier New" w:hAnsi="Courier New" w:cs="Courier New"/>
        <w:rtl w:val="0"/>
      </w:rPr>
    </w:lvl>
    <w:lvl w:ilvl="8">
      <w:start w:val="1"/>
      <w:numFmt w:val="bullet"/>
      <w:lvlText w:val=""/>
      <w:lvlJc w:val="left"/>
      <w:pPr>
        <w:tabs>
          <w:tab w:val="num" w:pos="8247"/>
        </w:tabs>
        <w:ind w:left="8247" w:hanging="360"/>
      </w:pPr>
      <w:rPr>
        <w:rFonts w:ascii="Wingdings" w:hAnsi="Wingdings"/>
        <w:rtl w:val="0"/>
      </w:rPr>
    </w:lvl>
  </w:abstractNum>
  <w:abstractNum w:abstractNumId="24">
    <w:nsid w:val="6EB9068F"/>
    <w:multiLevelType w:val="hybridMultilevel"/>
    <w:tmpl w:val="79B24478"/>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5">
    <w:nsid w:val="715460C1"/>
    <w:multiLevelType w:val="hybridMultilevel"/>
    <w:tmpl w:val="1FE60CD2"/>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6">
    <w:nsid w:val="770F3A06"/>
    <w:multiLevelType w:val="hybridMultilevel"/>
    <w:tmpl w:val="828E29A0"/>
    <w:lvl w:ilvl="0">
      <w:start w:val="1"/>
      <w:numFmt w:val="bullet"/>
      <w:lvlText w:val="o"/>
      <w:lvlJc w:val="left"/>
      <w:pPr>
        <w:tabs>
          <w:tab w:val="num" w:pos="5378"/>
        </w:tabs>
        <w:ind w:left="5378" w:hanging="360"/>
      </w:pPr>
      <w:rPr>
        <w:rFonts w:ascii="Courier New" w:hAnsi="Courier New" w:cs="Courier New"/>
        <w:rtl w:val="0"/>
      </w:rPr>
    </w:lvl>
    <w:lvl w:ilvl="1">
      <w:start w:val="1"/>
      <w:numFmt w:val="bullet"/>
      <w:lvlText w:val="o"/>
      <w:lvlJc w:val="left"/>
      <w:pPr>
        <w:tabs>
          <w:tab w:val="num" w:pos="6098"/>
        </w:tabs>
        <w:ind w:left="6098" w:hanging="360"/>
      </w:pPr>
      <w:rPr>
        <w:rFonts w:ascii="Courier New" w:hAnsi="Courier New" w:cs="Courier New"/>
        <w:rtl w:val="0"/>
      </w:rPr>
    </w:lvl>
    <w:lvl w:ilvl="2">
      <w:start w:val="1"/>
      <w:numFmt w:val="bullet"/>
      <w:lvlText w:val=""/>
      <w:lvlJc w:val="left"/>
      <w:pPr>
        <w:tabs>
          <w:tab w:val="num" w:pos="6818"/>
        </w:tabs>
        <w:ind w:left="6818" w:hanging="360"/>
      </w:pPr>
      <w:rPr>
        <w:rFonts w:ascii="Wingdings" w:hAnsi="Wingdings"/>
        <w:rtl w:val="0"/>
      </w:rPr>
    </w:lvl>
    <w:lvl w:ilvl="3">
      <w:start w:val="1"/>
      <w:numFmt w:val="bullet"/>
      <w:lvlText w:val=""/>
      <w:lvlJc w:val="left"/>
      <w:pPr>
        <w:tabs>
          <w:tab w:val="num" w:pos="7538"/>
        </w:tabs>
        <w:ind w:left="7538" w:hanging="360"/>
      </w:pPr>
      <w:rPr>
        <w:rFonts w:ascii="Symbol" w:hAnsi="Symbol"/>
        <w:rtl w:val="0"/>
      </w:rPr>
    </w:lvl>
    <w:lvl w:ilvl="4">
      <w:start w:val="1"/>
      <w:numFmt w:val="bullet"/>
      <w:lvlText w:val="o"/>
      <w:lvlJc w:val="left"/>
      <w:pPr>
        <w:tabs>
          <w:tab w:val="num" w:pos="8258"/>
        </w:tabs>
        <w:ind w:left="8258" w:hanging="360"/>
      </w:pPr>
      <w:rPr>
        <w:rFonts w:ascii="Courier New" w:hAnsi="Courier New" w:cs="Courier New"/>
        <w:rtl w:val="0"/>
      </w:rPr>
    </w:lvl>
    <w:lvl w:ilvl="5">
      <w:start w:val="1"/>
      <w:numFmt w:val="bullet"/>
      <w:lvlText w:val=""/>
      <w:lvlJc w:val="left"/>
      <w:pPr>
        <w:tabs>
          <w:tab w:val="num" w:pos="8978"/>
        </w:tabs>
        <w:ind w:left="8978" w:hanging="360"/>
      </w:pPr>
      <w:rPr>
        <w:rFonts w:ascii="Wingdings" w:hAnsi="Wingdings"/>
        <w:rtl w:val="0"/>
      </w:rPr>
    </w:lvl>
    <w:lvl w:ilvl="6">
      <w:start w:val="1"/>
      <w:numFmt w:val="bullet"/>
      <w:lvlText w:val=""/>
      <w:lvlJc w:val="left"/>
      <w:pPr>
        <w:tabs>
          <w:tab w:val="num" w:pos="9698"/>
        </w:tabs>
        <w:ind w:left="9698" w:hanging="360"/>
      </w:pPr>
      <w:rPr>
        <w:rFonts w:ascii="Symbol" w:hAnsi="Symbol"/>
        <w:rtl w:val="0"/>
      </w:rPr>
    </w:lvl>
    <w:lvl w:ilvl="7">
      <w:start w:val="1"/>
      <w:numFmt w:val="bullet"/>
      <w:lvlText w:val="o"/>
      <w:lvlJc w:val="left"/>
      <w:pPr>
        <w:tabs>
          <w:tab w:val="num" w:pos="10418"/>
        </w:tabs>
        <w:ind w:left="10418" w:hanging="360"/>
      </w:pPr>
      <w:rPr>
        <w:rFonts w:ascii="Courier New" w:hAnsi="Courier New" w:cs="Courier New"/>
        <w:rtl w:val="0"/>
      </w:rPr>
    </w:lvl>
    <w:lvl w:ilvl="8">
      <w:start w:val="1"/>
      <w:numFmt w:val="bullet"/>
      <w:lvlText w:val=""/>
      <w:lvlJc w:val="left"/>
      <w:pPr>
        <w:tabs>
          <w:tab w:val="num" w:pos="11138"/>
        </w:tabs>
        <w:ind w:left="11138" w:hanging="360"/>
      </w:pPr>
      <w:rPr>
        <w:rFonts w:ascii="Wingdings" w:hAnsi="Wingdings"/>
        <w:rtl w:val="0"/>
      </w:rPr>
    </w:lvl>
  </w:abstractNum>
  <w:abstractNum w:abstractNumId="27">
    <w:nsid w:val="7797353B"/>
    <w:multiLevelType w:val="hybridMultilevel"/>
    <w:tmpl w:val="90E8B3E8"/>
    <w:lvl w:ilvl="0">
      <w:start w:val="1"/>
      <w:numFmt w:val="upperLetter"/>
      <w:lvlText w:val="%1."/>
      <w:lvlJc w:val="left"/>
      <w:pPr>
        <w:tabs>
          <w:tab w:val="num" w:pos="1080"/>
        </w:tabs>
        <w:ind w:left="1080" w:hanging="360"/>
      </w:pPr>
      <w:rPr>
        <w:b/>
        <w:rtl w:val="0"/>
      </w:rPr>
    </w:lvl>
    <w:lvl w:ilvl="1">
      <w:start w:val="1"/>
      <w:numFmt w:val="decimal"/>
      <w:lvlText w:val="%2."/>
      <w:lvlJc w:val="left"/>
      <w:pPr>
        <w:tabs>
          <w:tab w:val="num" w:pos="1800"/>
        </w:tabs>
        <w:ind w:left="1800" w:hanging="360"/>
      </w:pPr>
      <w:rPr>
        <w:b/>
        <w:rtl w:val="0"/>
      </w:rPr>
    </w:lvl>
    <w:lvl w:ilvl="2">
      <w:start w:val="1"/>
      <w:numFmt w:val="bullet"/>
      <w:lvlText w:val="o"/>
      <w:lvlJc w:val="left"/>
      <w:pPr>
        <w:tabs>
          <w:tab w:val="num" w:pos="2700"/>
        </w:tabs>
        <w:ind w:left="2700" w:hanging="360"/>
      </w:pPr>
      <w:rPr>
        <w:rFonts w:ascii="Courier New" w:hAnsi="Courier New" w:cs="Courier New"/>
        <w:b/>
        <w:color w:val="auto"/>
        <w:rtl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77B936E2"/>
    <w:multiLevelType w:val="hybridMultilevel"/>
    <w:tmpl w:val="3DFC437C"/>
    <w:lvl w:ilvl="0">
      <w:start w:val="1"/>
      <w:numFmt w:val="decimal"/>
      <w:lvlText w:val="%1."/>
      <w:lvlJc w:val="left"/>
      <w:pPr>
        <w:tabs>
          <w:tab w:val="num" w:pos="720"/>
        </w:tabs>
        <w:ind w:left="720" w:hanging="360"/>
      </w:pPr>
      <w:rPr>
        <w:b/>
        <w:rtl w:val="0"/>
      </w:rPr>
    </w:lvl>
    <w:lvl w:ilvl="1">
      <w:start w:val="3"/>
      <w:numFmt w:val="upp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CAF0F18"/>
    <w:multiLevelType w:val="hybridMultilevel"/>
    <w:tmpl w:val="198C8F6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u w:val="none"/>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28"/>
  </w:num>
  <w:num w:numId="3">
    <w:abstractNumId w:val="6"/>
  </w:num>
  <w:num w:numId="4">
    <w:abstractNumId w:val="9"/>
  </w:num>
  <w:num w:numId="5">
    <w:abstractNumId w:val="13"/>
  </w:num>
  <w:num w:numId="6">
    <w:abstractNumId w:val="29"/>
  </w:num>
  <w:num w:numId="7">
    <w:abstractNumId w:val="4"/>
  </w:num>
  <w:num w:numId="8">
    <w:abstractNumId w:val="22"/>
  </w:num>
  <w:num w:numId="9">
    <w:abstractNumId w:val="20"/>
  </w:num>
  <w:num w:numId="10">
    <w:abstractNumId w:val="5"/>
  </w:num>
  <w:num w:numId="11">
    <w:abstractNumId w:val="10"/>
  </w:num>
  <w:num w:numId="12">
    <w:abstractNumId w:val="2"/>
  </w:num>
  <w:num w:numId="13">
    <w:abstractNumId w:val="21"/>
  </w:num>
  <w:num w:numId="14">
    <w:abstractNumId w:val="15"/>
  </w:num>
  <w:num w:numId="15">
    <w:abstractNumId w:val="3"/>
  </w:num>
  <w:num w:numId="16">
    <w:abstractNumId w:val="14"/>
  </w:num>
  <w:num w:numId="17">
    <w:abstractNumId w:val="1"/>
  </w:num>
  <w:num w:numId="18">
    <w:abstractNumId w:val="26"/>
  </w:num>
  <w:num w:numId="19">
    <w:abstractNumId w:val="16"/>
  </w:num>
  <w:num w:numId="20">
    <w:abstractNumId w:val="25"/>
  </w:num>
  <w:num w:numId="21">
    <w:abstractNumId w:val="11"/>
  </w:num>
  <w:num w:numId="22">
    <w:abstractNumId w:val="23"/>
  </w:num>
  <w:num w:numId="23">
    <w:abstractNumId w:val="18"/>
  </w:num>
  <w:num w:numId="24">
    <w:abstractNumId w:val="27"/>
  </w:num>
  <w:num w:numId="25">
    <w:abstractNumId w:val="7"/>
  </w:num>
  <w:num w:numId="26">
    <w:abstractNumId w:val="19"/>
  </w:num>
  <w:num w:numId="27">
    <w:abstractNumId w:val="0"/>
  </w:num>
  <w:num w:numId="28">
    <w:abstractNumId w:val="17"/>
  </w:num>
  <w:num w:numId="29">
    <w:abstractNumId w:val="8"/>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0357E8"/>
    <w:rsid w:val="00083BB6"/>
    <w:rsid w:val="00090B3C"/>
    <w:rsid w:val="00095A51"/>
    <w:rsid w:val="000A64E3"/>
    <w:rsid w:val="000D05B3"/>
    <w:rsid w:val="000E374D"/>
    <w:rsid w:val="000F0776"/>
    <w:rsid w:val="001400DC"/>
    <w:rsid w:val="001462B2"/>
    <w:rsid w:val="001560BF"/>
    <w:rsid w:val="001769FC"/>
    <w:rsid w:val="0019207E"/>
    <w:rsid w:val="001B5CCB"/>
    <w:rsid w:val="001C3D17"/>
    <w:rsid w:val="001C7B62"/>
    <w:rsid w:val="001F50BD"/>
    <w:rsid w:val="001F58A0"/>
    <w:rsid w:val="0020054B"/>
    <w:rsid w:val="002272C6"/>
    <w:rsid w:val="002873C2"/>
    <w:rsid w:val="00290A64"/>
    <w:rsid w:val="002A059B"/>
    <w:rsid w:val="002C3FC4"/>
    <w:rsid w:val="002F6D6F"/>
    <w:rsid w:val="00313BD8"/>
    <w:rsid w:val="00324CB7"/>
    <w:rsid w:val="00350957"/>
    <w:rsid w:val="00353C4D"/>
    <w:rsid w:val="00373BAA"/>
    <w:rsid w:val="0038344A"/>
    <w:rsid w:val="00397854"/>
    <w:rsid w:val="003A2CB3"/>
    <w:rsid w:val="003C1A7D"/>
    <w:rsid w:val="003C1E08"/>
    <w:rsid w:val="003C205E"/>
    <w:rsid w:val="003C3AC8"/>
    <w:rsid w:val="003E7C06"/>
    <w:rsid w:val="00403B58"/>
    <w:rsid w:val="00432A4E"/>
    <w:rsid w:val="00436EC4"/>
    <w:rsid w:val="00442AD1"/>
    <w:rsid w:val="0044616E"/>
    <w:rsid w:val="004532F4"/>
    <w:rsid w:val="00464973"/>
    <w:rsid w:val="00476EDF"/>
    <w:rsid w:val="00484D06"/>
    <w:rsid w:val="004A6D9F"/>
    <w:rsid w:val="004C31BF"/>
    <w:rsid w:val="004C43A4"/>
    <w:rsid w:val="005071C6"/>
    <w:rsid w:val="00516DEA"/>
    <w:rsid w:val="005320C7"/>
    <w:rsid w:val="005423D2"/>
    <w:rsid w:val="00546FA9"/>
    <w:rsid w:val="0056558E"/>
    <w:rsid w:val="00570A19"/>
    <w:rsid w:val="005A3558"/>
    <w:rsid w:val="005C23AE"/>
    <w:rsid w:val="005E3DAF"/>
    <w:rsid w:val="00624F88"/>
    <w:rsid w:val="00642DB3"/>
    <w:rsid w:val="00650C2D"/>
    <w:rsid w:val="00652635"/>
    <w:rsid w:val="00663D6E"/>
    <w:rsid w:val="0068071F"/>
    <w:rsid w:val="006E0CC1"/>
    <w:rsid w:val="00700AE2"/>
    <w:rsid w:val="00772DAE"/>
    <w:rsid w:val="00782148"/>
    <w:rsid w:val="00786610"/>
    <w:rsid w:val="007A45B6"/>
    <w:rsid w:val="007B7277"/>
    <w:rsid w:val="007C08C5"/>
    <w:rsid w:val="007D54F7"/>
    <w:rsid w:val="007F4D22"/>
    <w:rsid w:val="007F74D9"/>
    <w:rsid w:val="008446F8"/>
    <w:rsid w:val="00865F38"/>
    <w:rsid w:val="00877715"/>
    <w:rsid w:val="00883065"/>
    <w:rsid w:val="00895963"/>
    <w:rsid w:val="008D1562"/>
    <w:rsid w:val="008D3252"/>
    <w:rsid w:val="008E2AD1"/>
    <w:rsid w:val="00912DBD"/>
    <w:rsid w:val="00921F16"/>
    <w:rsid w:val="00924FF8"/>
    <w:rsid w:val="00944D67"/>
    <w:rsid w:val="0095365D"/>
    <w:rsid w:val="009547A2"/>
    <w:rsid w:val="00957DE1"/>
    <w:rsid w:val="009604EF"/>
    <w:rsid w:val="00965371"/>
    <w:rsid w:val="00977999"/>
    <w:rsid w:val="00985E15"/>
    <w:rsid w:val="009A0625"/>
    <w:rsid w:val="009A5CE4"/>
    <w:rsid w:val="009B6765"/>
    <w:rsid w:val="009C01DC"/>
    <w:rsid w:val="009C2F78"/>
    <w:rsid w:val="009D3B44"/>
    <w:rsid w:val="00A20BBB"/>
    <w:rsid w:val="00A2774D"/>
    <w:rsid w:val="00A309BD"/>
    <w:rsid w:val="00A3168D"/>
    <w:rsid w:val="00A47E8A"/>
    <w:rsid w:val="00A51C6E"/>
    <w:rsid w:val="00A54708"/>
    <w:rsid w:val="00A5525E"/>
    <w:rsid w:val="00A75BDE"/>
    <w:rsid w:val="00A903A4"/>
    <w:rsid w:val="00AD099F"/>
    <w:rsid w:val="00AD7B41"/>
    <w:rsid w:val="00AE205A"/>
    <w:rsid w:val="00B20241"/>
    <w:rsid w:val="00B4627C"/>
    <w:rsid w:val="00B53D98"/>
    <w:rsid w:val="00B55EC9"/>
    <w:rsid w:val="00B60694"/>
    <w:rsid w:val="00B72184"/>
    <w:rsid w:val="00B747D3"/>
    <w:rsid w:val="00B8109B"/>
    <w:rsid w:val="00B9236D"/>
    <w:rsid w:val="00B92DE9"/>
    <w:rsid w:val="00BF4191"/>
    <w:rsid w:val="00C172FB"/>
    <w:rsid w:val="00C350B3"/>
    <w:rsid w:val="00C62A66"/>
    <w:rsid w:val="00C72C24"/>
    <w:rsid w:val="00C81D62"/>
    <w:rsid w:val="00C85839"/>
    <w:rsid w:val="00CB1047"/>
    <w:rsid w:val="00CD10F5"/>
    <w:rsid w:val="00CE383F"/>
    <w:rsid w:val="00CF715B"/>
    <w:rsid w:val="00D116E8"/>
    <w:rsid w:val="00D3136F"/>
    <w:rsid w:val="00D314C6"/>
    <w:rsid w:val="00D31D2F"/>
    <w:rsid w:val="00D35930"/>
    <w:rsid w:val="00D46347"/>
    <w:rsid w:val="00D464E6"/>
    <w:rsid w:val="00D46F01"/>
    <w:rsid w:val="00D67581"/>
    <w:rsid w:val="00D868B7"/>
    <w:rsid w:val="00D93BCF"/>
    <w:rsid w:val="00DA4B8D"/>
    <w:rsid w:val="00DB379B"/>
    <w:rsid w:val="00E06CD2"/>
    <w:rsid w:val="00E5195B"/>
    <w:rsid w:val="00E51B13"/>
    <w:rsid w:val="00E60591"/>
    <w:rsid w:val="00EB6A9E"/>
    <w:rsid w:val="00EC635C"/>
    <w:rsid w:val="00EF2370"/>
    <w:rsid w:val="00EF2D30"/>
    <w:rsid w:val="00F217F1"/>
    <w:rsid w:val="00F30573"/>
    <w:rsid w:val="00F41E71"/>
    <w:rsid w:val="00F63124"/>
    <w:rsid w:val="00F738C8"/>
    <w:rsid w:val="00FA08E6"/>
    <w:rsid w:val="00FA19A3"/>
    <w:rsid w:val="00FC73BF"/>
    <w:rsid w:val="00FD1D0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0BF"/>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D67581"/>
    <w:pPr>
      <w:keepNext/>
      <w:jc w:val="center"/>
      <w:outlineLvl w:val="0"/>
    </w:pPr>
    <w:rPr>
      <w:b/>
      <w:bCs/>
      <w:sz w:val="28"/>
    </w:rPr>
  </w:style>
  <w:style w:type="paragraph" w:styleId="Heading2">
    <w:name w:val="heading 2"/>
    <w:basedOn w:val="Normal"/>
    <w:next w:val="Normal"/>
    <w:qFormat/>
    <w:rsid w:val="009A0625"/>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D67581"/>
    <w:pPr>
      <w:keepNext/>
      <w:numPr>
        <w:ilvl w:val="0"/>
        <w:numId w:val="1"/>
      </w:numPr>
      <w:tabs>
        <w:tab w:val="left" w:pos="720"/>
      </w:tabs>
      <w:ind w:left="720" w:hanging="360"/>
      <w:jc w:val="left"/>
      <w:outlineLvl w:val="2"/>
    </w:pPr>
    <w:rPr>
      <w:b/>
      <w:bCs/>
      <w:sz w:val="28"/>
    </w:rPr>
  </w:style>
  <w:style w:type="paragraph" w:styleId="Heading5">
    <w:name w:val="heading 5"/>
    <w:basedOn w:val="Normal"/>
    <w:next w:val="Normal"/>
    <w:qFormat/>
    <w:rsid w:val="009A0625"/>
    <w:pPr>
      <w:spacing w:before="240" w:after="60"/>
      <w:jc w:val="center"/>
      <w:outlineLvl w:val="4"/>
    </w:pPr>
    <w:rPr>
      <w:rFonts w:ascii="Arial" w:hAnsi="Arial"/>
      <w:b/>
      <w:bCs/>
      <w:i/>
      <w:iCs/>
      <w:sz w:val="26"/>
      <w:szCs w:val="26"/>
    </w:rPr>
  </w:style>
  <w:style w:type="paragraph" w:styleId="Heading6">
    <w:name w:val="heading 6"/>
    <w:basedOn w:val="Normal"/>
    <w:next w:val="Normal"/>
    <w:qFormat/>
    <w:rsid w:val="00D67581"/>
    <w:pPr>
      <w:keepNext/>
      <w:jc w:val="left"/>
      <w:outlineLvl w:val="5"/>
    </w:pPr>
    <w:rPr>
      <w:b/>
      <w:bCs/>
      <w:sz w:val="28"/>
    </w:rPr>
  </w:style>
  <w:style w:type="paragraph" w:styleId="Heading8">
    <w:name w:val="heading 8"/>
    <w:basedOn w:val="Normal"/>
    <w:next w:val="Normal"/>
    <w:qFormat/>
    <w:rsid w:val="00D67581"/>
    <w:pPr>
      <w:keepNext/>
      <w:jc w:val="left"/>
      <w:outlineLvl w:val="7"/>
    </w:pPr>
    <w:rPr>
      <w:b/>
      <w:bCs/>
    </w:rPr>
  </w:style>
  <w:style w:type="character" w:default="1" w:styleId="DefaultParagraphFont">
    <w:name w:val="Default Paragraph Font"/>
    <w:semiHidden/>
  </w:style>
  <w:style w:type="paragraph" w:styleId="BodyText2">
    <w:name w:val="Body Text 2"/>
    <w:basedOn w:val="Normal"/>
    <w:rsid w:val="00D67581"/>
    <w:pPr>
      <w:jc w:val="left"/>
    </w:pPr>
    <w:rPr>
      <w:b/>
      <w:bCs/>
      <w:sz w:val="28"/>
    </w:rPr>
  </w:style>
  <w:style w:type="paragraph" w:styleId="BodyText">
    <w:name w:val="Body Text"/>
    <w:basedOn w:val="Normal"/>
    <w:rsid w:val="00D67581"/>
    <w:pPr>
      <w:jc w:val="left"/>
    </w:pPr>
    <w:rPr>
      <w:b/>
      <w:bCs/>
    </w:rPr>
  </w:style>
  <w:style w:type="paragraph" w:styleId="BodyTextIndent2">
    <w:name w:val="Body Text Indent 2"/>
    <w:basedOn w:val="Normal"/>
    <w:rsid w:val="00D67581"/>
    <w:pPr>
      <w:ind w:firstLine="708"/>
      <w:jc w:val="left"/>
    </w:pPr>
    <w:rPr>
      <w:b/>
      <w:bCs/>
    </w:rPr>
  </w:style>
  <w:style w:type="paragraph" w:styleId="BodyTextIndent">
    <w:name w:val="Body Text Indent"/>
    <w:basedOn w:val="Normal"/>
    <w:rsid w:val="00D67581"/>
    <w:pPr>
      <w:ind w:left="1788"/>
      <w:jc w:val="left"/>
    </w:pPr>
    <w:rPr>
      <w:color w:val="FF0000"/>
    </w:rPr>
  </w:style>
  <w:style w:type="paragraph" w:styleId="BodyText3">
    <w:name w:val="Body Text 3"/>
    <w:basedOn w:val="Normal"/>
    <w:rsid w:val="00D67581"/>
    <w:pPr>
      <w:spacing w:line="360" w:lineRule="auto"/>
      <w:jc w:val="both"/>
    </w:pPr>
  </w:style>
  <w:style w:type="paragraph" w:styleId="Footer">
    <w:name w:val="footer"/>
    <w:basedOn w:val="Normal"/>
    <w:rsid w:val="00D67581"/>
    <w:pPr>
      <w:tabs>
        <w:tab w:val="center" w:pos="4536"/>
        <w:tab w:val="right" w:pos="9072"/>
      </w:tabs>
      <w:jc w:val="left"/>
    </w:pPr>
  </w:style>
  <w:style w:type="character" w:styleId="PageNumber">
    <w:name w:val="page number"/>
    <w:basedOn w:val="DefaultParagraphFont"/>
    <w:rsid w:val="00D67581"/>
  </w:style>
  <w:style w:type="paragraph" w:customStyle="1" w:styleId="Zkladntext">
    <w:name w:val="Základní text"/>
    <w:rsid w:val="00D67581"/>
    <w:pPr>
      <w:widowControl w:val="0"/>
      <w:autoSpaceDE/>
      <w:autoSpaceDN/>
      <w:bidi w:val="0"/>
      <w:adjustRightInd w:val="0"/>
      <w:ind w:left="0" w:right="0"/>
      <w:jc w:val="left"/>
      <w:textAlignment w:val="auto"/>
    </w:pPr>
    <w:rPr>
      <w:color w:val="000000"/>
      <w:sz w:val="24"/>
      <w:szCs w:val="24"/>
      <w:rtl w:val="0"/>
      <w:lang w:val="cs-CZ" w:bidi="ar-SA"/>
    </w:rPr>
  </w:style>
  <w:style w:type="paragraph" w:customStyle="1" w:styleId="ZkladntextIMP">
    <w:name w:val="Základní text_IMP"/>
    <w:basedOn w:val="Normal"/>
    <w:rsid w:val="00D67581"/>
    <w:pPr>
      <w:tabs>
        <w:tab w:val="left" w:pos="-1440"/>
      </w:tabs>
      <w:suppressAutoHyphens/>
      <w:spacing w:line="276" w:lineRule="auto"/>
      <w:jc w:val="left"/>
    </w:pPr>
    <w:rPr>
      <w:rFonts w:ascii="Arial" w:hAnsi="Arial"/>
      <w:szCs w:val="20"/>
    </w:rPr>
  </w:style>
  <w:style w:type="paragraph" w:styleId="Header">
    <w:name w:val="header"/>
    <w:basedOn w:val="Normal"/>
    <w:rsid w:val="00B4627C"/>
    <w:pPr>
      <w:tabs>
        <w:tab w:val="center" w:pos="4536"/>
        <w:tab w:val="right" w:pos="9072"/>
      </w:tabs>
      <w:jc w:val="left"/>
    </w:pPr>
  </w:style>
  <w:style w:type="paragraph" w:styleId="BodyTextIndent3">
    <w:name w:val="Body Text Indent 3"/>
    <w:basedOn w:val="Normal"/>
    <w:rsid w:val="007B5B62"/>
    <w:pPr>
      <w:spacing w:after="120"/>
      <w:ind w:left="283"/>
      <w:jc w:val="left"/>
    </w:pPr>
    <w:rPr>
      <w:sz w:val="16"/>
      <w:szCs w:val="16"/>
    </w:rPr>
  </w:style>
  <w:style w:type="paragraph" w:styleId="BalloonText">
    <w:name w:val="Balloon Text"/>
    <w:basedOn w:val="Normal"/>
    <w:semiHidden/>
    <w:rsid w:val="006837CE"/>
    <w:pPr>
      <w:jc w:val="left"/>
    </w:pPr>
    <w:rPr>
      <w:rFonts w:ascii="Tahoma" w:hAnsi="Tahoma" w:cs="Tahoma"/>
      <w:sz w:val="16"/>
      <w:szCs w:val="16"/>
    </w:rPr>
  </w:style>
  <w:style w:type="paragraph" w:customStyle="1" w:styleId="Odsekzoznamu">
    <w:name w:val="Odsek zoznamu"/>
    <w:basedOn w:val="Normal"/>
    <w:qFormat/>
    <w:rsid w:val="00F217F1"/>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373</TotalTime>
  <Pages>1</Pages>
  <Words>2351</Words>
  <Characters>13403</Characters>
  <Application>Microsoft Office Word</Application>
  <DocSecurity>0</DocSecurity>
  <Lines>0</Lines>
  <Paragraphs>0</Paragraphs>
  <ScaleCrop>false</ScaleCrop>
  <Company>Kancelaria NR SR</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%username%</dc:creator>
  <cp:lastModifiedBy>HoluPetr</cp:lastModifiedBy>
  <cp:revision>104</cp:revision>
  <cp:lastPrinted>2010-11-26T06:26:00Z</cp:lastPrinted>
  <dcterms:created xsi:type="dcterms:W3CDTF">2009-10-16T13:22:00Z</dcterms:created>
  <dcterms:modified xsi:type="dcterms:W3CDTF">2010-11-26T12:00:00Z</dcterms:modified>
</cp:coreProperties>
</file>