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713EAD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 w:rsidR="00BC35CA">
        <w:rPr>
          <w:rFonts w:ascii="Times New Roman" w:hAnsi="Times New Roman" w:cs="Times New Roman"/>
          <w:b/>
          <w:i/>
        </w:rPr>
        <w:t xml:space="preserve">      </w:t>
      </w:r>
      <w:r w:rsidRPr="00713EAD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713EAD" w:rsidP="003270F3">
      <w:pPr>
        <w:rPr>
          <w:rFonts w:ascii="Times New Roman" w:hAnsi="Times New Roman" w:cs="Times New Roman"/>
        </w:rPr>
      </w:pPr>
      <w:r w:rsidRPr="00713EAD" w:rsidR="003F485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A9697B">
        <w:rPr>
          <w:rFonts w:ascii="Times New Roman" w:hAnsi="Times New Roman" w:cs="Times New Roman"/>
        </w:rPr>
        <w:t>9</w:t>
      </w:r>
      <w:r w:rsidRPr="00713EAD">
        <w:rPr>
          <w:rFonts w:ascii="Times New Roman" w:hAnsi="Times New Roman" w:cs="Times New Roman"/>
        </w:rPr>
        <w:t>. schôdza výboru</w:t>
      </w:r>
    </w:p>
    <w:p w:rsidR="003F4859" w:rsidRPr="00713EAD" w:rsidP="003F4859">
      <w:pPr>
        <w:jc w:val="both"/>
        <w:rPr>
          <w:rFonts w:ascii="Times New Roman" w:hAnsi="Times New Roman" w:cs="Times New Roman"/>
        </w:rPr>
      </w:pPr>
      <w:r w:rsidR="00AE1110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Č</w:t>
      </w:r>
      <w:r w:rsidRPr="00713EAD">
        <w:rPr>
          <w:rFonts w:ascii="Times New Roman" w:hAnsi="Times New Roman" w:cs="Times New Roman"/>
        </w:rPr>
        <w:t>ísl</w:t>
      </w:r>
      <w:r w:rsidR="00AE1110">
        <w:rPr>
          <w:rFonts w:ascii="Times New Roman" w:hAnsi="Times New Roman" w:cs="Times New Roman"/>
        </w:rPr>
        <w:t>o</w:t>
      </w:r>
      <w:r w:rsidRPr="00713EAD">
        <w:rPr>
          <w:rFonts w:ascii="Times New Roman" w:hAnsi="Times New Roman" w:cs="Times New Roman"/>
        </w:rPr>
        <w:t xml:space="preserve">: </w:t>
      </w:r>
      <w:r w:rsidR="00B532AD">
        <w:rPr>
          <w:rFonts w:ascii="Times New Roman" w:hAnsi="Times New Roman" w:cs="Times New Roman"/>
        </w:rPr>
        <w:t>CRD –2934</w:t>
      </w:r>
      <w:r w:rsidR="00145E82">
        <w:rPr>
          <w:rFonts w:ascii="Times New Roman" w:hAnsi="Times New Roman" w:cs="Times New Roman"/>
        </w:rPr>
        <w:t>/</w:t>
      </w:r>
      <w:r w:rsidRPr="00F02424" w:rsidR="00145E82">
        <w:rPr>
          <w:rFonts w:ascii="Times New Roman" w:hAnsi="Times New Roman" w:cs="Times New Roman"/>
        </w:rPr>
        <w:t>20</w:t>
      </w:r>
      <w:r w:rsidR="00145E82">
        <w:rPr>
          <w:rFonts w:ascii="Times New Roman" w:hAnsi="Times New Roman" w:cs="Times New Roman"/>
        </w:rPr>
        <w:t>10</w:t>
      </w:r>
    </w:p>
    <w:p w:rsidR="00145E82" w:rsidP="003270F3">
      <w:pPr>
        <w:jc w:val="center"/>
        <w:rPr>
          <w:rFonts w:ascii="Times New Roman" w:hAnsi="Times New Roman" w:cs="Times New Roman"/>
          <w:b/>
          <w:i/>
        </w:rPr>
      </w:pPr>
    </w:p>
    <w:p w:rsidR="00E86329" w:rsidP="00FD5CA9">
      <w:pPr>
        <w:jc w:val="center"/>
        <w:rPr>
          <w:rFonts w:ascii="Times New Roman" w:hAnsi="Times New Roman" w:cs="Times New Roman"/>
          <w:b/>
          <w:i/>
        </w:rPr>
      </w:pPr>
    </w:p>
    <w:p w:rsidR="00E86329" w:rsidRPr="00713EAD" w:rsidP="003270F3">
      <w:pPr>
        <w:jc w:val="center"/>
        <w:rPr>
          <w:rFonts w:ascii="Times New Roman" w:hAnsi="Times New Roman" w:cs="Times New Roman"/>
          <w:b/>
          <w:i/>
        </w:rPr>
      </w:pPr>
    </w:p>
    <w:p w:rsidR="003F4859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BE7530">
        <w:rPr>
          <w:rFonts w:ascii="Times New Roman" w:hAnsi="Times New Roman" w:cs="Times New Roman"/>
          <w:b/>
          <w:sz w:val="28"/>
          <w:szCs w:val="28"/>
        </w:rPr>
        <w:t>42</w:t>
      </w:r>
    </w:p>
    <w:p w:rsidR="00145E82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713EAD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 w:rsidRPr="00713EAD" w:rsidR="00C67B89">
        <w:rPr>
          <w:rFonts w:ascii="Times New Roman" w:hAnsi="Times New Roman" w:cs="Times New Roman"/>
          <w:b/>
        </w:rPr>
        <w:t xml:space="preserve">  </w:t>
      </w:r>
      <w:r w:rsidR="00A9697B">
        <w:rPr>
          <w:rFonts w:ascii="Times New Roman" w:hAnsi="Times New Roman" w:cs="Times New Roman"/>
          <w:b/>
        </w:rPr>
        <w:t>23</w:t>
      </w:r>
      <w:r w:rsidRPr="00713EAD">
        <w:rPr>
          <w:rFonts w:ascii="Times New Roman" w:hAnsi="Times New Roman" w:cs="Times New Roman"/>
          <w:b/>
        </w:rPr>
        <w:t xml:space="preserve">. </w:t>
      </w:r>
      <w:r w:rsidR="00314520">
        <w:rPr>
          <w:rFonts w:ascii="Times New Roman" w:hAnsi="Times New Roman" w:cs="Times New Roman"/>
          <w:b/>
        </w:rPr>
        <w:t>novembra</w:t>
      </w:r>
      <w:r w:rsidRPr="00713EAD" w:rsidR="00CD4719">
        <w:rPr>
          <w:rFonts w:ascii="Times New Roman" w:hAnsi="Times New Roman" w:cs="Times New Roman"/>
          <w:b/>
        </w:rPr>
        <w:t xml:space="preserve">  2010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2B1983" w:rsidP="002B1983">
      <w:pPr>
        <w:rPr>
          <w:rFonts w:ascii="Times New Roman" w:hAnsi="Times New Roman" w:cs="Times New Roman"/>
        </w:rPr>
      </w:pPr>
    </w:p>
    <w:p w:rsidR="00145E82" w:rsidP="002B1983">
      <w:pPr>
        <w:rPr>
          <w:rFonts w:ascii="Times New Roman" w:hAnsi="Times New Roman" w:cs="Times New Roman"/>
        </w:rPr>
      </w:pPr>
    </w:p>
    <w:p w:rsidR="00B532AD" w:rsidP="00B5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</w:t>
      </w:r>
      <w:r w:rsidRPr="00395535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emu</w:t>
      </w:r>
      <w:r w:rsidRPr="00395535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u</w:t>
      </w:r>
      <w:r w:rsidRPr="00395535">
        <w:rPr>
          <w:rFonts w:ascii="Times New Roman" w:hAnsi="Times New Roman" w:cs="Times New Roman"/>
          <w:bCs/>
        </w:rPr>
        <w:t xml:space="preserve"> zákona</w:t>
      </w:r>
      <w:r>
        <w:rPr>
          <w:rFonts w:ascii="Times New Roman" w:hAnsi="Times New Roman" w:cs="Times New Roman"/>
          <w:bCs/>
        </w:rPr>
        <w:t xml:space="preserve"> o Rozhlase a televí</w:t>
      </w:r>
      <w:r>
        <w:rPr>
          <w:rFonts w:ascii="Times New Roman" w:hAnsi="Times New Roman" w:cs="Times New Roman"/>
          <w:bCs/>
        </w:rPr>
        <w:t xml:space="preserve">zii Slovenska a o zmene a doplnení niektorých zákonov </w:t>
      </w:r>
      <w:r w:rsidRPr="00B532AD">
        <w:rPr>
          <w:rFonts w:ascii="Times New Roman" w:hAnsi="Times New Roman" w:cs="Times New Roman"/>
          <w:b/>
          <w:bCs/>
        </w:rPr>
        <w:t>(tlač 169)</w:t>
      </w:r>
      <w:r w:rsidRPr="00B532AD">
        <w:rPr>
          <w:rFonts w:ascii="Times New Roman" w:hAnsi="Times New Roman" w:cs="Times New Roman"/>
        </w:rPr>
        <w:t>.</w:t>
      </w:r>
    </w:p>
    <w:p w:rsidR="00B532AD" w:rsidP="00B532AD">
      <w:pPr>
        <w:jc w:val="both"/>
        <w:rPr>
          <w:rFonts w:ascii="Times New Roman" w:hAnsi="Times New Roman" w:cs="Times New Roman"/>
        </w:rPr>
      </w:pPr>
    </w:p>
    <w:p w:rsidR="00B532AD" w:rsidP="00B532AD">
      <w:pPr>
        <w:pStyle w:val="BodyText"/>
        <w:ind w:left="360"/>
        <w:rPr>
          <w:rFonts w:ascii="Times New Roman" w:hAnsi="Times New Roman" w:cs="Times New Roman"/>
          <w:bCs/>
        </w:rPr>
      </w:pP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B532AD" w:rsidP="00B532AD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B532AD" w:rsidP="00B532AD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 v</w:t>
      </w:r>
      <w:r w:rsidRPr="00395535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ym</w:t>
      </w:r>
      <w:r w:rsidRPr="00395535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om</w:t>
      </w:r>
      <w:r w:rsidRPr="00395535">
        <w:rPr>
          <w:rFonts w:ascii="Times New Roman" w:hAnsi="Times New Roman" w:cs="Times New Roman"/>
          <w:bCs/>
        </w:rPr>
        <w:t xml:space="preserve"> zákona</w:t>
      </w:r>
      <w:r w:rsidRPr="00B532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 Rozhlase a televízii Slovenska a o zmene a doplnení niektorých zákonov </w:t>
      </w:r>
      <w:r w:rsidRPr="00B532AD">
        <w:rPr>
          <w:rFonts w:ascii="Times New Roman" w:hAnsi="Times New Roman" w:cs="Times New Roman"/>
          <w:b/>
          <w:bCs/>
        </w:rPr>
        <w:t>(tlač 169)</w:t>
      </w:r>
      <w:r w:rsidRPr="00395535">
        <w:rPr>
          <w:rFonts w:ascii="Times New Roman" w:hAnsi="Times New Roman" w:cs="Times New Roman"/>
          <w:bCs/>
        </w:rPr>
        <w:t xml:space="preserve"> </w:t>
      </w:r>
    </w:p>
    <w:p w:rsidR="00B532AD" w:rsidP="00B532AD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B532AD" w:rsidRPr="00795673" w:rsidP="00B532AD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B532AD" w:rsidP="00B532AD">
      <w:pPr>
        <w:jc w:val="both"/>
        <w:rPr>
          <w:rFonts w:ascii="Times New Roman" w:hAnsi="Times New Roman" w:cs="Times New Roman"/>
        </w:rPr>
      </w:pPr>
    </w:p>
    <w:p w:rsidR="00B532AD" w:rsidP="00B532A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95535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y</w:t>
      </w:r>
      <w:r w:rsidRPr="00395535">
        <w:rPr>
          <w:rFonts w:ascii="Times New Roman" w:hAnsi="Times New Roman" w:cs="Times New Roman"/>
          <w:bCs/>
        </w:rPr>
        <w:t xml:space="preserve"> návrh zákona</w:t>
      </w:r>
      <w:r w:rsidRPr="00B532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 Rozhlase a televízii Slovenska a o zmene a doplnení niektorých zákonov </w:t>
      </w:r>
      <w:r w:rsidRPr="00B532AD">
        <w:rPr>
          <w:rFonts w:ascii="Times New Roman" w:hAnsi="Times New Roman" w:cs="Times New Roman"/>
          <w:b/>
          <w:bCs/>
        </w:rPr>
        <w:t>(tlač 169</w:t>
      </w:r>
      <w:r>
        <w:rPr>
          <w:rFonts w:ascii="Times New Roman" w:hAnsi="Times New Roman" w:cs="Times New Roman"/>
          <w:b/>
          <w:bCs/>
        </w:rPr>
        <w:t xml:space="preserve">)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</w:t>
      </w:r>
    </w:p>
    <w:p w:rsidR="00B532AD" w:rsidP="00B532AD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B532AD" w:rsidRPr="00795673" w:rsidP="00B532AD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B532AD" w:rsidP="00B532AD">
      <w:pPr>
        <w:jc w:val="both"/>
        <w:rPr>
          <w:rFonts w:ascii="Times New Roman" w:hAnsi="Times New Roman" w:cs="Times New Roman"/>
        </w:rPr>
      </w:pPr>
    </w:p>
    <w:p w:rsidR="00B532AD" w:rsidP="00B532AD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vládneho návrhu zákona vo výboroch v druhom čítaní. </w:t>
      </w:r>
    </w:p>
    <w:p w:rsidR="00B532AD" w:rsidP="00B532AD">
      <w:pPr>
        <w:rPr>
          <w:rFonts w:ascii="Times New Roman" w:hAnsi="Times New Roman" w:cs="Times New Roman"/>
          <w:b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DB73AD" w:rsidP="00B532AD">
      <w:pPr>
        <w:rPr>
          <w:rFonts w:ascii="Times New Roman" w:hAnsi="Times New Roman" w:cs="Times New Roman"/>
        </w:rPr>
      </w:pPr>
    </w:p>
    <w:p w:rsidR="00DB73AD" w:rsidP="00B532AD">
      <w:pPr>
        <w:rPr>
          <w:rFonts w:ascii="Times New Roman" w:hAnsi="Times New Roman" w:cs="Times New Roman"/>
        </w:rPr>
      </w:pPr>
      <w:r w:rsidR="00A9317B">
        <w:rPr>
          <w:rFonts w:ascii="Times New Roman" w:hAnsi="Times New Roman" w:cs="Times New Roman"/>
        </w:rPr>
        <w:t xml:space="preserve"> </w:t>
      </w:r>
    </w:p>
    <w:p w:rsidR="00B532AD" w:rsidP="00B532AD">
      <w:pPr>
        <w:rPr>
          <w:rFonts w:ascii="Times New Roman" w:hAnsi="Times New Roman" w:cs="Times New Roman"/>
        </w:rPr>
      </w:pPr>
    </w:p>
    <w:p w:rsidR="00B532AD" w:rsidP="00B532AD">
      <w:pPr>
        <w:rPr>
          <w:rFonts w:ascii="Times New Roman" w:hAnsi="Times New Roman" w:cs="Times New Roman"/>
        </w:rPr>
      </w:pPr>
    </w:p>
    <w:p w:rsidR="00BD01B5" w:rsidRPr="00713EAD" w:rsidP="00BD0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Pavol</w:t>
      </w:r>
      <w:r w:rsidRPr="00713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Abrhan, </w:t>
      </w:r>
      <w:r w:rsidRPr="008A28ED">
        <w:rPr>
          <w:rFonts w:ascii="Times New Roman" w:hAnsi="Times New Roman" w:cs="Times New Roman"/>
        </w:rPr>
        <w:t>v. r.</w:t>
      </w: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  <w:r w:rsidRPr="008A28ED">
        <w:rPr>
          <w:rFonts w:ascii="Times New Roman" w:hAnsi="Times New Roman" w:cs="Times New Roman"/>
        </w:rPr>
        <w:t>, v. r.</w:t>
      </w:r>
    </w:p>
    <w:p w:rsidR="00BD01B5" w:rsidP="00BD01B5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B532AD" w:rsidP="00B532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7B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9317B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7B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9317B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8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1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6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DC70935"/>
    <w:multiLevelType w:val="hybridMultilevel"/>
    <w:tmpl w:val="2FC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18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45E5"/>
    <w:rsid w:val="000B6948"/>
    <w:rsid w:val="00145E82"/>
    <w:rsid w:val="002B1983"/>
    <w:rsid w:val="00314520"/>
    <w:rsid w:val="003270F3"/>
    <w:rsid w:val="00345591"/>
    <w:rsid w:val="00395535"/>
    <w:rsid w:val="003F4859"/>
    <w:rsid w:val="006718EE"/>
    <w:rsid w:val="00713EAD"/>
    <w:rsid w:val="007831E6"/>
    <w:rsid w:val="00795673"/>
    <w:rsid w:val="008A28ED"/>
    <w:rsid w:val="00A9317B"/>
    <w:rsid w:val="00A9697B"/>
    <w:rsid w:val="00AE1110"/>
    <w:rsid w:val="00B532AD"/>
    <w:rsid w:val="00BC35CA"/>
    <w:rsid w:val="00BD01B5"/>
    <w:rsid w:val="00BE7530"/>
    <w:rsid w:val="00C67B89"/>
    <w:rsid w:val="00CD4719"/>
    <w:rsid w:val="00DB73AD"/>
    <w:rsid w:val="00E86329"/>
    <w:rsid w:val="00F02424"/>
    <w:rsid w:val="00FD5CA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E26B37"/>
    <w:rPr>
      <w:rFonts w:cs="Times New Roman"/>
      <w:sz w:val="16"/>
      <w:szCs w:val="16"/>
      <w:rtl w:val="0"/>
    </w:rPr>
  </w:style>
  <w:style w:type="paragraph" w:styleId="CommentText">
    <w:name w:val="annotation text"/>
    <w:basedOn w:val="Normal"/>
    <w:semiHidden/>
    <w:rsid w:val="00E26B37"/>
    <w:pPr>
      <w:jc w:val="left"/>
    </w:pPr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141</Words>
  <Characters>809</Characters>
  <Application>Microsoft Office Word</Application>
  <DocSecurity>0</DocSecurity>
  <Lines>0</Lines>
  <Paragraphs>0</Paragraphs>
  <ScaleCrop>false</ScaleCrop>
  <Company>Kancelaria NRSR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KrisJana</cp:lastModifiedBy>
  <cp:revision>18</cp:revision>
  <cp:lastPrinted>2010-11-23T12:19:00Z</cp:lastPrinted>
  <dcterms:created xsi:type="dcterms:W3CDTF">2010-11-12T11:34:00Z</dcterms:created>
  <dcterms:modified xsi:type="dcterms:W3CDTF">2010-11-23T13:56:00Z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