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787" w:rsidRPr="009F627A" w:rsidP="00E61787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9F627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 Národnej rady Slovenskej republiky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pre hospodárstvo, výstavbu a dopravu </w:t>
      </w:r>
      <w:r w:rsidRPr="009F627A">
        <w:rPr>
          <w:rFonts w:ascii="Arial" w:hAnsi="Arial" w:cs="Arial"/>
        </w:rPr>
        <w:t xml:space="preserve">             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      8</w:t>
      </w:r>
      <w:r w:rsidRPr="009F627A">
        <w:rPr>
          <w:rFonts w:ascii="Arial" w:hAnsi="Arial" w:cs="Arial"/>
        </w:rPr>
        <w:t>. schôdza výboru</w:t>
      </w:r>
    </w:p>
    <w:p w:rsidR="00E61787" w:rsidRPr="009F627A" w:rsidP="00E61787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 </w:t>
      </w:r>
      <w:r>
        <w:rPr>
          <w:rFonts w:ascii="Arial" w:hAnsi="Arial" w:cs="Arial"/>
          <w:color w:val="auto"/>
          <w:lang w:val="sk-SK"/>
        </w:rPr>
        <w:t>2</w:t>
      </w:r>
      <w:r w:rsidR="00BF3809">
        <w:rPr>
          <w:rFonts w:ascii="Arial" w:hAnsi="Arial" w:cs="Arial"/>
          <w:color w:val="auto"/>
          <w:lang w:val="sk-SK"/>
        </w:rPr>
        <w:t>5</w:t>
      </w:r>
      <w:r w:rsidR="00007020">
        <w:rPr>
          <w:rFonts w:ascii="Arial" w:hAnsi="Arial" w:cs="Arial"/>
          <w:color w:val="auto"/>
          <w:lang w:val="sk-SK"/>
        </w:rPr>
        <w:t>1</w:t>
      </w:r>
      <w:r w:rsidR="005B571B">
        <w:rPr>
          <w:rFonts w:ascii="Arial" w:hAnsi="Arial" w:cs="Arial"/>
          <w:color w:val="auto"/>
          <w:lang w:val="sk-SK"/>
        </w:rPr>
        <w:t>3</w:t>
      </w:r>
      <w:r w:rsidRPr="009F627A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E61787" w:rsidRPr="009F627A" w:rsidP="00E61787">
      <w:pPr>
        <w:jc w:val="center"/>
        <w:rPr>
          <w:rFonts w:ascii="Arial" w:hAnsi="Arial" w:cs="Arial"/>
          <w:b/>
          <w:sz w:val="32"/>
          <w:szCs w:val="28"/>
        </w:rPr>
      </w:pPr>
      <w:r w:rsidR="00DA09B5">
        <w:rPr>
          <w:rFonts w:ascii="Arial" w:hAnsi="Arial" w:cs="Arial"/>
          <w:b/>
          <w:sz w:val="32"/>
          <w:szCs w:val="28"/>
        </w:rPr>
        <w:t>69</w:t>
      </w:r>
    </w:p>
    <w:p w:rsidR="00E61787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E61787" w:rsidRPr="009F627A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E61787" w:rsidRPr="009F627A" w:rsidP="00E617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18. novembra</w:t>
      </w:r>
      <w:r w:rsidRPr="009F627A">
        <w:rPr>
          <w:rFonts w:ascii="Arial" w:hAnsi="Arial" w:cs="Arial"/>
        </w:rPr>
        <w:t xml:space="preserve"> 2010</w:t>
      </w:r>
    </w:p>
    <w:p w:rsidR="00280A1F">
      <w:pPr>
        <w:rPr>
          <w:rFonts w:ascii="Arial" w:hAnsi="Arial" w:cs="Arial"/>
          <w:u w:val="single"/>
        </w:rPr>
      </w:pPr>
    </w:p>
    <w:p w:rsidR="00E61787" w:rsidP="00E61787">
      <w:pPr>
        <w:ind w:firstLine="540"/>
        <w:rPr>
          <w:rFonts w:ascii="Arial" w:hAnsi="Arial" w:cs="Arial"/>
          <w:bCs/>
        </w:rPr>
      </w:pPr>
      <w:r w:rsidR="00A718AC">
        <w:rPr>
          <w:rFonts w:ascii="Arial" w:hAnsi="Arial" w:cs="Arial"/>
        </w:rPr>
        <w:t xml:space="preserve">k </w:t>
      </w:r>
      <w:r w:rsidRPr="002C1099" w:rsidR="00116AC9">
        <w:rPr>
          <w:rFonts w:ascii="Arial" w:hAnsi="Arial" w:cs="Arial"/>
        </w:rPr>
        <w:t xml:space="preserve">návrhu </w:t>
      </w:r>
      <w:r w:rsidR="008E4F23">
        <w:rPr>
          <w:rFonts w:ascii="Arial" w:hAnsi="Arial" w:cs="Arial"/>
        </w:rPr>
        <w:t xml:space="preserve">skupiny poslancov </w:t>
      </w:r>
      <w:r w:rsidRPr="00007A5C" w:rsidR="008E4F23">
        <w:rPr>
          <w:rFonts w:ascii="Arial" w:hAnsi="Arial" w:cs="Arial"/>
        </w:rPr>
        <w:t xml:space="preserve">Národnej rady Slovenskej republiky </w:t>
      </w:r>
      <w:r w:rsidR="008E4F23">
        <w:rPr>
          <w:rFonts w:ascii="Arial" w:hAnsi="Arial" w:cs="Arial"/>
        </w:rPr>
        <w:t xml:space="preserve">na vydanie zákona, ktorým sa mení a dopĺňa zákon č. 2/1991 Z. z. o kolektívnom vyjednávaní v znení neskorších predpisov (tlač </w:t>
      </w:r>
      <w:r w:rsidR="008E4F23">
        <w:rPr>
          <w:rFonts w:ascii="Arial" w:hAnsi="Arial" w:cs="Arial"/>
          <w:b/>
        </w:rPr>
        <w:t>87</w:t>
      </w:r>
      <w:r w:rsidR="008E4F23">
        <w:rPr>
          <w:rFonts w:ascii="Arial" w:hAnsi="Arial" w:cs="Arial"/>
        </w:rPr>
        <w:t>)</w:t>
      </w:r>
    </w:p>
    <w:p w:rsidR="00E61787" w:rsidRPr="00E61787" w:rsidP="00E61787">
      <w:pPr>
        <w:ind w:firstLine="540"/>
        <w:rPr>
          <w:rFonts w:ascii="Arial" w:hAnsi="Arial" w:cs="Arial"/>
        </w:rPr>
      </w:pPr>
    </w:p>
    <w:p w:rsidR="00280A1F" w:rsidRPr="00E61787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E61787">
        <w:rPr>
          <w:rFonts w:ascii="Arial" w:hAnsi="Arial" w:cs="Arial"/>
          <w:b/>
          <w:bCs/>
          <w:color w:val="auto"/>
          <w:lang w:val="sk-SK"/>
        </w:rPr>
        <w:t>hospodárstvo, výstavbu a dopravu</w:t>
      </w:r>
      <w:r w:rsidRPr="00E61787">
        <w:rPr>
          <w:rFonts w:ascii="Arial" w:hAnsi="Arial" w:cs="Arial"/>
          <w:color w:val="auto"/>
          <w:lang w:val="sk-SK"/>
        </w:rPr>
        <w:t xml:space="preserve">  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</w:p>
    <w:p w:rsidR="00EE5E09" w:rsidRPr="00E61787" w:rsidP="0071532F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Pr="00E61787" w:rsidR="0071532F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280A1F" w:rsidRPr="00E61787" w:rsidP="00EF1637">
      <w:pPr>
        <w:ind w:firstLine="540"/>
        <w:jc w:val="both"/>
        <w:rPr>
          <w:rFonts w:ascii="Arial" w:hAnsi="Arial" w:cs="Arial"/>
        </w:rPr>
      </w:pPr>
      <w:r w:rsidRPr="00E61787" w:rsidR="00697C8D">
        <w:rPr>
          <w:rFonts w:ascii="Arial" w:hAnsi="Arial" w:cs="Arial"/>
        </w:rPr>
        <w:t xml:space="preserve">s </w:t>
      </w:r>
      <w:r w:rsidRPr="002C1099" w:rsidR="00116AC9">
        <w:rPr>
          <w:rFonts w:ascii="Arial" w:hAnsi="Arial" w:cs="Arial"/>
        </w:rPr>
        <w:t>návrh</w:t>
      </w:r>
      <w:r w:rsidR="00116AC9">
        <w:rPr>
          <w:rFonts w:ascii="Arial" w:hAnsi="Arial" w:cs="Arial"/>
        </w:rPr>
        <w:t>om</w:t>
      </w:r>
      <w:r w:rsidRPr="002C1099" w:rsidR="00116AC9">
        <w:rPr>
          <w:rFonts w:ascii="Arial" w:hAnsi="Arial" w:cs="Arial"/>
        </w:rPr>
        <w:t xml:space="preserve"> </w:t>
      </w:r>
      <w:r w:rsidR="008E4F23">
        <w:rPr>
          <w:rFonts w:ascii="Arial" w:hAnsi="Arial" w:cs="Arial"/>
        </w:rPr>
        <w:t xml:space="preserve">skupiny poslancov </w:t>
      </w:r>
      <w:r w:rsidRPr="00007A5C" w:rsidR="008E4F23">
        <w:rPr>
          <w:rFonts w:ascii="Arial" w:hAnsi="Arial" w:cs="Arial"/>
        </w:rPr>
        <w:t xml:space="preserve">Národnej rady Slovenskej republiky </w:t>
      </w:r>
      <w:r w:rsidR="008E4F23">
        <w:rPr>
          <w:rFonts w:ascii="Arial" w:hAnsi="Arial" w:cs="Arial"/>
        </w:rPr>
        <w:t xml:space="preserve">na vydanie zákona, ktorým sa mení a dopĺňa zákon č. 2/1991 Z. z. o kolektívnom vyjednávaní v znení neskorších predpisov (tlač </w:t>
      </w:r>
      <w:r w:rsidR="008E4F23">
        <w:rPr>
          <w:rFonts w:ascii="Arial" w:hAnsi="Arial" w:cs="Arial"/>
          <w:b/>
        </w:rPr>
        <w:t>87</w:t>
      </w:r>
      <w:r w:rsidR="008E4F23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 w:rsidR="00EE5E09">
        <w:rPr>
          <w:rFonts w:ascii="Arial" w:hAnsi="Arial" w:cs="Arial"/>
          <w:color w:val="auto"/>
          <w:lang w:val="sk-SK"/>
        </w:rPr>
        <w:t>o</w:t>
      </w:r>
      <w:r w:rsidRPr="00E61787">
        <w:rPr>
          <w:rFonts w:ascii="Arial" w:hAnsi="Arial" w:cs="Arial"/>
          <w:color w:val="auto"/>
          <w:lang w:val="sk-SK"/>
        </w:rPr>
        <w:t xml:space="preserve"> d p o r ú č a</w:t>
      </w:r>
    </w:p>
    <w:p w:rsidR="00280A1F" w:rsidP="00EE5E09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0759FB" w:rsidRPr="000759FB" w:rsidP="000759FB">
      <w:pPr>
        <w:rPr>
          <w:rFonts w:ascii="Times New Roman" w:hAnsi="Times New Roman" w:cs="Times New Roman"/>
        </w:rPr>
      </w:pPr>
    </w:p>
    <w:p w:rsidR="006B6B0C" w:rsidP="006B6B0C">
      <w:pPr>
        <w:ind w:firstLine="708"/>
        <w:jc w:val="both"/>
        <w:rPr>
          <w:rFonts w:ascii="Times New Roman" w:hAnsi="Times New Roman" w:cs="Times New Roman"/>
        </w:rPr>
      </w:pPr>
      <w:r w:rsidRPr="002C1099" w:rsidR="00116AC9">
        <w:rPr>
          <w:rFonts w:ascii="Arial" w:hAnsi="Arial" w:cs="Arial"/>
        </w:rPr>
        <w:t xml:space="preserve">návrh </w:t>
      </w:r>
      <w:r w:rsidR="008E4F23">
        <w:rPr>
          <w:rFonts w:ascii="Arial" w:hAnsi="Arial" w:cs="Arial"/>
        </w:rPr>
        <w:t xml:space="preserve">skupiny poslancov </w:t>
      </w:r>
      <w:r w:rsidRPr="00007A5C" w:rsidR="008E4F23">
        <w:rPr>
          <w:rFonts w:ascii="Arial" w:hAnsi="Arial" w:cs="Arial"/>
        </w:rPr>
        <w:t xml:space="preserve">Národnej rady Slovenskej republiky </w:t>
      </w:r>
      <w:r w:rsidR="008E4F23">
        <w:rPr>
          <w:rFonts w:ascii="Arial" w:hAnsi="Arial" w:cs="Arial"/>
        </w:rPr>
        <w:t>na vydanie zák</w:t>
      </w:r>
      <w:r w:rsidR="008E4F23">
        <w:rPr>
          <w:rFonts w:ascii="Arial" w:hAnsi="Arial" w:cs="Arial"/>
        </w:rPr>
        <w:t xml:space="preserve">ona, ktorým sa mení a dopĺňa zákon č. 2/1991 Z. z. o kolektívnom vyjednávaní v znení neskorších predpisov (tlač </w:t>
      </w:r>
      <w:r w:rsidR="008E4F23">
        <w:rPr>
          <w:rFonts w:ascii="Arial" w:hAnsi="Arial" w:cs="Arial"/>
          <w:b/>
        </w:rPr>
        <w:t>87</w:t>
      </w:r>
      <w:r w:rsidR="008E4F23">
        <w:rPr>
          <w:rFonts w:ascii="Arial" w:hAnsi="Arial" w:cs="Arial"/>
        </w:rPr>
        <w:t>)</w:t>
      </w:r>
      <w:r w:rsidRPr="00E61787" w:rsidR="00CF62CB">
        <w:rPr>
          <w:rFonts w:ascii="Arial" w:hAnsi="Arial" w:cs="Arial"/>
        </w:rPr>
        <w:t xml:space="preserve"> </w:t>
      </w:r>
      <w:r w:rsidRPr="00D63203" w:rsidR="00B25606">
        <w:rPr>
          <w:rFonts w:ascii="Arial" w:hAnsi="Arial" w:cs="Arial"/>
          <w:b/>
        </w:rPr>
        <w:t>s</w:t>
      </w:r>
      <w:r w:rsidRPr="00D63203" w:rsidR="00B25606">
        <w:rPr>
          <w:rFonts w:ascii="Arial" w:hAnsi="Arial" w:cs="Arial"/>
          <w:b/>
          <w:bCs/>
        </w:rPr>
        <w:t>chváliť</w:t>
      </w:r>
      <w:r w:rsidR="000C22F5">
        <w:rPr>
          <w:rFonts w:ascii="Arial" w:hAnsi="Arial" w:cs="Arial"/>
          <w:b/>
          <w:bCs/>
        </w:rPr>
        <w:t>;</w:t>
      </w:r>
      <w:r w:rsidRPr="006B6B0C">
        <w:rPr>
          <w:rFonts w:ascii="Times New Roman" w:hAnsi="Times New Roman" w:cs="Times New Roman"/>
        </w:rPr>
        <w:t xml:space="preserve"> </w:t>
      </w:r>
    </w:p>
    <w:p w:rsidR="006B6B0C" w:rsidP="006B6B0C">
      <w:pPr>
        <w:jc w:val="both"/>
        <w:rPr>
          <w:rFonts w:ascii="Times New Roman" w:hAnsi="Times New Roman" w:cs="Times New Roman"/>
        </w:rPr>
      </w:pPr>
    </w:p>
    <w:p w:rsidR="00280A1F">
      <w:pPr>
        <w:ind w:firstLine="360"/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4F3B33" w:rsidRPr="00E61787" w:rsidP="00BF3809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 w:rsidR="00280A1F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436765">
        <w:rPr>
          <w:rFonts w:ascii="Arial" w:hAnsi="Arial" w:cs="Arial"/>
        </w:rPr>
        <w:t>V</w:t>
      </w:r>
      <w:r w:rsidRPr="00E61787" w:rsidR="00EF1637">
        <w:rPr>
          <w:rFonts w:ascii="Arial" w:hAnsi="Arial" w:cs="Arial"/>
        </w:rPr>
        <w:t>ýboru Národnej rady Slovenskej republiky</w:t>
      </w:r>
      <w:r w:rsidR="00436765">
        <w:rPr>
          <w:rFonts w:ascii="Arial" w:hAnsi="Arial" w:cs="Arial"/>
        </w:rPr>
        <w:t xml:space="preserve"> pre </w:t>
      </w:r>
      <w:r w:rsidR="00DD5998">
        <w:rPr>
          <w:rFonts w:ascii="Arial" w:hAnsi="Arial" w:cs="Arial"/>
        </w:rPr>
        <w:t>sociálne veci</w:t>
      </w:r>
      <w:r w:rsidRPr="00E61787" w:rsidR="00EF1637">
        <w:rPr>
          <w:rFonts w:ascii="Arial" w:hAnsi="Arial" w:cs="Arial"/>
        </w:rPr>
        <w:t>.</w:t>
      </w:r>
    </w:p>
    <w:p w:rsidR="00E76E9D">
      <w:pPr>
        <w:jc w:val="both"/>
        <w:rPr>
          <w:rFonts w:ascii="Arial" w:hAnsi="Arial" w:cs="Arial"/>
        </w:rPr>
      </w:pPr>
    </w:p>
    <w:p w:rsidR="00007020">
      <w:pPr>
        <w:jc w:val="both"/>
        <w:rPr>
          <w:rFonts w:ascii="Arial" w:hAnsi="Arial" w:cs="Arial"/>
        </w:rPr>
      </w:pPr>
    </w:p>
    <w:p w:rsidR="00007020">
      <w:pPr>
        <w:jc w:val="both"/>
        <w:rPr>
          <w:rFonts w:ascii="Arial" w:hAnsi="Arial" w:cs="Arial"/>
        </w:rPr>
      </w:pPr>
    </w:p>
    <w:p w:rsidR="0052646C" w:rsidRPr="00E61787">
      <w:pPr>
        <w:jc w:val="both"/>
        <w:rPr>
          <w:rFonts w:ascii="Arial" w:hAnsi="Arial" w:cs="Arial"/>
        </w:rPr>
      </w:pPr>
    </w:p>
    <w:p w:rsidR="00E61787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E61787" w:rsidRPr="009F627A" w:rsidP="00E617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F627A">
        <w:rPr>
          <w:rFonts w:ascii="Arial" w:hAnsi="Arial" w:cs="Arial"/>
        </w:rPr>
        <w:t>predseda výboru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EF4E26" w:rsidP="00EF4E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 ř i d a</w:t>
      </w:r>
      <w:r w:rsidR="00DD5998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l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4FAA05EE"/>
    <w:multiLevelType w:val="hybridMultilevel"/>
    <w:tmpl w:val="AC8044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63AB1"/>
    <w:multiLevelType w:val="hybridMultilevel"/>
    <w:tmpl w:val="95B8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5"/>
  </w:num>
  <w:num w:numId="8">
    <w:abstractNumId w:val="20"/>
  </w:num>
  <w:num w:numId="9">
    <w:abstractNumId w:val="24"/>
  </w:num>
  <w:num w:numId="10">
    <w:abstractNumId w:val="3"/>
  </w:num>
  <w:num w:numId="11">
    <w:abstractNumId w:val="19"/>
  </w:num>
  <w:num w:numId="12">
    <w:abstractNumId w:val="18"/>
  </w:num>
  <w:num w:numId="13">
    <w:abstractNumId w:val="22"/>
  </w:num>
  <w:num w:numId="14">
    <w:abstractNumId w:val="9"/>
  </w:num>
  <w:num w:numId="15">
    <w:abstractNumId w:val="15"/>
  </w:num>
  <w:num w:numId="16">
    <w:abstractNumId w:val="7"/>
  </w:num>
  <w:num w:numId="17">
    <w:abstractNumId w:val="8"/>
  </w:num>
  <w:num w:numId="18">
    <w:abstractNumId w:val="27"/>
  </w:num>
  <w:num w:numId="19">
    <w:abstractNumId w:val="16"/>
  </w:num>
  <w:num w:numId="20">
    <w:abstractNumId w:val="14"/>
  </w:num>
  <w:num w:numId="21">
    <w:abstractNumId w:val="23"/>
  </w:num>
  <w:num w:numId="22">
    <w:abstractNumId w:val="30"/>
  </w:num>
  <w:num w:numId="23">
    <w:abstractNumId w:val="1"/>
  </w:num>
  <w:num w:numId="24">
    <w:abstractNumId w:val="28"/>
  </w:num>
  <w:num w:numId="25">
    <w:abstractNumId w:val="6"/>
  </w:num>
  <w:num w:numId="26">
    <w:abstractNumId w:val="4"/>
  </w:num>
  <w:num w:numId="27">
    <w:abstractNumId w:val="17"/>
  </w:num>
  <w:num w:numId="28">
    <w:abstractNumId w:val="26"/>
  </w:num>
  <w:num w:numId="29">
    <w:abstractNumId w:val="29"/>
  </w:num>
  <w:num w:numId="30">
    <w:abstractNumId w:val="2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020"/>
    <w:rsid w:val="00007A5C"/>
    <w:rsid w:val="000759FB"/>
    <w:rsid w:val="000C22F5"/>
    <w:rsid w:val="00116AC9"/>
    <w:rsid w:val="00280A1F"/>
    <w:rsid w:val="002C1099"/>
    <w:rsid w:val="00436765"/>
    <w:rsid w:val="004F3B33"/>
    <w:rsid w:val="0052646C"/>
    <w:rsid w:val="005B571B"/>
    <w:rsid w:val="00697C8D"/>
    <w:rsid w:val="006B6B0C"/>
    <w:rsid w:val="0071532F"/>
    <w:rsid w:val="008E4F23"/>
    <w:rsid w:val="009F627A"/>
    <w:rsid w:val="00A718AC"/>
    <w:rsid w:val="00B25606"/>
    <w:rsid w:val="00BF3809"/>
    <w:rsid w:val="00CF62CB"/>
    <w:rsid w:val="00D63203"/>
    <w:rsid w:val="00DA09B5"/>
    <w:rsid w:val="00DD5998"/>
    <w:rsid w:val="00E61787"/>
    <w:rsid w:val="00E76E9D"/>
    <w:rsid w:val="00EE5E09"/>
    <w:rsid w:val="00EF1637"/>
    <w:rsid w:val="00EF4E2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252</Words>
  <Characters>1440</Characters>
  <Application>Microsoft Office Word</Application>
  <DocSecurity>0</DocSecurity>
  <Lines>0</Lines>
  <Paragraphs>0</Paragraphs>
  <ScaleCrop>false</ScaleCrop>
  <Company>Kancelaria NR SR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12</cp:revision>
  <cp:lastPrinted>2010-10-26T13:44:00Z</cp:lastPrinted>
  <dcterms:created xsi:type="dcterms:W3CDTF">2010-11-09T12:19:00Z</dcterms:created>
  <dcterms:modified xsi:type="dcterms:W3CDTF">2010-11-19T14:45:00Z</dcterms:modified>
</cp:coreProperties>
</file>