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6432EB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0534A0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D87506">
        <w:rPr>
          <w:rFonts w:ascii="Times New Roman" w:hAnsi="Times New Roman" w:cs="Times New Roman"/>
        </w:rPr>
        <w:t>53</w:t>
      </w:r>
      <w:r w:rsidR="007E0A6F">
        <w:rPr>
          <w:rFonts w:ascii="Times New Roman" w:hAnsi="Times New Roman" w:cs="Times New Roman"/>
        </w:rPr>
        <w:t>5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2D466A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A57C33">
        <w:rPr>
          <w:rFonts w:ascii="Times New Roman" w:hAnsi="Times New Roman" w:cs="Times New Roman"/>
          <w:sz w:val="32"/>
          <w:szCs w:val="32"/>
          <w:lang w:eastAsia="en-US"/>
        </w:rPr>
        <w:t>87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E54435">
        <w:rPr>
          <w:rFonts w:ascii="Times New Roman" w:hAnsi="Times New Roman" w:cs="Times New Roman"/>
          <w:b/>
        </w:rPr>
        <w:t>z</w:t>
      </w:r>
      <w:r w:rsidR="00543457">
        <w:rPr>
          <w:rFonts w:ascii="Times New Roman" w:hAnsi="Times New Roman" w:cs="Times New Roman"/>
          <w:b/>
        </w:rPr>
        <w:t>o</w:t>
      </w:r>
      <w:r w:rsidR="00E54435">
        <w:rPr>
          <w:rFonts w:ascii="Times New Roman" w:hAnsi="Times New Roman" w:cs="Times New Roman"/>
          <w:b/>
        </w:rPr>
        <w:t xml:space="preserve"> 1</w:t>
      </w:r>
      <w:r w:rsidR="00543457">
        <w:rPr>
          <w:rFonts w:ascii="Times New Roman" w:hAnsi="Times New Roman" w:cs="Times New Roman"/>
          <w:b/>
        </w:rPr>
        <w:t>6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F5635E" w:rsidP="009D3D40">
      <w:pPr>
        <w:jc w:val="both"/>
        <w:rPr>
          <w:rFonts w:ascii="Times New Roman" w:hAnsi="Times New Roman" w:cs="Times New Roman"/>
        </w:rPr>
      </w:pPr>
    </w:p>
    <w:p w:rsidR="00F5635E" w:rsidRPr="00F5635E" w:rsidP="00F5635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F5635E" w:rsidR="008B083A">
        <w:rPr>
          <w:rFonts w:ascii="Times New Roman" w:hAnsi="Times New Roman" w:cs="Times New Roman"/>
        </w:rPr>
        <w:t>k</w:t>
      </w:r>
      <w:r w:rsidRPr="00F5635E" w:rsidR="007311DC">
        <w:rPr>
          <w:rFonts w:ascii="Times New Roman" w:hAnsi="Times New Roman" w:cs="Times New Roman"/>
        </w:rPr>
        <w:t xml:space="preserve"> </w:t>
      </w:r>
      <w:r w:rsidRPr="00F5635E" w:rsidR="00725ED9">
        <w:rPr>
          <w:rFonts w:ascii="Times New Roman" w:hAnsi="Times New Roman" w:cs="Times New Roman"/>
        </w:rPr>
        <w:t xml:space="preserve">vládnemu návrhu </w:t>
      </w:r>
      <w:r w:rsidRPr="00F5635E" w:rsidR="009D3D40">
        <w:rPr>
          <w:rFonts w:ascii="Times New Roman" w:hAnsi="Times New Roman" w:cs="Times New Roman"/>
        </w:rPr>
        <w:t>zákona</w:t>
      </w:r>
      <w:r w:rsidRPr="00F5635E" w:rsidR="003405A2">
        <w:rPr>
          <w:rFonts w:ascii="Times New Roman" w:hAnsi="Times New Roman" w:cs="Times New Roman"/>
        </w:rPr>
        <w:t>,</w:t>
      </w:r>
      <w:r w:rsidRPr="00F5635E" w:rsidR="00B72887">
        <w:rPr>
          <w:rFonts w:ascii="Times New Roman" w:hAnsi="Times New Roman" w:cs="Times New Roman"/>
        </w:rPr>
        <w:t xml:space="preserve"> </w:t>
      </w:r>
      <w:r w:rsidRPr="00F5635E">
        <w:rPr>
          <w:rFonts w:ascii="Times New Roman" w:hAnsi="Times New Roman" w:cs="Times New Roman"/>
        </w:rPr>
        <w:t xml:space="preserve">ktorým sa mení a dopĺňa zákon č. 245/2008 Z. z. o výchove a vzdelávaní (školský zákon) a o zmene a doplnení niektorých zákonov v znení neskorších predpisov (tlač 117) </w:t>
      </w:r>
    </w:p>
    <w:p w:rsidR="00454A8E" w:rsidRPr="00454A8E" w:rsidP="00454A8E">
      <w:pPr>
        <w:tabs>
          <w:tab w:val="left" w:pos="540"/>
        </w:tabs>
        <w:ind w:left="360"/>
        <w:jc w:val="both"/>
        <w:rPr>
          <w:rFonts w:ascii="Times New Roman" w:hAnsi="Times New Roman" w:cs="Times New Roman"/>
        </w:rPr>
      </w:pPr>
    </w:p>
    <w:p w:rsidR="00C41647" w:rsidP="00C4164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05A2" w:rsidP="00B72887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A901D1" w:rsidRPr="00F5635E" w:rsidP="00A901D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>vládnym návrhom zákona</w:t>
      </w:r>
      <w:r w:rsidR="00873A7D">
        <w:rPr>
          <w:rFonts w:ascii="Times New Roman" w:hAnsi="Times New Roman" w:cs="Times New Roman"/>
        </w:rPr>
        <w:t>,</w:t>
      </w:r>
      <w:r w:rsidR="00E73712">
        <w:rPr>
          <w:rFonts w:ascii="Times New Roman" w:hAnsi="Times New Roman" w:cs="Times New Roman"/>
        </w:rPr>
        <w:t xml:space="preserve"> </w:t>
      </w:r>
      <w:r w:rsidRPr="00F5635E">
        <w:rPr>
          <w:rFonts w:ascii="Times New Roman" w:hAnsi="Times New Roman" w:cs="Times New Roman"/>
        </w:rPr>
        <w:t>ktorým sa mení a dopĺňa zákon č. 245/2008 Z. z. o výchove a vzdelávaní (školský zákon) a o zmene a doplnení niektorých zákonov v znení neskorších predpisov (tlač 117)</w:t>
      </w:r>
      <w:r>
        <w:rPr>
          <w:rFonts w:ascii="Times New Roman" w:hAnsi="Times New Roman" w:cs="Times New Roman"/>
        </w:rPr>
        <w:t>;</w:t>
      </w:r>
      <w:r w:rsidRPr="00F5635E">
        <w:rPr>
          <w:rFonts w:ascii="Times New Roman" w:hAnsi="Times New Roman" w:cs="Times New Roman"/>
        </w:rPr>
        <w:t xml:space="preserve"> </w:t>
      </w:r>
    </w:p>
    <w:p w:rsidR="00F11B59" w:rsidRPr="00F11B59" w:rsidP="00F11B59">
      <w:pPr>
        <w:ind w:left="340"/>
        <w:rPr>
          <w:rFonts w:ascii="Times New Roman" w:hAnsi="Times New Roman" w:cs="Times New Roman"/>
          <w:i/>
          <w:iCs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8E778B" w:rsidP="008B083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C74650" w:rsidR="00C74650">
        <w:rPr>
          <w:rFonts w:ascii="Times New Roman" w:hAnsi="Times New Roman" w:cs="Times New Roman"/>
        </w:rPr>
        <w:t>vládn</w:t>
      </w:r>
      <w:r w:rsidR="00C74650">
        <w:rPr>
          <w:rFonts w:ascii="Times New Roman" w:hAnsi="Times New Roman" w:cs="Times New Roman"/>
        </w:rPr>
        <w:t>y</w:t>
      </w:r>
      <w:r w:rsidRPr="00C74650" w:rsidR="00C74650">
        <w:rPr>
          <w:rFonts w:ascii="Times New Roman" w:hAnsi="Times New Roman" w:cs="Times New Roman"/>
        </w:rPr>
        <w:t xml:space="preserve"> návrh zákona</w:t>
      </w:r>
      <w:r w:rsidR="00873A7D">
        <w:rPr>
          <w:rFonts w:ascii="Times New Roman" w:hAnsi="Times New Roman" w:cs="Times New Roman"/>
        </w:rPr>
        <w:t>,</w:t>
      </w:r>
      <w:r w:rsidRPr="00873A7D" w:rsidR="00873A7D">
        <w:rPr>
          <w:rFonts w:ascii="Times New Roman" w:hAnsi="Times New Roman" w:cs="Times New Roman"/>
        </w:rPr>
        <w:t xml:space="preserve"> </w:t>
      </w:r>
      <w:r w:rsidRPr="00F5635E" w:rsidR="00A901D1">
        <w:rPr>
          <w:rFonts w:ascii="Times New Roman" w:hAnsi="Times New Roman" w:cs="Times New Roman"/>
        </w:rPr>
        <w:t xml:space="preserve">ktorým sa mení a dopĺňa zákon č. 245/2008 Z. z. o výchove a vzdelávaní (školský zákon) a o zmene a doplnení niektorých zákonov v znení neskorších predpisov (tlač 117)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F539D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C51FC4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C41647">
        <w:rPr>
          <w:rFonts w:ascii="Times New Roman" w:hAnsi="Times New Roman" w:cs="Times New Roman"/>
        </w:rPr>
        <w:t xml:space="preserve">vzdelávanie, vedu, mládež a šport. </w:t>
      </w:r>
      <w:r w:rsidR="00E73712">
        <w:rPr>
          <w:rFonts w:ascii="Times New Roman" w:hAnsi="Times New Roman" w:cs="Times New Roman"/>
        </w:rPr>
        <w:t xml:space="preserve"> </w:t>
      </w:r>
    </w:p>
    <w:p w:rsidR="008E778B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A57C33">
        <w:rPr>
          <w:rFonts w:ascii="Times New Roman" w:hAnsi="Times New Roman" w:cs="Times New Roman"/>
          <w:b/>
        </w:rPr>
        <w:t>87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543457">
        <w:rPr>
          <w:rFonts w:ascii="Times New Roman" w:hAnsi="Times New Roman" w:cs="Times New Roman"/>
          <w:b/>
        </w:rPr>
        <w:t>o</w:t>
      </w:r>
      <w:r w:rsidR="00E54435">
        <w:rPr>
          <w:rFonts w:ascii="Times New Roman" w:hAnsi="Times New Roman" w:cs="Times New Roman"/>
          <w:b/>
        </w:rPr>
        <w:t xml:space="preserve"> 1</w:t>
      </w:r>
      <w:r w:rsidR="00543457">
        <w:rPr>
          <w:rFonts w:ascii="Times New Roman" w:hAnsi="Times New Roman" w:cs="Times New Roman"/>
          <w:b/>
        </w:rPr>
        <w:t>6</w:t>
      </w:r>
      <w:r w:rsidR="009B5C3F">
        <w:rPr>
          <w:rFonts w:ascii="Times New Roman" w:hAnsi="Times New Roman" w:cs="Times New Roman"/>
          <w:b/>
        </w:rPr>
        <w:t>. novemb</w:t>
      </w:r>
      <w:r w:rsidR="005819AD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2A34AE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2A34AE" w:rsidRPr="002A34AE" w:rsidP="002A34A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2A34AE" w:rsidR="00C5518C">
        <w:rPr>
          <w:rFonts w:ascii="Times New Roman" w:hAnsi="Times New Roman" w:cs="Times New Roman"/>
          <w:b/>
        </w:rPr>
        <w:t>k vládnemu návrhu zákona</w:t>
      </w:r>
      <w:r w:rsidRPr="002A34AE" w:rsidR="00873A7D">
        <w:rPr>
          <w:rFonts w:ascii="Times New Roman" w:hAnsi="Times New Roman" w:cs="Times New Roman"/>
          <w:b/>
        </w:rPr>
        <w:t>,</w:t>
      </w:r>
      <w:r w:rsidRPr="002A34AE" w:rsidR="00454A8E">
        <w:rPr>
          <w:rFonts w:ascii="Times New Roman" w:hAnsi="Times New Roman" w:cs="Times New Roman"/>
          <w:b/>
        </w:rPr>
        <w:t xml:space="preserve"> </w:t>
      </w:r>
      <w:r w:rsidRPr="002A34AE">
        <w:rPr>
          <w:rFonts w:ascii="Times New Roman" w:hAnsi="Times New Roman" w:cs="Times New Roman"/>
          <w:b/>
        </w:rPr>
        <w:t xml:space="preserve">ktorým sa mení a dopĺňa zákon č. 245/2008 Z. z. o výchove a vzdelávaní (školský zákon) a o zmene a doplnení niektorých zákonov v znení neskorších predpisov (tlač 117) </w:t>
      </w:r>
    </w:p>
    <w:p w:rsidR="00D21D1E" w:rsidRPr="00873A7D" w:rsidP="00D21D1E">
      <w:pPr>
        <w:jc w:val="both"/>
        <w:rPr>
          <w:rFonts w:ascii="Times New Roman" w:hAnsi="Times New Roman" w:cs="Times New Roman"/>
          <w:b/>
        </w:rPr>
      </w:pPr>
      <w:r w:rsidRPr="00873A7D">
        <w:rPr>
          <w:rFonts w:ascii="Times New Roman" w:hAnsi="Times New Roman" w:cs="Times New Roman"/>
          <w:b/>
        </w:rPr>
        <w:t>__________________________________________________________________________</w:t>
      </w:r>
      <w:r w:rsidRPr="00873A7D" w:rsidR="00C51FC4">
        <w:rPr>
          <w:rFonts w:ascii="Times New Roman" w:hAnsi="Times New Roman" w:cs="Times New Roman"/>
          <w:b/>
        </w:rPr>
        <w:t>_</w:t>
      </w:r>
    </w:p>
    <w:p w:rsidR="00D21D1E" w:rsidRPr="00C74650" w:rsidP="00D21D1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</w:p>
    <w:p w:rsidR="00AB2DB0" w:rsidP="00AB2D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B2DB0" w:rsidP="00AB2DB0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3. bod vkladá nový 4. bod, ktorý znie</w:t>
      </w:r>
      <w:r>
        <w:rPr>
          <w:rFonts w:ascii="Times New Roman" w:hAnsi="Times New Roman" w:cs="Times New Roman"/>
        </w:rPr>
        <w:t>: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V § 38 ods. 1 sa slová „§ 55 ods. 16“ nahrádzajú slovami „§ 55 ods. 18“.“.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prečíslujú. </w:t>
      </w:r>
    </w:p>
    <w:p w:rsidR="00AB2DB0" w:rsidP="00AB2DB0">
      <w:pPr>
        <w:jc w:val="both"/>
        <w:rPr>
          <w:rFonts w:ascii="Times New Roman" w:hAnsi="Times New Roman" w:cs="Times New Roman"/>
        </w:rPr>
      </w:pP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v nadväznosti na vloženie nových odsekov 10 a 11 do § 55 (čl. I, 6. bod).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</w:p>
    <w:p w:rsidR="00AB2DB0" w:rsidP="00AB2DB0">
      <w:pPr>
        <w:numPr>
          <w:ilvl w:val="0"/>
          <w:numId w:val="7"/>
        </w:numPr>
        <w:tabs>
          <w:tab w:val="left" w:pos="180"/>
          <w:tab w:val="clear" w:pos="34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 čl. I</w:t>
      </w:r>
      <w:r>
        <w:rPr>
          <w:rFonts w:ascii="Times New Roman" w:hAnsi="Times New Roman" w:cs="Times New Roman"/>
        </w:rPr>
        <w:t xml:space="preserve"> 6. bode sa v § 55 ods. 10 slová „plnoletému žiakovi, zákonnému zástupcovi alebo zástupcovi zariadenia“ nahrádzajú slovami „žiakovi“.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</w:p>
    <w:p w:rsidR="00AB2DB0" w:rsidP="00AB2DB0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Keďže koncoročné vysvedčenie sa podľa navrhovanej úpravy vydá každému žiakovi (nielen plnoletému), nie je dôvod pri vydávaní polročných výpisov slovného hodnotenia a klasifikácie (ktoré ani nemá charakter verejnej listiny) zavádzať iný režim (ich vydanie len plnoletému žiakovi, resp. zákonnému zástupcovi).   </w:t>
      </w:r>
    </w:p>
    <w:p w:rsidR="00AB2DB0" w:rsidP="00AB2DB0">
      <w:pPr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AB2DB0" w:rsidP="00AB2DB0">
      <w:pPr>
        <w:numPr>
          <w:ilvl w:val="0"/>
          <w:numId w:val="7"/>
        </w:numPr>
        <w:tabs>
          <w:tab w:val="left" w:pos="34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8. bod vkladá nový 9. bod, ktorý znie: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„9. V § 110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 w:cs="Times New Roman"/>
          </w:rPr>
          <w:t>9 a</w:t>
        </w:r>
      </w:smartTag>
      <w:r>
        <w:rPr>
          <w:rFonts w:ascii="Times New Roman" w:hAnsi="Times New Roman" w:cs="Times New Roman"/>
        </w:rPr>
        <w:t xml:space="preserve"> ods. 11 až 22, § 56 až 58“.“.</w:t>
      </w:r>
      <w:r w:rsidRPr="00AB2DB0">
        <w:rPr>
          <w:rFonts w:ascii="Times New Roman" w:hAnsi="Times New Roman" w:cs="Times New Roman"/>
        </w:rPr>
        <w:t xml:space="preserve"> 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 prečíslujú. </w:t>
      </w: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Odstránenie rozporu; v nadväznosti na navrhované znenie          8. bodu, podľa ktorého sa ustanovenie navrhovaného § 55 ods. 10 nemá vzťahovať na policajné školy, je potrebné toto ustanovenie vyňať z § 110 ods. 6. 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</w:p>
    <w:p w:rsidR="00AB2DB0" w:rsidP="00AB2DB0">
      <w:pPr>
        <w:numPr>
          <w:ilvl w:val="0"/>
          <w:numId w:val="7"/>
        </w:numPr>
        <w:tabs>
          <w:tab w:val="left" w:pos="34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sa za 9. bod vkladá nový 10. bod, ktorý znie: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„10. V § 111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Times New Roman" w:hAnsi="Times New Roman" w:cs="Times New Roman"/>
          </w:rPr>
          <w:t>9 a</w:t>
        </w:r>
      </w:smartTag>
      <w:r>
        <w:rPr>
          <w:rFonts w:ascii="Times New Roman" w:hAnsi="Times New Roman" w:cs="Times New Roman"/>
        </w:rPr>
        <w:t xml:space="preserve"> ods. 11 až 22, § 56 až 58“.“.</w:t>
      </w:r>
      <w:r w:rsidRPr="00AB2DB0">
        <w:rPr>
          <w:rFonts w:ascii="Times New Roman" w:hAnsi="Times New Roman" w:cs="Times New Roman"/>
        </w:rPr>
        <w:t xml:space="preserve"> 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Ďalšie body sa  prečíslujú. </w:t>
      </w: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Odstránenie rozporu; v nadväznosti na navrhované znenie          9. bodu, podľa ktorého sa ustanovenie navrhovaného § 55 ods. 10 nemá vzťahovať na školy požiarnej ochrany, je potrebné toto ustanovenie vyňať z § 111 ods. 6. </w:t>
      </w:r>
    </w:p>
    <w:p w:rsidR="00AB2DB0" w:rsidP="00AB2DB0">
      <w:pPr>
        <w:jc w:val="both"/>
        <w:rPr>
          <w:rFonts w:ascii="Times New Roman" w:hAnsi="Times New Roman" w:cs="Times New Roman"/>
        </w:rPr>
      </w:pP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</w:p>
    <w:p w:rsidR="00AB2DB0" w:rsidP="00AB2DB0">
      <w:pPr>
        <w:numPr>
          <w:ilvl w:val="0"/>
          <w:numId w:val="7"/>
        </w:numPr>
        <w:tabs>
          <w:tab w:val="left" w:pos="340"/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10. bod znie: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„10. § 150 sa dopĺňa odsekom 7, ktorý znie: </w:t>
      </w:r>
    </w:p>
    <w:p w:rsidR="00AB2DB0" w:rsidP="00AB2DB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 Ministerstvo školstva každoročne do 31. mája zverejní termíny školských prázdnin v období školského vyučovania na svojom webovom sídle  na tri po sebe nasledujúce školské roky.“.“.</w:t>
      </w:r>
    </w:p>
    <w:p w:rsidR="00AB2DB0" w:rsidP="00AB2DB0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 - spojenie navrhovaných odsekov 7 a 8 do jedného bez zmeny obsahu navrhovaných úprav. </w:t>
      </w:r>
    </w:p>
    <w:p w:rsidR="00AB2DB0" w:rsidP="00AB2DB0">
      <w:pPr>
        <w:jc w:val="both"/>
        <w:rPr>
          <w:rFonts w:ascii="Times New Roman" w:hAnsi="Times New Roman" w:cs="Times New Roman"/>
        </w:rPr>
      </w:pPr>
    </w:p>
    <w:p w:rsidR="00AB2DB0" w:rsidP="00AB2DB0">
      <w:pPr>
        <w:jc w:val="both"/>
        <w:rPr>
          <w:rFonts w:ascii="Times New Roman" w:hAnsi="Times New Roman" w:cs="Times New Roman"/>
        </w:rPr>
      </w:pPr>
    </w:p>
    <w:p w:rsidR="00AC663C" w:rsidP="00AC663C">
      <w:pPr>
        <w:spacing w:line="360" w:lineRule="auto"/>
        <w:jc w:val="both"/>
        <w:rPr>
          <w:rFonts w:ascii="Times New Roman" w:hAnsi="Times New Roman" w:cs="Times New Roman"/>
        </w:r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67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31B6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67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31B6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6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31B67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67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31B6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6BB"/>
    <w:multiLevelType w:val="multilevel"/>
    <w:tmpl w:val="C05C2B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696D56AB"/>
    <w:multiLevelType w:val="hybridMultilevel"/>
    <w:tmpl w:val="316082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F4D0C"/>
    <w:multiLevelType w:val="hybridMultilevel"/>
    <w:tmpl w:val="C05C2B6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534A0"/>
    <w:rsid w:val="0008184E"/>
    <w:rsid w:val="00224704"/>
    <w:rsid w:val="002A34AE"/>
    <w:rsid w:val="002D466A"/>
    <w:rsid w:val="002E7CD4"/>
    <w:rsid w:val="003111C8"/>
    <w:rsid w:val="003405A2"/>
    <w:rsid w:val="0034450B"/>
    <w:rsid w:val="00426893"/>
    <w:rsid w:val="00454A8E"/>
    <w:rsid w:val="0047287F"/>
    <w:rsid w:val="00543457"/>
    <w:rsid w:val="00577FDA"/>
    <w:rsid w:val="005819AD"/>
    <w:rsid w:val="0060139F"/>
    <w:rsid w:val="00620E53"/>
    <w:rsid w:val="00636B21"/>
    <w:rsid w:val="006432EB"/>
    <w:rsid w:val="006A7AE6"/>
    <w:rsid w:val="006C098B"/>
    <w:rsid w:val="006C7E01"/>
    <w:rsid w:val="006D330D"/>
    <w:rsid w:val="00725ED9"/>
    <w:rsid w:val="007311DC"/>
    <w:rsid w:val="00795881"/>
    <w:rsid w:val="007E0A6F"/>
    <w:rsid w:val="00822B6D"/>
    <w:rsid w:val="00873A7D"/>
    <w:rsid w:val="008B083A"/>
    <w:rsid w:val="008E778B"/>
    <w:rsid w:val="008F2A0B"/>
    <w:rsid w:val="00902673"/>
    <w:rsid w:val="009027A0"/>
    <w:rsid w:val="009164B4"/>
    <w:rsid w:val="009B5C3F"/>
    <w:rsid w:val="009D3D40"/>
    <w:rsid w:val="00A52DB5"/>
    <w:rsid w:val="00A57C33"/>
    <w:rsid w:val="00A901D1"/>
    <w:rsid w:val="00AB2DB0"/>
    <w:rsid w:val="00AC663C"/>
    <w:rsid w:val="00B03C99"/>
    <w:rsid w:val="00B643E6"/>
    <w:rsid w:val="00B72887"/>
    <w:rsid w:val="00BD117C"/>
    <w:rsid w:val="00C41647"/>
    <w:rsid w:val="00C51FC4"/>
    <w:rsid w:val="00C5518C"/>
    <w:rsid w:val="00C74650"/>
    <w:rsid w:val="00CE3B73"/>
    <w:rsid w:val="00D21D1E"/>
    <w:rsid w:val="00D31B67"/>
    <w:rsid w:val="00D758FB"/>
    <w:rsid w:val="00D87506"/>
    <w:rsid w:val="00DD237D"/>
    <w:rsid w:val="00E54435"/>
    <w:rsid w:val="00E73712"/>
    <w:rsid w:val="00EA4AD1"/>
    <w:rsid w:val="00EB740B"/>
    <w:rsid w:val="00F11B59"/>
    <w:rsid w:val="00F23F88"/>
    <w:rsid w:val="00F539D2"/>
    <w:rsid w:val="00F5635E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2004</TotalTime>
  <Pages>1</Pages>
  <Words>549</Words>
  <Characters>3134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zákon</dc:title>
  <dc:subject>sch.16, 16.11.2010</dc:subject>
  <dc:creator>Viera Ebringerová</dc:creator>
  <cp:keywords>UPV 87 tlač 117</cp:keywords>
  <dc:description>vládny návrh zákona</dc:description>
  <cp:lastModifiedBy>EbriVier</cp:lastModifiedBy>
  <cp:revision>2087</cp:revision>
  <cp:lastPrinted>2010-11-16T11:39:00Z</cp:lastPrinted>
  <dcterms:created xsi:type="dcterms:W3CDTF">2002-05-15T11:56:00Z</dcterms:created>
  <dcterms:modified xsi:type="dcterms:W3CDTF">2010-11-16T11:39:00Z</dcterms:modified>
  <cp:category>Uznesenie</cp:category>
</cp:coreProperties>
</file>