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0534A0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5F6CAE">
        <w:rPr>
          <w:rFonts w:ascii="Times New Roman" w:hAnsi="Times New Roman" w:cs="Times New Roman"/>
        </w:rPr>
        <w:t>49</w:t>
      </w:r>
      <w:r w:rsidR="00873A7D">
        <w:rPr>
          <w:rFonts w:ascii="Times New Roman" w:hAnsi="Times New Roman" w:cs="Times New Roman"/>
        </w:rPr>
        <w:t>5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2D466A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B8673A">
        <w:rPr>
          <w:rFonts w:ascii="Times New Roman" w:hAnsi="Times New Roman" w:cs="Times New Roman"/>
          <w:sz w:val="32"/>
          <w:szCs w:val="32"/>
          <w:lang w:eastAsia="en-US"/>
        </w:rPr>
        <w:t>61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E54435">
        <w:rPr>
          <w:rFonts w:ascii="Times New Roman" w:hAnsi="Times New Roman" w:cs="Times New Roman"/>
          <w:b/>
        </w:rPr>
        <w:t>z 1</w:t>
      </w:r>
      <w:r w:rsidR="005D2B7F">
        <w:rPr>
          <w:rFonts w:ascii="Times New Roman" w:hAnsi="Times New Roman" w:cs="Times New Roman"/>
          <w:b/>
        </w:rPr>
        <w:t>5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3405A2" w:rsidP="009D3D40">
      <w:pPr>
        <w:jc w:val="both"/>
        <w:rPr>
          <w:rFonts w:ascii="Times New Roman" w:hAnsi="Times New Roman" w:cs="Times New Roman"/>
        </w:rPr>
      </w:pPr>
    </w:p>
    <w:p w:rsidR="003405A2" w:rsidRPr="003405A2" w:rsidP="003405A2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3405A2" w:rsidR="008B083A">
        <w:rPr>
          <w:rFonts w:ascii="Times New Roman" w:hAnsi="Times New Roman" w:cs="Times New Roman"/>
        </w:rPr>
        <w:t>k</w:t>
      </w:r>
      <w:r w:rsidRPr="003405A2" w:rsidR="007311DC">
        <w:rPr>
          <w:rFonts w:ascii="Times New Roman" w:hAnsi="Times New Roman" w:cs="Times New Roman"/>
        </w:rPr>
        <w:t xml:space="preserve"> </w:t>
      </w:r>
      <w:r w:rsidRPr="003405A2" w:rsidR="00725ED9">
        <w:rPr>
          <w:rFonts w:ascii="Times New Roman" w:hAnsi="Times New Roman" w:cs="Times New Roman"/>
        </w:rPr>
        <w:t xml:space="preserve">vládnemu návrhu </w:t>
      </w:r>
      <w:r w:rsidRPr="003405A2" w:rsidR="009D3D40">
        <w:rPr>
          <w:rFonts w:ascii="Times New Roman" w:hAnsi="Times New Roman" w:cs="Times New Roman"/>
        </w:rPr>
        <w:t>zákona</w:t>
      </w:r>
      <w:r w:rsidRPr="003405A2">
        <w:rPr>
          <w:rFonts w:ascii="Times New Roman" w:hAnsi="Times New Roman" w:cs="Times New Roman"/>
        </w:rPr>
        <w:t>,</w:t>
      </w:r>
      <w:r w:rsidRPr="003405A2" w:rsidR="00B72887">
        <w:rPr>
          <w:rFonts w:ascii="Times New Roman" w:hAnsi="Times New Roman" w:cs="Times New Roman"/>
        </w:rPr>
        <w:t xml:space="preserve"> </w:t>
      </w:r>
      <w:r w:rsidRPr="003405A2">
        <w:rPr>
          <w:rFonts w:ascii="Times New Roman" w:hAnsi="Times New Roman" w:cs="Times New Roman"/>
        </w:rPr>
        <w:t>ktorým sa 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 (tlač 116</w:t>
      </w:r>
      <w:r w:rsidRPr="003405A2">
        <w:rPr>
          <w:rFonts w:ascii="Times New Roman" w:hAnsi="Times New Roman" w:cs="Times New Roman"/>
        </w:rPr>
        <w:t xml:space="preserve">) </w:t>
      </w:r>
    </w:p>
    <w:p w:rsidR="003405A2" w:rsidP="00B72887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73A7D" w:rsidRPr="003405A2" w:rsidP="00873A7D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2E7CD4" w:rsidR="007311DC">
        <w:rPr>
          <w:rFonts w:ascii="Times New Roman" w:hAnsi="Times New Roman" w:cs="Times New Roman"/>
        </w:rPr>
        <w:tab/>
      </w:r>
      <w:r w:rsidRPr="002E7CD4" w:rsidR="006A7AE6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2E7CD4" w:rsidR="0008184E">
        <w:rPr>
          <w:rFonts w:ascii="Times New Roman" w:hAnsi="Times New Roman" w:cs="Times New Roman"/>
        </w:rPr>
        <w:t xml:space="preserve">s </w:t>
      </w:r>
      <w:r w:rsidRPr="002E7CD4" w:rsidR="006A7AE6">
        <w:rPr>
          <w:rFonts w:ascii="Times New Roman" w:hAnsi="Times New Roman" w:cs="Times New Roman"/>
        </w:rPr>
        <w:t>vládnym návrhom zákona</w:t>
      </w:r>
      <w:r>
        <w:rPr>
          <w:rFonts w:ascii="Times New Roman" w:hAnsi="Times New Roman" w:cs="Times New Roman"/>
        </w:rPr>
        <w:t xml:space="preserve">, </w:t>
      </w:r>
      <w:r w:rsidRPr="003405A2">
        <w:rPr>
          <w:rFonts w:ascii="Times New Roman" w:hAnsi="Times New Roman" w:cs="Times New Roman"/>
        </w:rPr>
        <w:t>ktorým sa 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 (tlač 116)</w:t>
      </w:r>
      <w:r>
        <w:rPr>
          <w:rFonts w:ascii="Times New Roman" w:hAnsi="Times New Roman" w:cs="Times New Roman"/>
        </w:rPr>
        <w:t>;</w:t>
      </w:r>
      <w:r w:rsidRPr="003405A2">
        <w:rPr>
          <w:rFonts w:ascii="Times New Roman" w:hAnsi="Times New Roman" w:cs="Times New Roman"/>
        </w:rPr>
        <w:t xml:space="preserve"> </w:t>
      </w:r>
    </w:p>
    <w:p w:rsidR="00F11B59" w:rsidRPr="00F11B59" w:rsidP="00F11B59">
      <w:pPr>
        <w:ind w:left="340"/>
        <w:rPr>
          <w:rFonts w:ascii="Times New Roman" w:hAnsi="Times New Roman" w:cs="Times New Roman"/>
          <w:i/>
          <w:iCs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B8673A" w:rsidP="008B083A">
      <w:pPr>
        <w:tabs>
          <w:tab w:val="left" w:pos="540"/>
        </w:tabs>
        <w:jc w:val="both"/>
        <w:rPr>
          <w:rFonts w:ascii="Times New Roman" w:hAnsi="Times New Roman" w:cs="Times New Roman"/>
          <w:bCs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C74650" w:rsidR="00C74650">
        <w:rPr>
          <w:rFonts w:ascii="Times New Roman" w:hAnsi="Times New Roman" w:cs="Times New Roman"/>
        </w:rPr>
        <w:t>vládn</w:t>
      </w:r>
      <w:r w:rsidR="00C74650">
        <w:rPr>
          <w:rFonts w:ascii="Times New Roman" w:hAnsi="Times New Roman" w:cs="Times New Roman"/>
        </w:rPr>
        <w:t>y</w:t>
      </w:r>
      <w:r w:rsidRPr="00C74650" w:rsidR="00C74650">
        <w:rPr>
          <w:rFonts w:ascii="Times New Roman" w:hAnsi="Times New Roman" w:cs="Times New Roman"/>
        </w:rPr>
        <w:t xml:space="preserve"> návrh zákona</w:t>
      </w:r>
      <w:r w:rsidR="00873A7D">
        <w:rPr>
          <w:rFonts w:ascii="Times New Roman" w:hAnsi="Times New Roman" w:cs="Times New Roman"/>
        </w:rPr>
        <w:t>,</w:t>
      </w:r>
      <w:r w:rsidRPr="00873A7D" w:rsidR="00873A7D">
        <w:rPr>
          <w:rFonts w:ascii="Times New Roman" w:hAnsi="Times New Roman" w:cs="Times New Roman"/>
        </w:rPr>
        <w:t xml:space="preserve"> </w:t>
      </w:r>
      <w:r w:rsidRPr="003405A2" w:rsidR="00873A7D">
        <w:rPr>
          <w:rFonts w:ascii="Times New Roman" w:hAnsi="Times New Roman" w:cs="Times New Roman"/>
        </w:rPr>
        <w:t xml:space="preserve">ktorým sa 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 (tlač 116) </w:t>
      </w:r>
      <w:r w:rsidRPr="00DD237D" w:rsidR="0047287F">
        <w:rPr>
          <w:rFonts w:ascii="Times New Roman" w:hAnsi="Times New Roman" w:cs="Times New Roman"/>
          <w:b/>
          <w:bCs/>
        </w:rPr>
        <w:t>schváli</w:t>
      </w:r>
      <w:r w:rsidRPr="00DD237D" w:rsidR="0047287F">
        <w:rPr>
          <w:rFonts w:ascii="Times New Roman" w:hAnsi="Times New Roman" w:cs="Times New Roman"/>
          <w:b/>
          <w:bCs/>
        </w:rPr>
        <w:t>ť</w:t>
      </w:r>
      <w:r w:rsidRPr="00050C71" w:rsidR="00050C71">
        <w:rPr>
          <w:rFonts w:ascii="Times New Roman" w:hAnsi="Times New Roman" w:cs="Times New Roman"/>
          <w:bCs/>
        </w:rPr>
        <w:t xml:space="preserve"> </w:t>
      </w:r>
      <w:r w:rsidRPr="0034450B" w:rsidR="00050C71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touto</w:t>
      </w:r>
      <w:r w:rsidRPr="0034450B" w:rsidR="00050C71">
        <w:rPr>
          <w:rFonts w:ascii="Times New Roman" w:hAnsi="Times New Roman" w:cs="Times New Roman"/>
          <w:bCs/>
        </w:rPr>
        <w:t> zmen</w:t>
      </w:r>
      <w:r>
        <w:rPr>
          <w:rFonts w:ascii="Times New Roman" w:hAnsi="Times New Roman" w:cs="Times New Roman"/>
          <w:bCs/>
        </w:rPr>
        <w:t>ou:</w:t>
      </w:r>
    </w:p>
    <w:p w:rsidR="00B8673A" w:rsidP="00B8673A">
      <w:pPr>
        <w:jc w:val="both"/>
        <w:rPr>
          <w:rFonts w:ascii="Times New Roman" w:hAnsi="Times New Roman" w:cs="Times New Roman"/>
          <w:b/>
        </w:rPr>
      </w:pPr>
    </w:p>
    <w:p w:rsidR="00B8673A" w:rsidP="00B8673A">
      <w:pPr>
        <w:jc w:val="both"/>
        <w:rPr>
          <w:rFonts w:ascii="Times New Roman" w:hAnsi="Times New Roman" w:cs="Times New Roman"/>
          <w:b/>
        </w:rPr>
      </w:pPr>
      <w:r w:rsidRPr="002A33C5">
        <w:rPr>
          <w:rFonts w:ascii="Times New Roman" w:hAnsi="Times New Roman" w:cs="Times New Roman"/>
          <w:b/>
        </w:rPr>
        <w:t>K čl. I</w:t>
      </w:r>
    </w:p>
    <w:p w:rsidR="00B8673A" w:rsidP="00B86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 4. bod sa vkladá nový 5. bod, ktorý znie: </w:t>
      </w:r>
    </w:p>
    <w:p w:rsidR="00B8673A" w:rsidP="00B8673A">
      <w:pPr>
        <w:jc w:val="both"/>
        <w:rPr>
          <w:rFonts w:ascii="Times New Roman" w:hAnsi="Times New Roman" w:cs="Times New Roman"/>
        </w:rPr>
      </w:pPr>
    </w:p>
    <w:p w:rsidR="00B8673A" w:rsidP="00B86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„5. V § 17 ods. 4 sa za slová „zdravotná spôsobilosť“ vkladajú slová „a psychická spôsobilosť“ a slová „spoľahlivosti alebo zdravotnej spôsobilosti“ sa nahrádzajú slovami „spoľahlivosti, zdravotnej spôsobilosti alebo psychickej spôsobilosti“.“</w:t>
      </w:r>
    </w:p>
    <w:p w:rsidR="00B8673A" w:rsidP="00B8673A">
      <w:pPr>
        <w:jc w:val="both"/>
        <w:rPr>
          <w:rFonts w:ascii="Times New Roman" w:hAnsi="Times New Roman" w:cs="Times New Roman"/>
        </w:rPr>
      </w:pPr>
    </w:p>
    <w:p w:rsidR="00B8673A" w:rsidP="00B86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Doterajšie body 5 až 21 sa označujú ako body 6 až 22.</w:t>
      </w:r>
    </w:p>
    <w:p w:rsidR="00B8673A" w:rsidP="00B8673A">
      <w:pPr>
        <w:jc w:val="both"/>
        <w:rPr>
          <w:rFonts w:ascii="Times New Roman" w:hAnsi="Times New Roman" w:cs="Times New Roman"/>
        </w:rPr>
      </w:pPr>
    </w:p>
    <w:p w:rsidR="00B8673A" w:rsidP="00B8673A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súvisiacu so zavedením obligatórneho preukazovania psychickej spôsobilosti, ktorá v predmetnom ustanovení absentuje.</w:t>
      </w:r>
    </w:p>
    <w:p w:rsidR="00B8673A" w:rsidP="00B8673A">
      <w:pPr>
        <w:spacing w:line="360" w:lineRule="auto"/>
        <w:jc w:val="both"/>
        <w:rPr>
          <w:rFonts w:ascii="Times New Roman" w:hAnsi="Times New Roman" w:cs="Times New Roman"/>
        </w:rPr>
      </w:pPr>
    </w:p>
    <w:p w:rsidR="00B8673A" w:rsidP="00B8673A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F539D2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C51FC4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>predložiť stanovisko výboru 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 w:rsidR="00822B6D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B72887">
        <w:rPr>
          <w:rFonts w:ascii="Times New Roman" w:hAnsi="Times New Roman" w:cs="Times New Roman"/>
        </w:rPr>
        <w:t>obranu a bezpečnosť.</w:t>
      </w:r>
      <w:r w:rsidRPr="00F23F88" w:rsidR="00B72887">
        <w:rPr>
          <w:rFonts w:ascii="Times New Roman" w:hAnsi="Times New Roman" w:cs="Times New Roman"/>
        </w:rPr>
        <w:t xml:space="preserve"> </w:t>
      </w:r>
    </w:p>
    <w:p w:rsidR="008E778B" w:rsidP="00224704">
      <w:pPr>
        <w:jc w:val="both"/>
        <w:rPr>
          <w:rFonts w:ascii="Times New Roman" w:hAnsi="Times New Roman" w:cs="Times New Roman"/>
        </w:rPr>
      </w:pPr>
    </w:p>
    <w:p w:rsidR="00B8673A" w:rsidP="00224704">
      <w:pPr>
        <w:jc w:val="both"/>
        <w:rPr>
          <w:rFonts w:ascii="Times New Roman" w:hAnsi="Times New Roman" w:cs="Times New Roman"/>
        </w:rPr>
      </w:pPr>
    </w:p>
    <w:p w:rsidR="00B8673A" w:rsidP="00224704">
      <w:pPr>
        <w:jc w:val="both"/>
        <w:rPr>
          <w:rFonts w:ascii="Times New Roman" w:hAnsi="Times New Roman" w:cs="Times New Roman"/>
        </w:rPr>
      </w:pPr>
    </w:p>
    <w:p w:rsidR="00B8673A" w:rsidP="00224704">
      <w:pPr>
        <w:jc w:val="both"/>
        <w:rPr>
          <w:rFonts w:ascii="Times New Roman" w:hAnsi="Times New Roman" w:cs="Times New Roman"/>
        </w:rPr>
      </w:pPr>
    </w:p>
    <w:p w:rsidR="00660C6D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8F2A0B" w:rsidRPr="008F2A0B" w:rsidP="008F2A0B">
      <w:pPr>
        <w:rPr>
          <w:rFonts w:ascii="Times New Roman" w:hAnsi="Times New Roman" w:cs="Times New Roman"/>
          <w:lang w:eastAsia="cs-CZ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E0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27EE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E0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27EE0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E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27EE0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E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27EE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534A0"/>
    <w:rsid w:val="0008184E"/>
    <w:rsid w:val="00224704"/>
    <w:rsid w:val="002A33C5"/>
    <w:rsid w:val="002D466A"/>
    <w:rsid w:val="002E7CD4"/>
    <w:rsid w:val="003111C8"/>
    <w:rsid w:val="003405A2"/>
    <w:rsid w:val="0034450B"/>
    <w:rsid w:val="00426893"/>
    <w:rsid w:val="0047287F"/>
    <w:rsid w:val="005D2B7F"/>
    <w:rsid w:val="005F6CAE"/>
    <w:rsid w:val="0060139F"/>
    <w:rsid w:val="00620E53"/>
    <w:rsid w:val="00636B21"/>
    <w:rsid w:val="00660C6D"/>
    <w:rsid w:val="006A7AE6"/>
    <w:rsid w:val="006C098B"/>
    <w:rsid w:val="006C7E01"/>
    <w:rsid w:val="006D330D"/>
    <w:rsid w:val="00725ED9"/>
    <w:rsid w:val="00727EE0"/>
    <w:rsid w:val="007311DC"/>
    <w:rsid w:val="00795881"/>
    <w:rsid w:val="00822B6D"/>
    <w:rsid w:val="00873A7D"/>
    <w:rsid w:val="008B083A"/>
    <w:rsid w:val="008E778B"/>
    <w:rsid w:val="008F2A0B"/>
    <w:rsid w:val="00902673"/>
    <w:rsid w:val="009027A0"/>
    <w:rsid w:val="009164B4"/>
    <w:rsid w:val="009B5C3F"/>
    <w:rsid w:val="009D3D40"/>
    <w:rsid w:val="00A52DB5"/>
    <w:rsid w:val="00B03C99"/>
    <w:rsid w:val="00B643E6"/>
    <w:rsid w:val="00B72887"/>
    <w:rsid w:val="00B8673A"/>
    <w:rsid w:val="00BD117C"/>
    <w:rsid w:val="00C51FC4"/>
    <w:rsid w:val="00C5518C"/>
    <w:rsid w:val="00C74650"/>
    <w:rsid w:val="00CE3B73"/>
    <w:rsid w:val="00D758FB"/>
    <w:rsid w:val="00DD237D"/>
    <w:rsid w:val="00E54435"/>
    <w:rsid w:val="00EB740B"/>
    <w:rsid w:val="00F11B59"/>
    <w:rsid w:val="00F23F88"/>
    <w:rsid w:val="00F539D2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1987</TotalTime>
  <Pages>1</Pages>
  <Words>314</Words>
  <Characters>1795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strelných zbraniach a strelive</dc:title>
  <dc:subject>sch.16, 15.11.2010</dc:subject>
  <dc:creator>Viera Ebringerová</dc:creator>
  <cp:keywords>UPV 61 tlač 116</cp:keywords>
  <dc:description>vládny návrh zákona</dc:description>
  <cp:lastModifiedBy>EbriVier</cp:lastModifiedBy>
  <cp:revision>2054</cp:revision>
  <cp:lastPrinted>2010-11-15T08:58:00Z</cp:lastPrinted>
  <dcterms:created xsi:type="dcterms:W3CDTF">2002-05-15T11:56:00Z</dcterms:created>
  <dcterms:modified xsi:type="dcterms:W3CDTF">2010-11-15T08:58:00Z</dcterms:modified>
  <cp:category>Uznesenie</cp:category>
</cp:coreProperties>
</file>