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013D" w:rsidRPr="002676B1" w:rsidP="00AD013D">
      <w:pPr>
        <w:pStyle w:val="BodyText"/>
        <w:spacing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676B1" w:rsidR="002676B1">
        <w:rPr>
          <w:rFonts w:ascii="Times New Roman" w:hAnsi="Times New Roman" w:cs="Times New Roman"/>
          <w:sz w:val="24"/>
          <w:szCs w:val="24"/>
        </w:rPr>
        <w:t>Návrh na odvolanie predsedu, podpredsedu a členov Dozornej rady</w:t>
      </w:r>
      <w:r w:rsidR="002676B1">
        <w:rPr>
          <w:rFonts w:ascii="Times New Roman" w:hAnsi="Times New Roman" w:cs="Times New Roman"/>
          <w:sz w:val="24"/>
          <w:szCs w:val="24"/>
        </w:rPr>
        <w:t xml:space="preserve"> </w:t>
      </w:r>
      <w:r w:rsidRPr="002676B1" w:rsidR="002676B1">
        <w:rPr>
          <w:rFonts w:ascii="Times New Roman" w:hAnsi="Times New Roman" w:cs="Times New Roman"/>
          <w:sz w:val="24"/>
          <w:szCs w:val="24"/>
        </w:rPr>
        <w:t>Úradu pre dohľad nad zdravotnou starostlivosťou a na zvolenie nového predsedu, podpredsedu a členov Dozornej rady Úradu pre dohľad</w:t>
      </w:r>
      <w:r w:rsidR="002676B1">
        <w:rPr>
          <w:rFonts w:ascii="Times New Roman" w:hAnsi="Times New Roman" w:cs="Times New Roman"/>
          <w:sz w:val="24"/>
          <w:szCs w:val="24"/>
        </w:rPr>
        <w:t xml:space="preserve"> </w:t>
      </w:r>
      <w:r w:rsidRPr="002676B1" w:rsidR="002676B1">
        <w:rPr>
          <w:rFonts w:ascii="Times New Roman" w:hAnsi="Times New Roman" w:cs="Times New Roman"/>
          <w:sz w:val="24"/>
          <w:szCs w:val="24"/>
        </w:rPr>
        <w:t>nad zdravotnou starostlivosťou</w:t>
      </w:r>
      <w:r w:rsidRPr="0026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11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D311F" w:rsidRPr="00022F2E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8C3136" w:rsidRPr="00022F2E" w:rsidP="00544347">
      <w:pPr>
        <w:spacing w:line="340" w:lineRule="exact"/>
        <w:ind w:firstLine="708"/>
        <w:jc w:val="both"/>
        <w:rPr>
          <w:rFonts w:ascii="Times New Roman" w:hAnsi="Times New Roman" w:cs="Times New Roman"/>
          <w:szCs w:val="24"/>
        </w:rPr>
      </w:pPr>
      <w:r w:rsidRPr="00022F2E">
        <w:rPr>
          <w:rFonts w:ascii="Times New Roman" w:hAnsi="Times New Roman" w:cs="Times New Roman"/>
          <w:szCs w:val="24"/>
        </w:rPr>
        <w:t xml:space="preserve">V súlade s § 26 ods. 2 </w:t>
      </w:r>
      <w:r w:rsidRPr="00022F2E" w:rsidR="005D311F">
        <w:rPr>
          <w:rFonts w:ascii="Times New Roman" w:hAnsi="Times New Roman" w:cs="Times New Roman"/>
          <w:szCs w:val="24"/>
        </w:rPr>
        <w:t xml:space="preserve">zákona č. 581/2004 Z. z. o zdravotných poisťovniach, dohľade nad zdravotnou starostlivosťou a o zmene a doplnení niektorých zákonov v znení neskorších predpisov (ďalej len „zákon“) </w:t>
      </w:r>
      <w:r w:rsidRPr="00022F2E">
        <w:rPr>
          <w:rFonts w:ascii="Times New Roman" w:hAnsi="Times New Roman" w:cs="Times New Roman"/>
          <w:szCs w:val="24"/>
        </w:rPr>
        <w:t xml:space="preserve">Dozorná rada Úradu pre dohľad nad zdravotnou starostlivosťou (ďalej len „dozorná rada“) má päť členov (predseda, podpredseda a ďalší traja členovia dozornej rady). V zmysle § 26 ods. 3 zákona </w:t>
      </w:r>
      <w:r w:rsidRPr="00022F2E" w:rsidR="005D311F">
        <w:rPr>
          <w:rFonts w:ascii="Times New Roman" w:hAnsi="Times New Roman" w:cs="Times New Roman"/>
          <w:szCs w:val="24"/>
        </w:rPr>
        <w:t xml:space="preserve">členov </w:t>
      </w:r>
      <w:r w:rsidRPr="00022F2E">
        <w:rPr>
          <w:rFonts w:ascii="Times New Roman" w:hAnsi="Times New Roman" w:cs="Times New Roman"/>
          <w:szCs w:val="24"/>
        </w:rPr>
        <w:t xml:space="preserve">dozornej rady volí </w:t>
      </w:r>
      <w:r w:rsidRPr="00022F2E" w:rsidR="005D311F">
        <w:rPr>
          <w:rFonts w:ascii="Times New Roman" w:hAnsi="Times New Roman" w:cs="Times New Roman"/>
          <w:szCs w:val="24"/>
        </w:rPr>
        <w:t xml:space="preserve">a odvoláva </w:t>
      </w:r>
      <w:r w:rsidRPr="00022F2E">
        <w:rPr>
          <w:rFonts w:ascii="Times New Roman" w:hAnsi="Times New Roman" w:cs="Times New Roman"/>
          <w:szCs w:val="24"/>
        </w:rPr>
        <w:t>Národná rada Slovenskej republiky na návrh vlády Slovenskej republiky.</w:t>
      </w:r>
    </w:p>
    <w:p w:rsidR="008C3136" w:rsidRPr="00022F2E" w:rsidP="00544347">
      <w:pPr>
        <w:spacing w:line="340" w:lineRule="exact"/>
        <w:ind w:firstLine="708"/>
        <w:jc w:val="both"/>
        <w:rPr>
          <w:rFonts w:ascii="Times New Roman" w:hAnsi="Times New Roman" w:cs="Times New Roman"/>
          <w:szCs w:val="24"/>
        </w:rPr>
      </w:pPr>
    </w:p>
    <w:p w:rsidR="008C3136" w:rsidRPr="00022F2E" w:rsidP="00544347">
      <w:pPr>
        <w:spacing w:line="340" w:lineRule="exact"/>
        <w:ind w:firstLine="708"/>
        <w:jc w:val="both"/>
        <w:rPr>
          <w:rFonts w:ascii="Times New Roman" w:hAnsi="Times New Roman" w:cs="Times New Roman"/>
          <w:szCs w:val="24"/>
        </w:rPr>
      </w:pPr>
      <w:r w:rsidRPr="00022F2E">
        <w:rPr>
          <w:rFonts w:ascii="Times New Roman" w:hAnsi="Times New Roman" w:cs="Times New Roman"/>
          <w:szCs w:val="24"/>
        </w:rPr>
        <w:t xml:space="preserve">Na základe § 26 ods. 5 v spojitosti s § 22 ods. 4 </w:t>
      </w:r>
      <w:r w:rsidR="008705A3">
        <w:rPr>
          <w:rFonts w:ascii="Times New Roman" w:hAnsi="Times New Roman" w:cs="Times New Roman"/>
          <w:szCs w:val="24"/>
        </w:rPr>
        <w:t xml:space="preserve">písm. a), d) a e) </w:t>
      </w:r>
      <w:r w:rsidRPr="00022F2E">
        <w:rPr>
          <w:rFonts w:ascii="Times New Roman" w:hAnsi="Times New Roman" w:cs="Times New Roman"/>
          <w:szCs w:val="24"/>
        </w:rPr>
        <w:t>zákona členom dozornej rady môže byť fyzická osoba, ktorá:</w:t>
      </w:r>
    </w:p>
    <w:p w:rsidR="008C3136" w:rsidRPr="00022F2E" w:rsidP="00544347">
      <w:pPr>
        <w:widowControl w:val="0"/>
        <w:numPr>
          <w:numId w:val="21"/>
        </w:num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Times New Roman"/>
          <w:szCs w:val="24"/>
        </w:rPr>
      </w:pPr>
      <w:r w:rsidRPr="00022F2E">
        <w:rPr>
          <w:rFonts w:ascii="Times New Roman" w:hAnsi="Times New Roman" w:cs="Times New Roman"/>
          <w:szCs w:val="24"/>
        </w:rPr>
        <w:t>má spôsobilosť na právne úkony v plnom rozsahu,</w:t>
      </w:r>
    </w:p>
    <w:p w:rsidR="008C3136" w:rsidRPr="00022F2E" w:rsidP="00544347">
      <w:pPr>
        <w:widowControl w:val="0"/>
        <w:numPr>
          <w:numId w:val="21"/>
        </w:num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Times New Roman"/>
          <w:szCs w:val="24"/>
        </w:rPr>
      </w:pPr>
      <w:r w:rsidRPr="00022F2E">
        <w:rPr>
          <w:rFonts w:ascii="Times New Roman" w:hAnsi="Times New Roman" w:cs="Times New Roman"/>
          <w:szCs w:val="24"/>
        </w:rPr>
        <w:t>je dôveryhodná,</w:t>
      </w:r>
    </w:p>
    <w:p w:rsidR="008C3136" w:rsidRPr="00022F2E" w:rsidP="00544347">
      <w:pPr>
        <w:widowControl w:val="0"/>
        <w:numPr>
          <w:numId w:val="21"/>
        </w:num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Times New Roman"/>
          <w:szCs w:val="24"/>
        </w:rPr>
      </w:pPr>
      <w:r w:rsidRPr="00022F2E">
        <w:rPr>
          <w:rFonts w:ascii="Times New Roman" w:hAnsi="Times New Roman" w:cs="Times New Roman"/>
          <w:szCs w:val="24"/>
        </w:rPr>
        <w:t>má trvalý pobyt na území Slovenskej republiky</w:t>
      </w:r>
      <w:r w:rsidRPr="00022F2E" w:rsidR="004516D3">
        <w:rPr>
          <w:rFonts w:ascii="Times New Roman" w:hAnsi="Times New Roman" w:cs="Times New Roman"/>
          <w:szCs w:val="24"/>
        </w:rPr>
        <w:t>,</w:t>
      </w:r>
    </w:p>
    <w:p w:rsidR="008C3136" w:rsidRPr="00022F2E" w:rsidP="00544347">
      <w:pPr>
        <w:widowControl w:val="0"/>
        <w:numPr>
          <w:numId w:val="21"/>
        </w:num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Times New Roman"/>
          <w:szCs w:val="24"/>
        </w:rPr>
      </w:pPr>
      <w:r w:rsidRPr="00022F2E">
        <w:rPr>
          <w:rFonts w:ascii="Times New Roman" w:hAnsi="Times New Roman" w:cs="Times New Roman"/>
          <w:szCs w:val="24"/>
        </w:rPr>
        <w:t xml:space="preserve">má diplom o absolvovaní vysokoškolského štúdia v študijných programoch </w:t>
      </w:r>
      <w:r w:rsidR="00430F31">
        <w:rPr>
          <w:rFonts w:ascii="Times New Roman" w:hAnsi="Times New Roman" w:cs="Times New Roman"/>
          <w:szCs w:val="24"/>
        </w:rPr>
        <w:t>druhého</w:t>
      </w:r>
      <w:r w:rsidR="009C7EA3">
        <w:rPr>
          <w:rFonts w:ascii="Times New Roman" w:hAnsi="Times New Roman" w:cs="Times New Roman"/>
          <w:szCs w:val="24"/>
        </w:rPr>
        <w:t xml:space="preserve"> </w:t>
      </w:r>
      <w:r w:rsidRPr="00022F2E">
        <w:rPr>
          <w:rFonts w:ascii="Times New Roman" w:hAnsi="Times New Roman" w:cs="Times New Roman"/>
          <w:szCs w:val="24"/>
        </w:rPr>
        <w:t xml:space="preserve">stupňa, </w:t>
      </w:r>
    </w:p>
    <w:p w:rsidR="008C3136" w:rsidRPr="00022F2E" w:rsidP="00544347">
      <w:pPr>
        <w:widowControl w:val="0"/>
        <w:numPr>
          <w:numId w:val="21"/>
        </w:num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Times New Roman"/>
          <w:szCs w:val="24"/>
        </w:rPr>
      </w:pPr>
      <w:r w:rsidRPr="00022F2E">
        <w:rPr>
          <w:rFonts w:ascii="Times New Roman" w:hAnsi="Times New Roman" w:cs="Times New Roman"/>
          <w:szCs w:val="24"/>
        </w:rPr>
        <w:t>má najmenej trojročnú prax v oblasti zdravotného poistenia, v oblasti práva, v oblasti finančného trhu alebo v oblasti poskytovania zdravotnej starostlivosti.</w:t>
      </w:r>
    </w:p>
    <w:p w:rsidR="008C3136" w:rsidRPr="00022F2E" w:rsidP="00544347">
      <w:pPr>
        <w:spacing w:line="340" w:lineRule="exact"/>
        <w:ind w:firstLine="708"/>
        <w:jc w:val="both"/>
        <w:rPr>
          <w:rFonts w:ascii="Times New Roman" w:hAnsi="Times New Roman" w:cs="Times New Roman"/>
          <w:szCs w:val="24"/>
        </w:rPr>
      </w:pPr>
    </w:p>
    <w:p w:rsidR="008705A3" w:rsidP="00544347">
      <w:pPr>
        <w:spacing w:line="340" w:lineRule="exact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Podľa</w:t>
      </w:r>
      <w:r w:rsidRPr="00022F2E" w:rsidR="005D311F">
        <w:rPr>
          <w:rFonts w:ascii="Times New Roman" w:hAnsi="Times New Roman" w:cs="Times New Roman"/>
          <w:szCs w:val="24"/>
        </w:rPr>
        <w:t xml:space="preserve"> § 2</w:t>
      </w:r>
      <w:r w:rsidRPr="00022F2E" w:rsidR="00A405B6">
        <w:rPr>
          <w:rFonts w:ascii="Times New Roman" w:hAnsi="Times New Roman" w:cs="Times New Roman"/>
          <w:szCs w:val="24"/>
        </w:rPr>
        <w:t xml:space="preserve">6 ods. 10 </w:t>
      </w:r>
      <w:r w:rsidRPr="00022F2E" w:rsidR="005D311F">
        <w:rPr>
          <w:rFonts w:ascii="Times New Roman" w:hAnsi="Times New Roman" w:cs="Times New Roman"/>
          <w:szCs w:val="24"/>
        </w:rPr>
        <w:t>zákona</w:t>
      </w:r>
      <w:r w:rsidRPr="00022F2E" w:rsidR="00A405B6">
        <w:rPr>
          <w:rFonts w:ascii="Times New Roman" w:hAnsi="Times New Roman" w:cs="Times New Roman"/>
          <w:szCs w:val="24"/>
        </w:rPr>
        <w:t xml:space="preserve"> môže Národná rada Slovenskej republiky odvolať člena dozornej rady z jeho funkcie aj z iných dôvodov, ako sú uvedené v § 26 ods. 9</w:t>
      </w:r>
      <w:r w:rsidR="00E35B5F">
        <w:rPr>
          <w:rFonts w:ascii="Times New Roman" w:hAnsi="Times New Roman" w:cs="Times New Roman"/>
          <w:szCs w:val="24"/>
        </w:rPr>
        <w:t xml:space="preserve"> zákona</w:t>
      </w:r>
      <w:r w:rsidRPr="00022F2E" w:rsidR="00A405B6">
        <w:rPr>
          <w:rFonts w:ascii="Times New Roman" w:hAnsi="Times New Roman" w:cs="Times New Roman"/>
          <w:szCs w:val="24"/>
        </w:rPr>
        <w:t xml:space="preserve">, a to </w:t>
      </w:r>
      <w:r w:rsidR="00B004EE">
        <w:rPr>
          <w:rFonts w:ascii="Times New Roman" w:hAnsi="Times New Roman" w:cs="Times New Roman"/>
          <w:szCs w:val="24"/>
        </w:rPr>
        <w:t xml:space="preserve"> </w:t>
      </w:r>
      <w:r w:rsidRPr="00022F2E" w:rsidR="00A405B6">
        <w:rPr>
          <w:rFonts w:ascii="Times New Roman" w:hAnsi="Times New Roman" w:cs="Times New Roman"/>
          <w:szCs w:val="24"/>
        </w:rPr>
        <w:t>na návrh vlády.</w:t>
      </w:r>
      <w:r>
        <w:rPr>
          <w:rFonts w:ascii="Times New Roman" w:hAnsi="Times New Roman" w:cs="Times New Roman"/>
          <w:szCs w:val="24"/>
        </w:rPr>
        <w:t xml:space="preserve"> </w:t>
      </w:r>
      <w:r w:rsidR="006E5000">
        <w:rPr>
          <w:rFonts w:ascii="Times New Roman" w:hAnsi="Times New Roman" w:cs="Times New Roman"/>
          <w:szCs w:val="24"/>
        </w:rPr>
        <w:t xml:space="preserve">Z hľadiska potreby skvalitniť </w:t>
      </w:r>
      <w:r w:rsidR="00447C30">
        <w:rPr>
          <w:rFonts w:ascii="Times New Roman" w:hAnsi="Times New Roman" w:cs="Times New Roman"/>
          <w:szCs w:val="24"/>
        </w:rPr>
        <w:t xml:space="preserve">kontrolnú činnosť dozornej rady </w:t>
      </w:r>
      <w:r>
        <w:rPr>
          <w:rFonts w:ascii="Times New Roman" w:hAnsi="Times New Roman" w:cs="Times New Roman"/>
          <w:szCs w:val="24"/>
        </w:rPr>
        <w:t xml:space="preserve">v </w:t>
      </w:r>
      <w:r w:rsidRPr="00022F2E" w:rsidR="009962A8">
        <w:rPr>
          <w:rFonts w:ascii="Times New Roman" w:hAnsi="Times New Roman" w:cs="Times New Roman"/>
          <w:szCs w:val="24"/>
        </w:rPr>
        <w:t xml:space="preserve">súlade </w:t>
      </w:r>
      <w:r w:rsidR="00B004EE">
        <w:rPr>
          <w:rFonts w:ascii="Times New Roman" w:hAnsi="Times New Roman" w:cs="Times New Roman"/>
          <w:szCs w:val="24"/>
        </w:rPr>
        <w:t xml:space="preserve">          s</w:t>
      </w:r>
      <w:r w:rsidRPr="00022F2E" w:rsidR="009962A8">
        <w:rPr>
          <w:rFonts w:ascii="Times New Roman" w:hAnsi="Times New Roman" w:cs="Times New Roman"/>
          <w:szCs w:val="24"/>
        </w:rPr>
        <w:t xml:space="preserve">o zákonom </w:t>
      </w:r>
      <w:r>
        <w:rPr>
          <w:rFonts w:ascii="Times New Roman" w:hAnsi="Times New Roman" w:cs="Times New Roman"/>
          <w:szCs w:val="24"/>
        </w:rPr>
        <w:t xml:space="preserve">predkladám </w:t>
      </w:r>
      <w:r w:rsidR="00065D1E">
        <w:rPr>
          <w:rFonts w:ascii="Times New Roman" w:hAnsi="Times New Roman" w:cs="Times New Roman"/>
          <w:szCs w:val="24"/>
        </w:rPr>
        <w:t>Národnej rade Slovenskej republiky</w:t>
      </w:r>
      <w:r>
        <w:rPr>
          <w:rFonts w:ascii="Times New Roman" w:hAnsi="Times New Roman" w:cs="Times New Roman"/>
          <w:szCs w:val="24"/>
        </w:rPr>
        <w:t xml:space="preserve"> návrh </w:t>
      </w:r>
      <w:r w:rsidRPr="00022F2E" w:rsidR="009962A8">
        <w:rPr>
          <w:rFonts w:ascii="Times New Roman" w:hAnsi="Times New Roman" w:cs="Times New Roman"/>
          <w:szCs w:val="24"/>
        </w:rPr>
        <w:t>na</w:t>
      </w:r>
      <w:r>
        <w:rPr>
          <w:rFonts w:ascii="Times New Roman" w:hAnsi="Times New Roman" w:cs="Times New Roman"/>
          <w:szCs w:val="24"/>
        </w:rPr>
        <w:t>:</w:t>
      </w:r>
    </w:p>
    <w:p w:rsidR="005D311F" w:rsidRPr="00022F2E" w:rsidP="005E06AA">
      <w:pPr>
        <w:numPr>
          <w:numId w:val="24"/>
        </w:numPr>
        <w:spacing w:before="120" w:line="340" w:lineRule="exact"/>
        <w:ind w:left="357" w:hanging="357"/>
        <w:jc w:val="both"/>
        <w:rPr>
          <w:rFonts w:ascii="Times New Roman" w:hAnsi="Times New Roman" w:cs="Times New Roman"/>
          <w:szCs w:val="24"/>
        </w:rPr>
      </w:pPr>
      <w:r w:rsidRPr="00022F2E" w:rsidR="009962A8">
        <w:rPr>
          <w:rFonts w:ascii="Times New Roman" w:hAnsi="Times New Roman" w:cs="Times New Roman"/>
          <w:szCs w:val="24"/>
        </w:rPr>
        <w:t>odvola</w:t>
      </w:r>
      <w:r w:rsidR="008705A3">
        <w:rPr>
          <w:rFonts w:ascii="Times New Roman" w:hAnsi="Times New Roman" w:cs="Times New Roman"/>
          <w:szCs w:val="24"/>
        </w:rPr>
        <w:t>nie</w:t>
      </w:r>
      <w:r w:rsidRPr="00022F2E" w:rsidR="009962A8">
        <w:rPr>
          <w:rFonts w:ascii="Times New Roman" w:hAnsi="Times New Roman" w:cs="Times New Roman"/>
          <w:szCs w:val="24"/>
        </w:rPr>
        <w:t xml:space="preserve"> </w:t>
      </w:r>
      <w:r w:rsidRPr="00022F2E" w:rsidR="00DD21BC">
        <w:rPr>
          <w:rFonts w:ascii="Times New Roman" w:hAnsi="Times New Roman" w:cs="Times New Roman"/>
          <w:szCs w:val="24"/>
        </w:rPr>
        <w:t>predsedu</w:t>
      </w:r>
      <w:r w:rsidR="00BA38FD">
        <w:rPr>
          <w:rFonts w:ascii="Times New Roman" w:hAnsi="Times New Roman" w:cs="Times New Roman"/>
          <w:szCs w:val="24"/>
        </w:rPr>
        <w:t xml:space="preserve">, podpredsedu </w:t>
      </w:r>
      <w:r w:rsidRPr="00022F2E" w:rsidR="00DD21BC">
        <w:rPr>
          <w:rFonts w:ascii="Times New Roman" w:hAnsi="Times New Roman" w:cs="Times New Roman"/>
          <w:szCs w:val="24"/>
        </w:rPr>
        <w:t xml:space="preserve">a </w:t>
      </w:r>
      <w:r w:rsidRPr="00022F2E">
        <w:rPr>
          <w:rFonts w:ascii="Times New Roman" w:hAnsi="Times New Roman" w:cs="Times New Roman"/>
          <w:szCs w:val="24"/>
        </w:rPr>
        <w:t xml:space="preserve">členov </w:t>
      </w:r>
      <w:r w:rsidRPr="00022F2E" w:rsidR="00A405B6">
        <w:rPr>
          <w:rFonts w:ascii="Times New Roman" w:hAnsi="Times New Roman" w:cs="Times New Roman"/>
          <w:szCs w:val="24"/>
        </w:rPr>
        <w:t>dozornej</w:t>
      </w:r>
      <w:r w:rsidRPr="00022F2E">
        <w:rPr>
          <w:rFonts w:ascii="Times New Roman" w:hAnsi="Times New Roman" w:cs="Times New Roman"/>
          <w:szCs w:val="24"/>
        </w:rPr>
        <w:t xml:space="preserve"> rady</w:t>
      </w:r>
      <w:r w:rsidRPr="00022F2E" w:rsidR="009962A8">
        <w:rPr>
          <w:rFonts w:ascii="Times New Roman" w:hAnsi="Times New Roman" w:cs="Times New Roman"/>
          <w:szCs w:val="24"/>
        </w:rPr>
        <w:t xml:space="preserve"> nasledovne:</w:t>
      </w:r>
    </w:p>
    <w:p w:rsidR="00A405B6" w:rsidRPr="00022F2E" w:rsidP="008705A3">
      <w:pPr>
        <w:pStyle w:val="BodyText"/>
        <w:numPr>
          <w:numId w:val="27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F2E">
        <w:rPr>
          <w:rFonts w:ascii="Times New Roman" w:hAnsi="Times New Roman" w:cs="Times New Roman"/>
          <w:b w:val="0"/>
          <w:sz w:val="24"/>
          <w:szCs w:val="24"/>
        </w:rPr>
        <w:t xml:space="preserve">MUDr. </w:t>
      </w:r>
      <w:r w:rsidR="00AC35D6">
        <w:rPr>
          <w:rFonts w:ascii="Times New Roman" w:hAnsi="Times New Roman" w:cs="Times New Roman"/>
          <w:b w:val="0"/>
          <w:sz w:val="24"/>
          <w:szCs w:val="24"/>
        </w:rPr>
        <w:t>Ivana Valentoviča</w:t>
      </w:r>
      <w:r w:rsidRPr="00022F2E">
        <w:rPr>
          <w:rFonts w:ascii="Times New Roman" w:hAnsi="Times New Roman" w:cs="Times New Roman"/>
          <w:b w:val="0"/>
          <w:sz w:val="24"/>
          <w:szCs w:val="24"/>
        </w:rPr>
        <w:t xml:space="preserve"> z funkcie predsedu dozornej rady,</w:t>
      </w:r>
    </w:p>
    <w:p w:rsidR="00F50218" w:rsidP="008705A3">
      <w:pPr>
        <w:pStyle w:val="BodyText"/>
        <w:numPr>
          <w:numId w:val="27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F439DA">
        <w:rPr>
          <w:rFonts w:ascii="Times New Roman" w:hAnsi="Times New Roman" w:cs="Times New Roman"/>
          <w:b w:val="0"/>
          <w:sz w:val="24"/>
          <w:szCs w:val="24"/>
        </w:rPr>
        <w:t>MUDr.</w:t>
      </w:r>
      <w:r w:rsidR="00AC35D6">
        <w:rPr>
          <w:rFonts w:ascii="Times New Roman" w:hAnsi="Times New Roman" w:cs="Times New Roman"/>
          <w:b w:val="0"/>
          <w:sz w:val="24"/>
          <w:szCs w:val="24"/>
        </w:rPr>
        <w:t xml:space="preserve"> Gabrielu Kaliskú, CSc., F.E.S.C.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z funkcie </w:t>
      </w:r>
      <w:r w:rsidR="00AC35D6">
        <w:rPr>
          <w:rFonts w:ascii="Times New Roman" w:hAnsi="Times New Roman" w:cs="Times New Roman"/>
          <w:b w:val="0"/>
          <w:sz w:val="24"/>
          <w:szCs w:val="24"/>
        </w:rPr>
        <w:t>podpredsedu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dozornej rady,</w:t>
      </w:r>
    </w:p>
    <w:p w:rsidR="00A405B6" w:rsidRPr="00022F2E" w:rsidP="008705A3">
      <w:pPr>
        <w:pStyle w:val="BodyText"/>
        <w:numPr>
          <w:numId w:val="27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AC35D6">
        <w:rPr>
          <w:rFonts w:ascii="Times New Roman" w:hAnsi="Times New Roman" w:cs="Times New Roman"/>
          <w:b w:val="0"/>
          <w:sz w:val="24"/>
          <w:szCs w:val="24"/>
        </w:rPr>
        <w:t xml:space="preserve">MUDr. Petra Janka </w:t>
      </w:r>
      <w:r w:rsidRPr="00022F2E">
        <w:rPr>
          <w:rFonts w:ascii="Times New Roman" w:hAnsi="Times New Roman" w:cs="Times New Roman"/>
          <w:b w:val="0"/>
          <w:sz w:val="24"/>
          <w:szCs w:val="24"/>
        </w:rPr>
        <w:t>z funkcie člena dozornej rady,</w:t>
      </w:r>
    </w:p>
    <w:p w:rsidR="00AC35D6" w:rsidP="008705A3">
      <w:pPr>
        <w:pStyle w:val="BodyText"/>
        <w:numPr>
          <w:numId w:val="27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MUDr. Jozefa Molitora </w:t>
      </w:r>
      <w:r w:rsidRPr="00022F2E" w:rsidR="00A405B6">
        <w:rPr>
          <w:rFonts w:ascii="Times New Roman" w:hAnsi="Times New Roman" w:cs="Times New Roman"/>
          <w:b w:val="0"/>
          <w:sz w:val="24"/>
          <w:szCs w:val="24"/>
        </w:rPr>
        <w:t>z funkcie člena dozornej rady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405B6" w:rsidRPr="00022F2E" w:rsidP="008705A3">
      <w:pPr>
        <w:pStyle w:val="BodyText"/>
        <w:numPr>
          <w:numId w:val="27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AC35D6">
        <w:rPr>
          <w:rFonts w:ascii="Times New Roman" w:hAnsi="Times New Roman" w:cs="Times New Roman"/>
          <w:b w:val="0"/>
          <w:sz w:val="24"/>
          <w:szCs w:val="24"/>
        </w:rPr>
        <w:t>MUDr. Imricha Hugyivára z funkcie člena dozornej rady</w:t>
      </w:r>
      <w:r w:rsidR="00BA38F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D311F" w:rsidRPr="00022F2E" w:rsidP="005E06AA">
      <w:pPr>
        <w:numPr>
          <w:numId w:val="24"/>
        </w:numPr>
        <w:spacing w:before="120" w:line="340" w:lineRule="exact"/>
        <w:ind w:left="357" w:hanging="357"/>
        <w:jc w:val="both"/>
        <w:rPr>
          <w:rFonts w:ascii="Times New Roman" w:hAnsi="Times New Roman" w:cs="Times New Roman"/>
          <w:szCs w:val="24"/>
        </w:rPr>
      </w:pPr>
      <w:r w:rsidR="008705A3">
        <w:rPr>
          <w:rFonts w:ascii="Times New Roman" w:hAnsi="Times New Roman" w:cs="Times New Roman"/>
          <w:szCs w:val="24"/>
        </w:rPr>
        <w:t>voľbu</w:t>
      </w:r>
      <w:r w:rsidRPr="00022F2E">
        <w:rPr>
          <w:rFonts w:ascii="Times New Roman" w:hAnsi="Times New Roman" w:cs="Times New Roman"/>
          <w:szCs w:val="24"/>
        </w:rPr>
        <w:t xml:space="preserve"> </w:t>
      </w:r>
      <w:r w:rsidRPr="00022F2E" w:rsidR="00DD21BC">
        <w:rPr>
          <w:rFonts w:ascii="Times New Roman" w:hAnsi="Times New Roman" w:cs="Times New Roman"/>
          <w:szCs w:val="24"/>
        </w:rPr>
        <w:t>nového predsedu</w:t>
      </w:r>
      <w:r w:rsidR="00BA38FD">
        <w:rPr>
          <w:rFonts w:ascii="Times New Roman" w:hAnsi="Times New Roman" w:cs="Times New Roman"/>
          <w:szCs w:val="24"/>
        </w:rPr>
        <w:t>, podpredsedu a</w:t>
      </w:r>
      <w:r w:rsidRPr="00022F2E" w:rsidR="00DD21BC">
        <w:rPr>
          <w:rFonts w:ascii="Times New Roman" w:hAnsi="Times New Roman" w:cs="Times New Roman"/>
          <w:szCs w:val="24"/>
        </w:rPr>
        <w:t xml:space="preserve"> </w:t>
      </w:r>
      <w:r w:rsidRPr="00022F2E">
        <w:rPr>
          <w:rFonts w:ascii="Times New Roman" w:hAnsi="Times New Roman" w:cs="Times New Roman"/>
          <w:szCs w:val="24"/>
        </w:rPr>
        <w:t xml:space="preserve">členov </w:t>
      </w:r>
      <w:r w:rsidRPr="00022F2E" w:rsidR="00DD21BC">
        <w:rPr>
          <w:rFonts w:ascii="Times New Roman" w:hAnsi="Times New Roman" w:cs="Times New Roman"/>
          <w:szCs w:val="24"/>
        </w:rPr>
        <w:t>dozornej</w:t>
      </w:r>
      <w:r w:rsidRPr="00022F2E">
        <w:rPr>
          <w:rFonts w:ascii="Times New Roman" w:hAnsi="Times New Roman" w:cs="Times New Roman"/>
          <w:szCs w:val="24"/>
        </w:rPr>
        <w:t xml:space="preserve"> rady nasledovne:</w:t>
      </w:r>
    </w:p>
    <w:p w:rsidR="00DD21BC" w:rsidRPr="00022F2E" w:rsidP="008705A3">
      <w:pPr>
        <w:pStyle w:val="BodyText"/>
        <w:numPr>
          <w:ilvl w:val="1"/>
          <w:numId w:val="24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F2E">
        <w:rPr>
          <w:rFonts w:ascii="Times New Roman" w:hAnsi="Times New Roman" w:cs="Times New Roman"/>
          <w:b w:val="0"/>
          <w:sz w:val="24"/>
          <w:szCs w:val="24"/>
        </w:rPr>
        <w:t>MUDr. R</w:t>
      </w:r>
      <w:r w:rsidR="001C5FA1">
        <w:rPr>
          <w:rFonts w:ascii="Times New Roman" w:hAnsi="Times New Roman" w:cs="Times New Roman"/>
          <w:b w:val="0"/>
          <w:sz w:val="24"/>
          <w:szCs w:val="24"/>
        </w:rPr>
        <w:t xml:space="preserve">udolfa Sokola, MPH </w:t>
      </w:r>
      <w:r w:rsidRPr="00022F2E">
        <w:rPr>
          <w:rFonts w:ascii="Times New Roman" w:hAnsi="Times New Roman" w:cs="Times New Roman"/>
          <w:b w:val="0"/>
          <w:sz w:val="24"/>
          <w:szCs w:val="24"/>
        </w:rPr>
        <w:t>do funkcie predsedu dozornej rady,</w:t>
      </w:r>
    </w:p>
    <w:p w:rsidR="00BA38FD" w:rsidRPr="00022F2E" w:rsidP="00BA38FD">
      <w:pPr>
        <w:pStyle w:val="BodyText"/>
        <w:numPr>
          <w:ilvl w:val="1"/>
          <w:numId w:val="24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1C5FA1">
        <w:rPr>
          <w:rFonts w:ascii="Times New Roman" w:hAnsi="Times New Roman" w:cs="Times New Roman"/>
          <w:b w:val="0"/>
          <w:sz w:val="24"/>
          <w:szCs w:val="24"/>
        </w:rPr>
        <w:t xml:space="preserve">Ing. Martu Jančovičovú, MPH </w:t>
      </w:r>
      <w:r w:rsidRPr="00022F2E">
        <w:rPr>
          <w:rFonts w:ascii="Times New Roman" w:hAnsi="Times New Roman" w:cs="Times New Roman"/>
          <w:b w:val="0"/>
          <w:sz w:val="24"/>
          <w:szCs w:val="24"/>
        </w:rPr>
        <w:t xml:space="preserve">do funkcie </w:t>
      </w:r>
      <w:r w:rsidR="001C5FA1">
        <w:rPr>
          <w:rFonts w:ascii="Times New Roman" w:hAnsi="Times New Roman" w:cs="Times New Roman"/>
          <w:b w:val="0"/>
          <w:sz w:val="24"/>
          <w:szCs w:val="24"/>
        </w:rPr>
        <w:t>pod</w:t>
      </w:r>
      <w:r w:rsidRPr="00022F2E">
        <w:rPr>
          <w:rFonts w:ascii="Times New Roman" w:hAnsi="Times New Roman" w:cs="Times New Roman"/>
          <w:b w:val="0"/>
          <w:sz w:val="24"/>
          <w:szCs w:val="24"/>
        </w:rPr>
        <w:t>predsedu dozornej rady,</w:t>
      </w:r>
    </w:p>
    <w:p w:rsidR="00DD21BC" w:rsidRPr="00022F2E" w:rsidP="008705A3">
      <w:pPr>
        <w:pStyle w:val="BodyText"/>
        <w:numPr>
          <w:ilvl w:val="1"/>
          <w:numId w:val="24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1C5FA1">
        <w:rPr>
          <w:rFonts w:ascii="Times New Roman" w:hAnsi="Times New Roman" w:cs="Times New Roman"/>
          <w:b w:val="0"/>
          <w:sz w:val="24"/>
          <w:szCs w:val="24"/>
        </w:rPr>
        <w:t xml:space="preserve">MUDr. Gabrielu Kaliskú, CSc., F.E.S.C. do </w:t>
      </w:r>
      <w:r w:rsidRPr="00022F2E">
        <w:rPr>
          <w:rFonts w:ascii="Times New Roman" w:hAnsi="Times New Roman" w:cs="Times New Roman"/>
          <w:b w:val="0"/>
          <w:sz w:val="24"/>
          <w:szCs w:val="24"/>
        </w:rPr>
        <w:t>funkcie člena dozornej rady,</w:t>
      </w:r>
    </w:p>
    <w:p w:rsidR="00DD21BC" w:rsidRPr="00022F2E" w:rsidP="008705A3">
      <w:pPr>
        <w:pStyle w:val="BodyText"/>
        <w:numPr>
          <w:ilvl w:val="1"/>
          <w:numId w:val="24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F2E">
        <w:rPr>
          <w:rFonts w:ascii="Times New Roman" w:hAnsi="Times New Roman" w:cs="Times New Roman"/>
          <w:b w:val="0"/>
          <w:sz w:val="24"/>
          <w:szCs w:val="24"/>
        </w:rPr>
        <w:t xml:space="preserve">MUDr. </w:t>
      </w:r>
      <w:r w:rsidR="001C5FA1">
        <w:rPr>
          <w:rFonts w:ascii="Times New Roman" w:hAnsi="Times New Roman" w:cs="Times New Roman"/>
          <w:b w:val="0"/>
          <w:sz w:val="24"/>
          <w:szCs w:val="24"/>
        </w:rPr>
        <w:t>Dušana Smolku, MPH do funkcie člena dozornej rady,</w:t>
      </w:r>
    </w:p>
    <w:p w:rsidR="001C5FA1" w:rsidRPr="00022F2E" w:rsidP="001C5FA1">
      <w:pPr>
        <w:pStyle w:val="BodyText"/>
        <w:numPr>
          <w:ilvl w:val="1"/>
          <w:numId w:val="24"/>
        </w:numPr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F2E">
        <w:rPr>
          <w:rFonts w:ascii="Times New Roman" w:hAnsi="Times New Roman" w:cs="Times New Roman"/>
          <w:b w:val="0"/>
          <w:sz w:val="24"/>
          <w:szCs w:val="24"/>
        </w:rPr>
        <w:t xml:space="preserve">MUDr. </w:t>
      </w:r>
      <w:r>
        <w:rPr>
          <w:rFonts w:ascii="Times New Roman" w:hAnsi="Times New Roman" w:cs="Times New Roman"/>
          <w:b w:val="0"/>
          <w:sz w:val="24"/>
          <w:szCs w:val="24"/>
        </w:rPr>
        <w:t>Františka Jurčagu</w:t>
      </w:r>
      <w:r w:rsidRPr="00022F2E">
        <w:rPr>
          <w:rFonts w:ascii="Times New Roman" w:hAnsi="Times New Roman" w:cs="Times New Roman"/>
          <w:b w:val="0"/>
          <w:sz w:val="24"/>
          <w:szCs w:val="24"/>
        </w:rPr>
        <w:t xml:space="preserve"> do funkcie člena dozornej rady.</w:t>
      </w:r>
    </w:p>
    <w:p w:rsidR="00DD21BC" w:rsidRPr="00022F2E" w:rsidP="00544347">
      <w:pPr>
        <w:pStyle w:val="BodyText"/>
        <w:spacing w:line="340" w:lineRule="exact"/>
        <w:ind w:left="1413" w:hanging="70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0218" w:rsidRPr="00022F2E" w:rsidP="00051AF7">
      <w:pPr>
        <w:spacing w:line="340" w:lineRule="exact"/>
        <w:ind w:firstLine="708"/>
        <w:jc w:val="both"/>
        <w:rPr>
          <w:rFonts w:ascii="Times New Roman" w:hAnsi="Times New Roman" w:cs="Times New Roman"/>
          <w:szCs w:val="24"/>
        </w:rPr>
      </w:pPr>
      <w:r w:rsidRPr="00022F2E" w:rsidR="005D311F">
        <w:rPr>
          <w:rFonts w:ascii="Times New Roman" w:hAnsi="Times New Roman" w:cs="Times New Roman"/>
          <w:szCs w:val="24"/>
        </w:rPr>
        <w:t>Navrhovaní kandi</w:t>
      </w:r>
      <w:r w:rsidRPr="00022F2E" w:rsidR="002D1F5D">
        <w:rPr>
          <w:rFonts w:ascii="Times New Roman" w:hAnsi="Times New Roman" w:cs="Times New Roman"/>
          <w:szCs w:val="24"/>
        </w:rPr>
        <w:t>d</w:t>
      </w:r>
      <w:r w:rsidRPr="00022F2E" w:rsidR="005D311F">
        <w:rPr>
          <w:rFonts w:ascii="Times New Roman" w:hAnsi="Times New Roman" w:cs="Times New Roman"/>
          <w:szCs w:val="24"/>
        </w:rPr>
        <w:t xml:space="preserve">áti spĺňajú všetky zákonom stanovené požiadavky na </w:t>
      </w:r>
      <w:r w:rsidR="006D4963">
        <w:rPr>
          <w:rFonts w:ascii="Times New Roman" w:hAnsi="Times New Roman" w:cs="Times New Roman"/>
          <w:szCs w:val="24"/>
        </w:rPr>
        <w:t>zvolenie</w:t>
      </w:r>
      <w:r w:rsidRPr="00022F2E" w:rsidR="005D311F">
        <w:rPr>
          <w:rFonts w:ascii="Times New Roman" w:hAnsi="Times New Roman" w:cs="Times New Roman"/>
          <w:szCs w:val="24"/>
        </w:rPr>
        <w:t xml:space="preserve"> </w:t>
      </w:r>
      <w:r w:rsidR="00574BB3">
        <w:rPr>
          <w:rFonts w:ascii="Times New Roman" w:hAnsi="Times New Roman" w:cs="Times New Roman"/>
          <w:szCs w:val="24"/>
        </w:rPr>
        <w:t xml:space="preserve">           </w:t>
      </w:r>
      <w:r w:rsidRPr="00022F2E" w:rsidR="005D311F">
        <w:rPr>
          <w:rFonts w:ascii="Times New Roman" w:hAnsi="Times New Roman" w:cs="Times New Roman"/>
          <w:szCs w:val="24"/>
        </w:rPr>
        <w:t xml:space="preserve">do </w:t>
      </w:r>
      <w:r w:rsidR="00B665CD">
        <w:rPr>
          <w:rFonts w:ascii="Times New Roman" w:hAnsi="Times New Roman" w:cs="Times New Roman"/>
          <w:szCs w:val="24"/>
        </w:rPr>
        <w:t>predmetných funkcií.</w:t>
      </w:r>
    </w:p>
    <w:sectPr w:rsidSect="009C7EA3">
      <w:pgSz w:w="11906" w:h="16838"/>
      <w:pgMar w:top="1258" w:right="1417" w:bottom="540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A48"/>
    <w:multiLevelType w:val="hybridMultilevel"/>
    <w:tmpl w:val="A48E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697EA3"/>
    <w:multiLevelType w:val="hybridMultilevel"/>
    <w:tmpl w:val="2F14635C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67BB8"/>
    <w:multiLevelType w:val="hybridMultilevel"/>
    <w:tmpl w:val="7C4601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AF6200"/>
    <w:multiLevelType w:val="hybridMultilevel"/>
    <w:tmpl w:val="123AA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58149A"/>
    <w:multiLevelType w:val="hybridMultilevel"/>
    <w:tmpl w:val="639CAE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920D25"/>
    <w:multiLevelType w:val="hybridMultilevel"/>
    <w:tmpl w:val="126AC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AF7425"/>
    <w:multiLevelType w:val="hybridMultilevel"/>
    <w:tmpl w:val="DECCCE8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A7C754B"/>
    <w:multiLevelType w:val="hybridMultilevel"/>
    <w:tmpl w:val="345ABF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A60212"/>
    <w:multiLevelType w:val="hybridMultilevel"/>
    <w:tmpl w:val="C5F4D7CE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27721AB"/>
    <w:multiLevelType w:val="hybridMultilevel"/>
    <w:tmpl w:val="7598C5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305E72"/>
    <w:multiLevelType w:val="hybridMultilevel"/>
    <w:tmpl w:val="0E9C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0F7A08"/>
    <w:multiLevelType w:val="hybridMultilevel"/>
    <w:tmpl w:val="9A5E9A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560124"/>
    <w:multiLevelType w:val="hybridMultilevel"/>
    <w:tmpl w:val="270672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C61087"/>
    <w:multiLevelType w:val="hybridMultilevel"/>
    <w:tmpl w:val="7F901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9285F"/>
    <w:multiLevelType w:val="hybridMultilevel"/>
    <w:tmpl w:val="62C8151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B5F2F"/>
    <w:multiLevelType w:val="hybridMultilevel"/>
    <w:tmpl w:val="7D244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AD0DE7"/>
    <w:multiLevelType w:val="multilevel"/>
    <w:tmpl w:val="F876805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763C68"/>
    <w:multiLevelType w:val="hybridMultilevel"/>
    <w:tmpl w:val="E13E898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8F7D90"/>
    <w:multiLevelType w:val="hybridMultilevel"/>
    <w:tmpl w:val="7D42EE56"/>
    <w:lvl w:ilvl="0">
      <w:start w:val="0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92E1B"/>
    <w:multiLevelType w:val="hybridMultilevel"/>
    <w:tmpl w:val="89CE3E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C3851"/>
    <w:multiLevelType w:val="hybridMultilevel"/>
    <w:tmpl w:val="937A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A0349D"/>
    <w:multiLevelType w:val="hybridMultilevel"/>
    <w:tmpl w:val="FB9C1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B25FE"/>
    <w:multiLevelType w:val="hybridMultilevel"/>
    <w:tmpl w:val="7710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EA66B8"/>
    <w:multiLevelType w:val="hybridMultilevel"/>
    <w:tmpl w:val="F7B0D1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9F7B42"/>
    <w:multiLevelType w:val="hybridMultilevel"/>
    <w:tmpl w:val="20BAF6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9F13C4"/>
    <w:multiLevelType w:val="hybridMultilevel"/>
    <w:tmpl w:val="9496B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1C25DC"/>
    <w:multiLevelType w:val="hybridMultilevel"/>
    <w:tmpl w:val="3454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4"/>
  </w:num>
  <w:num w:numId="5">
    <w:abstractNumId w:val="15"/>
  </w:num>
  <w:num w:numId="6">
    <w:abstractNumId w:val="5"/>
  </w:num>
  <w:num w:numId="7">
    <w:abstractNumId w:val="11"/>
  </w:num>
  <w:num w:numId="8">
    <w:abstractNumId w:val="19"/>
  </w:num>
  <w:num w:numId="9">
    <w:abstractNumId w:val="21"/>
  </w:num>
  <w:num w:numId="10">
    <w:abstractNumId w:val="9"/>
  </w:num>
  <w:num w:numId="11">
    <w:abstractNumId w:val="7"/>
  </w:num>
  <w:num w:numId="12">
    <w:abstractNumId w:val="25"/>
  </w:num>
  <w:num w:numId="13">
    <w:abstractNumId w:val="18"/>
  </w:num>
  <w:num w:numId="14">
    <w:abstractNumId w:val="23"/>
  </w:num>
  <w:num w:numId="15">
    <w:abstractNumId w:val="4"/>
  </w:num>
  <w:num w:numId="16">
    <w:abstractNumId w:val="12"/>
  </w:num>
  <w:num w:numId="17">
    <w:abstractNumId w:val="2"/>
  </w:num>
  <w:num w:numId="18">
    <w:abstractNumId w:val="10"/>
  </w:num>
  <w:num w:numId="19">
    <w:abstractNumId w:val="26"/>
  </w:num>
  <w:num w:numId="20">
    <w:abstractNumId w:val="20"/>
  </w:num>
  <w:num w:numId="21">
    <w:abstractNumId w:val="1"/>
  </w:num>
  <w:num w:numId="22">
    <w:abstractNumId w:val="13"/>
  </w:num>
  <w:num w:numId="23">
    <w:abstractNumId w:val="14"/>
  </w:num>
  <w:num w:numId="24">
    <w:abstractNumId w:val="0"/>
  </w:num>
  <w:num w:numId="25">
    <w:abstractNumId w:val="16"/>
  </w:num>
  <w:num w:numId="26">
    <w:abstractNumId w:val="2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D311F"/>
    <w:rsid w:val="00022F2E"/>
    <w:rsid w:val="00051AF7"/>
    <w:rsid w:val="00065D1E"/>
    <w:rsid w:val="000F0AAF"/>
    <w:rsid w:val="00196D00"/>
    <w:rsid w:val="001C5FA1"/>
    <w:rsid w:val="00205389"/>
    <w:rsid w:val="002676B1"/>
    <w:rsid w:val="002D1F5D"/>
    <w:rsid w:val="00374ED1"/>
    <w:rsid w:val="003B19E7"/>
    <w:rsid w:val="00430F31"/>
    <w:rsid w:val="00447C30"/>
    <w:rsid w:val="004516D3"/>
    <w:rsid w:val="00544347"/>
    <w:rsid w:val="00574BB3"/>
    <w:rsid w:val="005A7E22"/>
    <w:rsid w:val="005D311F"/>
    <w:rsid w:val="005E06AA"/>
    <w:rsid w:val="00610F92"/>
    <w:rsid w:val="006D0115"/>
    <w:rsid w:val="006D4963"/>
    <w:rsid w:val="006E5000"/>
    <w:rsid w:val="008705A3"/>
    <w:rsid w:val="00872FFF"/>
    <w:rsid w:val="008C3136"/>
    <w:rsid w:val="008D4FD7"/>
    <w:rsid w:val="009962A8"/>
    <w:rsid w:val="009C459C"/>
    <w:rsid w:val="009C7EA3"/>
    <w:rsid w:val="00A059A9"/>
    <w:rsid w:val="00A405B6"/>
    <w:rsid w:val="00AC35D6"/>
    <w:rsid w:val="00AD013D"/>
    <w:rsid w:val="00AE75D3"/>
    <w:rsid w:val="00B004EE"/>
    <w:rsid w:val="00B665CD"/>
    <w:rsid w:val="00BA38FD"/>
    <w:rsid w:val="00DD21BC"/>
    <w:rsid w:val="00DE2ED0"/>
    <w:rsid w:val="00E14E63"/>
    <w:rsid w:val="00E35B5F"/>
    <w:rsid w:val="00F3081B"/>
    <w:rsid w:val="00F439DA"/>
    <w:rsid w:val="00F50218"/>
    <w:rsid w:val="00F55B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uiPriority w:val="99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spacing w:line="360" w:lineRule="auto"/>
      <w:jc w:val="left"/>
    </w:pPr>
    <w:rPr>
      <w:b/>
      <w:sz w:val="22"/>
    </w:rPr>
  </w:style>
  <w:style w:type="paragraph" w:styleId="BodyTextIndent3">
    <w:name w:val="Body Text Indent 3"/>
    <w:basedOn w:val="Normal"/>
    <w:uiPriority w:val="99"/>
    <w:pPr>
      <w:ind w:left="5664" w:hanging="2124"/>
      <w:jc w:val="left"/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2">
    <w:name w:val="Body Text 2"/>
    <w:basedOn w:val="Normal"/>
    <w:uiPriority w:val="99"/>
    <w:pPr>
      <w:ind w:firstLine="3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138</TotalTime>
  <Pages>1</Pages>
  <Words>348</Words>
  <Characters>2059</Characters>
  <Application>Microsoft Office Word</Application>
  <DocSecurity>0</DocSecurity>
  <Lines>0</Lines>
  <Paragraphs>0</Paragraphs>
  <ScaleCrop>false</ScaleCrop>
  <Company>Ministerstvo zdravotnictva SR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MZ SR</dc:creator>
  <cp:lastModifiedBy>Beáta Mojtová</cp:lastModifiedBy>
  <cp:revision>82</cp:revision>
  <cp:lastPrinted>2010-11-04T14:04:00Z</cp:lastPrinted>
  <dcterms:created xsi:type="dcterms:W3CDTF">2007-01-17T10:13:00Z</dcterms:created>
  <dcterms:modified xsi:type="dcterms:W3CDTF">2010-11-08T11:33:00Z</dcterms:modified>
</cp:coreProperties>
</file>