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666929">
        <w:rPr>
          <w:rFonts w:cs="Times New Roman"/>
          <w:sz w:val="22"/>
        </w:rPr>
        <w:t>2517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196E12">
        <w:rPr>
          <w:rFonts w:cs="Times New Roman"/>
        </w:rPr>
        <w:t>92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196E12">
        <w:rPr>
          <w:rFonts w:cs="Arial"/>
          <w:sz w:val="22"/>
          <w:szCs w:val="22"/>
        </w:rPr>
        <w:t>13</w:t>
      </w:r>
      <w:r w:rsidR="001F552C">
        <w:rPr>
          <w:rFonts w:cs="Arial"/>
          <w:sz w:val="22"/>
          <w:szCs w:val="22"/>
        </w:rPr>
        <w:t xml:space="preserve">. </w:t>
      </w:r>
      <w:r w:rsidR="004D25F8">
        <w:rPr>
          <w:rFonts w:cs="Arial"/>
          <w:sz w:val="22"/>
          <w:szCs w:val="22"/>
        </w:rPr>
        <w:t xml:space="preserve">októbra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1E79CF" w:rsidP="001E79CF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  <w:r>
        <w:rPr>
          <w:rFonts w:cs="Arial"/>
          <w:noProof/>
          <w:sz w:val="22"/>
        </w:rPr>
        <w:t xml:space="preserve">k </w:t>
      </w:r>
      <w:r w:rsidR="00177850">
        <w:rPr>
          <w:rFonts w:cs="Arial"/>
          <w:noProof/>
          <w:sz w:val="22"/>
        </w:rPr>
        <w:t>vládnemu návrhu zákona, ktorým sa mení a dopĺňa zákon č. 98/2004 Z. z. o spotrebnej dani z minerálneho oleja v znení neskorších predpisov a ktorým sa mení a dopĺňa zákon</w:t>
        <w:br/>
        <w:t xml:space="preserve">č. 309/2009 Z. z. o podpore obnoviteľných zdrojov energie a vysoko účinnej kombinovanej výroby a o zmene a doplnení niektorých zákonov </w:t>
      </w:r>
      <w:r w:rsidR="00177850">
        <w:rPr>
          <w:rFonts w:cs="Arial"/>
          <w:sz w:val="22"/>
        </w:rPr>
        <w:t>(tlač 96)</w:t>
      </w:r>
      <w:r>
        <w:rPr>
          <w:rFonts w:cs="Arial"/>
          <w:sz w:val="22"/>
        </w:rPr>
        <w:t xml:space="preserve"> </w:t>
      </w:r>
      <w:r>
        <w:rPr>
          <w:rFonts w:cs="Times New Roman"/>
          <w:sz w:val="22"/>
          <w:szCs w:val="22"/>
        </w:rPr>
        <w:t>– prvé čítanie</w:t>
      </w:r>
    </w:p>
    <w:p w:rsidR="001E79CF" w:rsidP="001E79CF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1E79CF" w:rsidP="001E79CF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1E79CF" w:rsidP="001E79CF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</w:t>
      </w:r>
      <w:r>
        <w:rPr>
          <w:rFonts w:ascii="Arial" w:hAnsi="Arial" w:cs="Arial"/>
        </w:rPr>
        <w:t>ky</w:t>
      </w:r>
    </w:p>
    <w:p w:rsidR="001E79CF" w:rsidP="001E79CF">
      <w:pPr>
        <w:jc w:val="both"/>
        <w:rPr>
          <w:rFonts w:cs="Arial"/>
          <w:b/>
          <w:sz w:val="18"/>
          <w:szCs w:val="18"/>
        </w:rPr>
      </w:pPr>
    </w:p>
    <w:p w:rsidR="001E79CF" w:rsidP="001E79CF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E79CF" w:rsidP="001E79CF">
      <w:pPr>
        <w:jc w:val="both"/>
        <w:rPr>
          <w:rFonts w:cs="Arial"/>
          <w:b/>
          <w:sz w:val="18"/>
          <w:szCs w:val="18"/>
        </w:rPr>
      </w:pPr>
    </w:p>
    <w:p w:rsidR="001E79CF" w:rsidP="001E79CF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E79CF" w:rsidP="001E79CF">
      <w:pPr>
        <w:ind w:firstLine="708"/>
        <w:jc w:val="both"/>
        <w:rPr>
          <w:rFonts w:cs="Arial"/>
          <w:sz w:val="22"/>
          <w:szCs w:val="22"/>
        </w:rPr>
      </w:pPr>
    </w:p>
    <w:p w:rsidR="001E79CF" w:rsidP="001E79CF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E79CF" w:rsidP="001E79CF">
      <w:pPr>
        <w:jc w:val="both"/>
        <w:rPr>
          <w:rFonts w:cs="Arial"/>
          <w:b/>
          <w:sz w:val="18"/>
          <w:szCs w:val="18"/>
        </w:rPr>
      </w:pPr>
    </w:p>
    <w:p w:rsidR="001E79CF" w:rsidP="001E79CF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E79CF" w:rsidP="001E79CF">
      <w:pPr>
        <w:ind w:left="1200"/>
        <w:jc w:val="both"/>
        <w:rPr>
          <w:rFonts w:cs="Arial"/>
          <w:sz w:val="22"/>
          <w:szCs w:val="22"/>
        </w:rPr>
      </w:pPr>
    </w:p>
    <w:p w:rsidR="001E79CF" w:rsidP="001E79C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1E79CF" w:rsidP="001E79C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</w:t>
      </w:r>
      <w:r w:rsidR="00177850">
        <w:rPr>
          <w:rFonts w:cs="Arial"/>
          <w:sz w:val="22"/>
          <w:szCs w:val="22"/>
        </w:rPr>
        <w:t xml:space="preserve">bliky pre financie a rozpočet  </w:t>
      </w:r>
    </w:p>
    <w:p w:rsidR="00177850" w:rsidP="001E79CF">
      <w:pPr>
        <w:ind w:left="1200"/>
        <w:jc w:val="both"/>
        <w:rPr>
          <w:rFonts w:cs="Arial"/>
          <w:sz w:val="22"/>
          <w:szCs w:val="22"/>
        </w:rPr>
      </w:pPr>
      <w:r w:rsidR="001E79CF">
        <w:rPr>
          <w:rFonts w:cs="Arial"/>
          <w:sz w:val="22"/>
          <w:szCs w:val="22"/>
        </w:rPr>
        <w:t>Výboru Národnej rady Slovenskej republiky pre hospodárstvo, výstavbu</w:t>
        <w:br/>
        <w:t>a dopravu</w:t>
      </w:r>
      <w:r>
        <w:rPr>
          <w:rFonts w:cs="Arial"/>
          <w:sz w:val="22"/>
          <w:szCs w:val="22"/>
        </w:rPr>
        <w:t xml:space="preserve">  a</w:t>
      </w:r>
    </w:p>
    <w:p w:rsidR="001E79CF" w:rsidP="001E79CF">
      <w:pPr>
        <w:ind w:left="1200"/>
        <w:jc w:val="both"/>
        <w:rPr>
          <w:rFonts w:cs="Arial"/>
          <w:sz w:val="22"/>
          <w:szCs w:val="22"/>
        </w:rPr>
      </w:pPr>
      <w:r w:rsidR="00177850">
        <w:rPr>
          <w:rFonts w:cs="Arial"/>
          <w:sz w:val="22"/>
          <w:szCs w:val="22"/>
        </w:rPr>
        <w:t>Výboru Národnej rady Slovenskej republiky pre pôdohospodárstvo a životné prostredie</w:t>
      </w:r>
      <w:r>
        <w:rPr>
          <w:rFonts w:cs="Arial"/>
          <w:sz w:val="22"/>
          <w:szCs w:val="22"/>
        </w:rPr>
        <w:t xml:space="preserve">; </w:t>
      </w:r>
    </w:p>
    <w:p w:rsidR="001E79CF" w:rsidP="001E79CF">
      <w:pPr>
        <w:ind w:left="1200"/>
        <w:jc w:val="both"/>
        <w:rPr>
          <w:rFonts w:cs="Arial"/>
          <w:sz w:val="18"/>
          <w:szCs w:val="18"/>
        </w:rPr>
      </w:pPr>
    </w:p>
    <w:p w:rsidR="001E79CF" w:rsidP="001E79CF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E79CF" w:rsidP="001E79CF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1E79CF" w:rsidP="001E79CF">
      <w:pPr>
        <w:keepNext w:val="0"/>
        <w:keepLines w:val="0"/>
        <w:ind w:firstLine="708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Výbor Národnej rady Slovenskej republiky pre financie a rozpočet a </w:t>
      </w:r>
      <w:r>
        <w:rPr>
          <w:rFonts w:cs="Times New Roman"/>
          <w:sz w:val="22"/>
          <w:szCs w:val="22"/>
        </w:rPr>
        <w:t>lehotu na jeho prerokovanie v druhom čítaní vo výboroch do 24. novembra 2010</w:t>
        <w:br/>
        <w:t>a v gestorskom výbore do 26. novembra 2010.</w:t>
      </w:r>
    </w:p>
    <w:p w:rsidR="00A06BD9" w:rsidP="00A06B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4D25F8">
        <w:rPr>
          <w:rFonts w:cs="Arial"/>
          <w:sz w:val="22"/>
          <w:szCs w:val="22"/>
        </w:rPr>
        <w:t>Richard  O r a v e c</w:t>
      </w:r>
      <w:r w:rsidR="009D38BE">
        <w:rPr>
          <w:rFonts w:cs="Arial"/>
          <w:sz w:val="22"/>
          <w:szCs w:val="22"/>
        </w:rPr>
        <w:t xml:space="preserve">   v. r.</w:t>
      </w:r>
    </w:p>
    <w:p w:rsidR="00CA621C" w:rsidP="00CA621C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5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177850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50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196E12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177850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77850"/>
    <w:rsid w:val="00196E12"/>
    <w:rsid w:val="001E79CF"/>
    <w:rsid w:val="001F552C"/>
    <w:rsid w:val="004D25F8"/>
    <w:rsid w:val="00666929"/>
    <w:rsid w:val="008260CD"/>
    <w:rsid w:val="008D5378"/>
    <w:rsid w:val="009D38BE"/>
    <w:rsid w:val="00A06BD9"/>
    <w:rsid w:val="00A64BBE"/>
    <w:rsid w:val="00AC48CE"/>
    <w:rsid w:val="00BA441B"/>
    <w:rsid w:val="00CA621C"/>
    <w:rsid w:val="00D42A5E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198</Words>
  <Characters>1129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9</cp:revision>
  <cp:lastPrinted>2010-10-18T07:23:00Z</cp:lastPrinted>
  <dcterms:created xsi:type="dcterms:W3CDTF">2010-10-04T11:46:00Z</dcterms:created>
  <dcterms:modified xsi:type="dcterms:W3CDTF">2010-10-18T07:23:00Z</dcterms:modified>
</cp:coreProperties>
</file>