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D404E5">
        <w:rPr>
          <w:rFonts w:cs="Times New Roman"/>
          <w:sz w:val="22"/>
        </w:rPr>
        <w:t>2496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CD0783">
        <w:rPr>
          <w:rFonts w:cs="Times New Roman"/>
        </w:rPr>
        <w:t>87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CD0783">
        <w:rPr>
          <w:rFonts w:cs="Arial"/>
          <w:sz w:val="22"/>
          <w:szCs w:val="22"/>
        </w:rPr>
        <w:t>12</w:t>
      </w:r>
      <w:r w:rsidR="001F552C">
        <w:rPr>
          <w:rFonts w:cs="Arial"/>
          <w:sz w:val="22"/>
          <w:szCs w:val="22"/>
        </w:rPr>
        <w:t xml:space="preserve">. </w:t>
      </w:r>
      <w:r w:rsidR="004D25F8">
        <w:rPr>
          <w:rFonts w:cs="Arial"/>
          <w:sz w:val="22"/>
          <w:szCs w:val="22"/>
        </w:rPr>
        <w:t xml:space="preserve">októbra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3A4652" w:rsidRPr="00414A0E" w:rsidP="003A4652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 w:rsidR="00D404E5">
        <w:rPr>
          <w:rFonts w:cs="Arial"/>
          <w:noProof/>
          <w:sz w:val="22"/>
        </w:rPr>
        <w:t xml:space="preserve">k vládnemu návrhu zákona o poskytovaní dotácií v pôsobnosti Ministerstva zahraničných vecí Slovenskej republiky a o zmene a doplnení zákona č. 617/2007 Z. z. o oficiálnej rozvojovej pomoci a o doplnení zákona č. 575/2001 Z. z. o organizácii činnosti vlády a organizácii ústrednej štátnej správy v znení neskorších predpisov </w:t>
      </w:r>
      <w:r w:rsidR="00D404E5">
        <w:rPr>
          <w:rFonts w:cs="Arial"/>
          <w:sz w:val="22"/>
        </w:rPr>
        <w:t>(tlač 89)</w:t>
      </w:r>
      <w:r>
        <w:rPr>
          <w:rFonts w:cs="Arial"/>
          <w:sz w:val="22"/>
        </w:rPr>
        <w:t xml:space="preserve"> </w:t>
      </w:r>
      <w:r w:rsidRPr="00414A0E">
        <w:rPr>
          <w:rFonts w:cs="Times New Roman"/>
          <w:sz w:val="22"/>
          <w:szCs w:val="22"/>
        </w:rPr>
        <w:t>– prvé čítanie</w:t>
      </w:r>
    </w:p>
    <w:p w:rsidR="003A4652" w:rsidP="003A4652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3A4652" w:rsidP="003A4652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3A4652" w:rsidP="003A4652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</w:t>
      </w:r>
      <w:r>
        <w:rPr>
          <w:rFonts w:ascii="Arial" w:hAnsi="Arial" w:cs="Arial"/>
        </w:rPr>
        <w:t>lovenskej republiky</w:t>
      </w:r>
    </w:p>
    <w:p w:rsidR="003A4652" w:rsidP="003A4652">
      <w:pPr>
        <w:jc w:val="both"/>
        <w:rPr>
          <w:rFonts w:cs="Arial"/>
          <w:b/>
          <w:sz w:val="18"/>
          <w:szCs w:val="18"/>
        </w:rPr>
      </w:pPr>
    </w:p>
    <w:p w:rsidR="003A4652" w:rsidP="003A4652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A4652" w:rsidP="003A4652">
      <w:pPr>
        <w:jc w:val="both"/>
        <w:rPr>
          <w:rFonts w:cs="Arial"/>
          <w:b/>
          <w:sz w:val="18"/>
          <w:szCs w:val="18"/>
        </w:rPr>
      </w:pPr>
    </w:p>
    <w:p w:rsidR="003A4652" w:rsidP="003A4652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 druhom čítaní;</w:t>
      </w:r>
    </w:p>
    <w:p w:rsidR="003A4652" w:rsidP="003A4652">
      <w:pPr>
        <w:ind w:firstLine="708"/>
        <w:jc w:val="both"/>
        <w:rPr>
          <w:rFonts w:cs="Arial"/>
          <w:sz w:val="22"/>
          <w:szCs w:val="22"/>
        </w:rPr>
      </w:pPr>
    </w:p>
    <w:p w:rsidR="003A4652" w:rsidP="003A4652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A4652" w:rsidP="003A4652">
      <w:pPr>
        <w:jc w:val="both"/>
        <w:rPr>
          <w:rFonts w:cs="Arial"/>
          <w:b/>
          <w:sz w:val="18"/>
          <w:szCs w:val="18"/>
        </w:rPr>
      </w:pPr>
    </w:p>
    <w:p w:rsidR="003A4652" w:rsidP="003A4652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3A4652" w:rsidP="003A4652">
      <w:pPr>
        <w:ind w:left="1200"/>
        <w:jc w:val="both"/>
        <w:rPr>
          <w:rFonts w:cs="Arial"/>
          <w:sz w:val="22"/>
          <w:szCs w:val="22"/>
        </w:rPr>
      </w:pPr>
    </w:p>
    <w:p w:rsidR="003A4652" w:rsidP="003A465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A4652" w:rsidP="003A465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  a</w:t>
      </w:r>
    </w:p>
    <w:p w:rsidR="003A4652" w:rsidP="003A465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Zahraničnému výboru Národnej rady Slovenskej republiky; </w:t>
      </w:r>
    </w:p>
    <w:p w:rsidR="003A4652" w:rsidP="003A4652">
      <w:pPr>
        <w:ind w:left="1200"/>
        <w:jc w:val="both"/>
        <w:rPr>
          <w:rFonts w:cs="Arial"/>
          <w:sz w:val="18"/>
          <w:szCs w:val="18"/>
        </w:rPr>
      </w:pPr>
    </w:p>
    <w:p w:rsidR="003A4652" w:rsidP="003A4652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A4652" w:rsidP="003A4652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3A4652" w:rsidP="003A4652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Zahraničný výbor Národnej rady Slovenskej republiky a </w:t>
      </w:r>
      <w:r>
        <w:rPr>
          <w:rFonts w:cs="Times New Roman"/>
          <w:sz w:val="22"/>
          <w:szCs w:val="22"/>
        </w:rPr>
        <w:t xml:space="preserve">lehotu na jeho prerokovanie v druhom čítaní vo výboroch do 24. novembra </w:t>
      </w:r>
      <w:smartTag w:uri="urn:schemas-microsoft-com:office:smarttags" w:element="metricconverter">
        <w:smartTagPr>
          <w:attr w:name="ProductID" w:val="2010 a"/>
        </w:smartTagPr>
        <w:r>
          <w:rPr>
            <w:rFonts w:cs="Times New Roman"/>
            <w:sz w:val="22"/>
            <w:szCs w:val="22"/>
          </w:rPr>
          <w:t>2010 a</w:t>
        </w:r>
      </w:smartTag>
      <w:r>
        <w:rPr>
          <w:rFonts w:cs="Times New Roman"/>
          <w:sz w:val="22"/>
          <w:szCs w:val="22"/>
        </w:rPr>
        <w:t xml:space="preserve"> v gestorskom výbore do 26. novembra 2010.</w:t>
      </w:r>
    </w:p>
    <w:p w:rsidR="003A4652" w:rsidP="003A465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06BD9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4D25F8">
        <w:rPr>
          <w:rFonts w:cs="Arial"/>
          <w:sz w:val="22"/>
          <w:szCs w:val="22"/>
        </w:rPr>
        <w:t>Richard  O r a v e c</w:t>
      </w:r>
      <w:r w:rsidR="009D38BE">
        <w:rPr>
          <w:rFonts w:cs="Arial"/>
          <w:sz w:val="22"/>
          <w:szCs w:val="22"/>
        </w:rPr>
        <w:t xml:space="preserve">   v. r.</w:t>
      </w:r>
    </w:p>
    <w:p w:rsidR="00B7167D" w:rsidP="00B7167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5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3A4652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5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CD0783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3A4652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3A4652"/>
    <w:rsid w:val="00414A0E"/>
    <w:rsid w:val="004D25F8"/>
    <w:rsid w:val="008260CD"/>
    <w:rsid w:val="008D5378"/>
    <w:rsid w:val="009D38BE"/>
    <w:rsid w:val="00A06BD9"/>
    <w:rsid w:val="00A64BBE"/>
    <w:rsid w:val="00AC48CE"/>
    <w:rsid w:val="00B7167D"/>
    <w:rsid w:val="00BA441B"/>
    <w:rsid w:val="00CD0783"/>
    <w:rsid w:val="00D404E5"/>
    <w:rsid w:val="00D42A5E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181</Words>
  <Characters>1035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2010-09-14T09:50:00Z</cp:lastPrinted>
  <dcterms:created xsi:type="dcterms:W3CDTF">2010-10-04T11:00:00Z</dcterms:created>
  <dcterms:modified xsi:type="dcterms:W3CDTF">2010-10-13T08:52:00Z</dcterms:modified>
</cp:coreProperties>
</file>