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31E6" w:rsidRPr="00F92F34" w:rsidP="007831E6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7831E6" w:rsidRPr="00F92F34" w:rsidP="00BC35CA">
      <w:pPr>
        <w:ind w:left="708"/>
        <w:jc w:val="both"/>
        <w:rPr>
          <w:rFonts w:ascii="Times New Roman" w:hAnsi="Times New Roman" w:cs="Times New Roman"/>
          <w:b/>
          <w:i/>
        </w:rPr>
      </w:pPr>
      <w:r w:rsidR="00BC35CA"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270F3" w:rsidRPr="00567648" w:rsidP="003270F3">
      <w:pPr>
        <w:rPr>
          <w:rFonts w:ascii="Times New Roman" w:hAnsi="Times New Roman" w:cs="Times New Roman"/>
          <w:b/>
          <w:i/>
        </w:rPr>
      </w:pPr>
    </w:p>
    <w:p w:rsidR="003270F3" w:rsidRPr="00567648" w:rsidP="003270F3">
      <w:pPr>
        <w:rPr>
          <w:rFonts w:ascii="Times New Roman" w:hAnsi="Times New Roman" w:cs="Times New Roman"/>
        </w:rPr>
      </w:pPr>
      <w:r w:rsidR="003F4859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2C4F6B">
        <w:rPr>
          <w:rFonts w:ascii="Times New Roman" w:hAnsi="Times New Roman" w:cs="Times New Roman"/>
        </w:rPr>
        <w:t>6</w:t>
      </w:r>
      <w:r w:rsidRPr="00567648">
        <w:rPr>
          <w:rFonts w:ascii="Times New Roman" w:hAnsi="Times New Roman" w:cs="Times New Roman"/>
        </w:rPr>
        <w:t>. schôdza výboru</w:t>
      </w:r>
    </w:p>
    <w:p w:rsidR="003F4859" w:rsidRPr="003F4859" w:rsidP="003F4859">
      <w:pPr>
        <w:jc w:val="both"/>
        <w:rPr>
          <w:rFonts w:ascii="Times New Roman" w:hAnsi="Times New Roman" w:cs="Times New Roman"/>
        </w:rPr>
      </w:pPr>
      <w:r w:rsidR="00C1468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č</w:t>
      </w:r>
      <w:r w:rsidRPr="003F4859">
        <w:rPr>
          <w:rFonts w:ascii="Times New Roman" w:hAnsi="Times New Roman" w:cs="Times New Roman"/>
        </w:rPr>
        <w:t>ísl</w:t>
      </w:r>
      <w:r w:rsidR="00C1468D">
        <w:rPr>
          <w:rFonts w:ascii="Times New Roman" w:hAnsi="Times New Roman" w:cs="Times New Roman"/>
        </w:rPr>
        <w:t>u</w:t>
      </w:r>
      <w:r w:rsidRPr="003F4859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2A5FFF">
        <w:rPr>
          <w:rFonts w:ascii="Times New Roman" w:hAnsi="Times New Roman" w:cs="Times New Roman"/>
        </w:rPr>
        <w:t>CRD-2164/2010</w:t>
      </w:r>
    </w:p>
    <w:p w:rsidR="00252788" w:rsidP="003270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A45E5" w:rsidRPr="00E55715" w:rsidP="003270F3">
      <w:pPr>
        <w:jc w:val="center"/>
        <w:rPr>
          <w:rFonts w:ascii="Times New Roman" w:hAnsi="Times New Roman" w:cs="Times New Roman"/>
          <w:b/>
          <w:i/>
        </w:rPr>
      </w:pPr>
    </w:p>
    <w:p w:rsidR="00C71E88" w:rsidP="003270F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F4859" w:rsidRPr="00CD4719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="00AD2917">
        <w:rPr>
          <w:rFonts w:ascii="Times New Roman" w:hAnsi="Times New Roman" w:cs="Times New Roman"/>
          <w:b/>
          <w:sz w:val="28"/>
          <w:szCs w:val="28"/>
        </w:rPr>
        <w:t>2</w:t>
      </w:r>
      <w:r w:rsidR="002A5FFF">
        <w:rPr>
          <w:rFonts w:ascii="Times New Roman" w:hAnsi="Times New Roman" w:cs="Times New Roman"/>
          <w:b/>
          <w:sz w:val="28"/>
          <w:szCs w:val="28"/>
        </w:rPr>
        <w:t>7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567648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Výboru Národnej rady Slovenskej republiky</w:t>
      </w:r>
    </w:p>
    <w:p w:rsidR="003270F3" w:rsidRPr="00567648" w:rsidP="003270F3">
      <w:pPr>
        <w:jc w:val="center"/>
        <w:rPr>
          <w:rFonts w:ascii="Times New Roman" w:hAnsi="Times New Roman" w:cs="Times New Roman"/>
          <w:b/>
        </w:rPr>
      </w:pPr>
      <w:r w:rsidRPr="00567648">
        <w:rPr>
          <w:rFonts w:ascii="Times New Roman" w:hAnsi="Times New Roman" w:cs="Times New Roman"/>
          <w:b/>
        </w:rPr>
        <w:t>z</w:t>
      </w:r>
      <w:r w:rsidR="00C67B89">
        <w:rPr>
          <w:rFonts w:ascii="Times New Roman" w:hAnsi="Times New Roman" w:cs="Times New Roman"/>
          <w:b/>
        </w:rPr>
        <w:t xml:space="preserve">  </w:t>
      </w:r>
      <w:r w:rsidR="002C4F6B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2C4F6B">
        <w:rPr>
          <w:rFonts w:ascii="Times New Roman" w:hAnsi="Times New Roman" w:cs="Times New Roman"/>
          <w:b/>
        </w:rPr>
        <w:t>októbra</w:t>
      </w:r>
      <w:r w:rsidR="00CD4719">
        <w:rPr>
          <w:rFonts w:ascii="Times New Roman" w:hAnsi="Times New Roman" w:cs="Times New Roman"/>
          <w:b/>
        </w:rPr>
        <w:t xml:space="preserve">  2010</w:t>
      </w:r>
      <w:r w:rsidRPr="00567648">
        <w:rPr>
          <w:rFonts w:ascii="Times New Roman" w:hAnsi="Times New Roman" w:cs="Times New Roman"/>
          <w:b/>
        </w:rPr>
        <w:t xml:space="preserve">  </w:t>
      </w:r>
    </w:p>
    <w:p w:rsidR="000A45E5" w:rsidP="000A45E5">
      <w:pPr>
        <w:rPr>
          <w:rFonts w:ascii="Times New Roman" w:hAnsi="Times New Roman" w:cs="Times New Roman"/>
        </w:rPr>
      </w:pPr>
    </w:p>
    <w:p w:rsidR="002C4F6B" w:rsidP="002C4F6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k</w:t>
      </w:r>
      <w:r w:rsidRPr="008F189A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v</w:t>
      </w:r>
      <w:r w:rsidRPr="00F02424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emu</w:t>
      </w:r>
      <w:r w:rsidRPr="002C4F6B">
        <w:rPr>
          <w:rFonts w:ascii="Times New Roman" w:hAnsi="Times New Roman" w:cs="Arial"/>
          <w:noProof/>
          <w:sz w:val="22"/>
        </w:rPr>
        <w:t xml:space="preserve"> </w:t>
      </w:r>
      <w:r>
        <w:rPr>
          <w:rFonts w:ascii="Times New Roman" w:hAnsi="Times New Roman" w:cs="Arial"/>
          <w:noProof/>
          <w:sz w:val="22"/>
        </w:rPr>
        <w:t>návrhu zákona</w:t>
      </w:r>
      <w:r w:rsidR="002A5FFF">
        <w:rPr>
          <w:rFonts w:ascii="Times New Roman" w:hAnsi="Times New Roman" w:cs="Arial"/>
          <w:noProof/>
          <w:sz w:val="22"/>
        </w:rPr>
        <w:t>,</w:t>
      </w:r>
      <w:r>
        <w:rPr>
          <w:rFonts w:ascii="Times New Roman" w:hAnsi="Times New Roman" w:cs="Arial"/>
          <w:noProof/>
          <w:sz w:val="22"/>
        </w:rPr>
        <w:t xml:space="preserve"> </w:t>
      </w:r>
      <w:r w:rsidR="002A5FFF">
        <w:rPr>
          <w:rFonts w:ascii="Times New Roman" w:hAnsi="Times New Roman" w:cs="Times New Roman"/>
          <w:bCs/>
        </w:rPr>
        <w:t xml:space="preserve">ktorým sa mení a dopĺňa zákon č. 575/2001 Z. z. o organizácii činnosti vlády a organizácii ústrednej štátnej správy v znení neskorších predpisov  a ktorým sa menia a dopĺňajú niektoré zákony </w:t>
      </w:r>
      <w:r w:rsidR="002A5FFF">
        <w:rPr>
          <w:rFonts w:ascii="Times New Roman" w:hAnsi="Times New Roman" w:cs="Times New Roman"/>
          <w:b/>
          <w:bCs/>
        </w:rPr>
        <w:t>(tlač 54).</w:t>
      </w:r>
    </w:p>
    <w:p w:rsidR="002C4F6B" w:rsidP="002C4F6B">
      <w:pPr>
        <w:pStyle w:val="BodyText"/>
        <w:rPr>
          <w:rFonts w:ascii="Times New Roman" w:hAnsi="Times New Roman" w:cs="Times New Roman"/>
          <w:b/>
        </w:rPr>
      </w:pPr>
    </w:p>
    <w:p w:rsidR="002C4F6B" w:rsidP="002A5FFF">
      <w:pPr>
        <w:pStyle w:val="BodyText"/>
        <w:tabs>
          <w:tab w:val="left" w:pos="360"/>
        </w:tabs>
        <w:rPr>
          <w:rFonts w:ascii="Times New Roman" w:hAnsi="Times New Roman" w:cs="Times New Roman"/>
          <w:bCs/>
        </w:rPr>
      </w:pPr>
      <w:r w:rsidR="002A5FFF">
        <w:rPr>
          <w:rFonts w:ascii="Times New Roman" w:hAnsi="Times New Roman" w:cs="Times New Roman"/>
          <w:b/>
        </w:rPr>
        <w:tab/>
      </w:r>
      <w:r w:rsidRPr="000A45E5">
        <w:rPr>
          <w:rFonts w:ascii="Times New Roman" w:hAnsi="Times New Roman" w:cs="Times New Roman"/>
          <w:b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</w:p>
    <w:p w:rsidR="00E55715" w:rsidP="002C4F6B">
      <w:pPr>
        <w:rPr>
          <w:rFonts w:ascii="Times New Roman" w:hAnsi="Times New Roman" w:cs="Times New Roman"/>
        </w:rPr>
      </w:pPr>
    </w:p>
    <w:p w:rsidR="002C4F6B" w:rsidP="002C4F6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</w:t>
      </w:r>
      <w:r w:rsidRPr="00BC35CA">
        <w:rPr>
          <w:rFonts w:ascii="Times New Roman" w:hAnsi="Times New Roman" w:cs="Times New Roman"/>
          <w:b/>
          <w:spacing w:val="20"/>
        </w:rPr>
        <w:t>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2C4F6B" w:rsidP="002C4F6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2C4F6B" w:rsidP="002C4F6B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s v</w:t>
      </w:r>
      <w:r w:rsidRPr="00F02424">
        <w:rPr>
          <w:rFonts w:ascii="Times New Roman" w:hAnsi="Times New Roman" w:cs="Times New Roman"/>
          <w:bCs/>
        </w:rPr>
        <w:t>ládny</w:t>
      </w:r>
      <w:r>
        <w:rPr>
          <w:rFonts w:ascii="Times New Roman" w:hAnsi="Times New Roman" w:cs="Times New Roman"/>
          <w:bCs/>
        </w:rPr>
        <w:t>m</w:t>
      </w:r>
      <w:r w:rsidRPr="00F02424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F0242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Arial"/>
          <w:noProof/>
          <w:sz w:val="22"/>
        </w:rPr>
        <w:t>zákona</w:t>
      </w:r>
      <w:r w:rsidR="002A5FFF">
        <w:rPr>
          <w:rFonts w:ascii="Times New Roman" w:hAnsi="Times New Roman" w:cs="Arial"/>
          <w:noProof/>
          <w:sz w:val="22"/>
        </w:rPr>
        <w:t>,</w:t>
      </w:r>
      <w:r>
        <w:rPr>
          <w:rFonts w:ascii="Times New Roman" w:hAnsi="Times New Roman" w:cs="Arial"/>
          <w:noProof/>
          <w:sz w:val="22"/>
        </w:rPr>
        <w:t xml:space="preserve"> </w:t>
      </w:r>
      <w:r w:rsidR="002A5FFF">
        <w:rPr>
          <w:rFonts w:ascii="Times New Roman" w:hAnsi="Times New Roman" w:cs="Times New Roman"/>
          <w:bCs/>
        </w:rPr>
        <w:t xml:space="preserve">ktorým sa mení a dopĺňa zákon č. 575/2001 Z. z. o organizácii činnosti vlády a organizácii ústrednej štátnej správy v znení neskorších predpisov  a ktorým sa menia a dopĺňajú niektoré zákony </w:t>
      </w:r>
      <w:r w:rsidR="002A5FFF">
        <w:rPr>
          <w:rFonts w:ascii="Times New Roman" w:hAnsi="Times New Roman" w:cs="Times New Roman"/>
          <w:b/>
          <w:bCs/>
        </w:rPr>
        <w:t>(tlač 54)</w:t>
      </w:r>
    </w:p>
    <w:p w:rsidR="002C4F6B" w:rsidP="002C4F6B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2C4F6B" w:rsidRPr="00795673" w:rsidP="002C4F6B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>Národ</w:t>
      </w:r>
      <w:r w:rsidRPr="00BC35CA">
        <w:rPr>
          <w:rFonts w:ascii="Times New Roman" w:hAnsi="Times New Roman" w:cs="Times New Roman"/>
          <w:b/>
        </w:rPr>
        <w:t xml:space="preserve">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2C4F6B" w:rsidP="002C4F6B">
      <w:pPr>
        <w:jc w:val="both"/>
        <w:rPr>
          <w:rFonts w:ascii="Times New Roman" w:hAnsi="Times New Roman" w:cs="Times New Roman"/>
        </w:rPr>
      </w:pPr>
    </w:p>
    <w:p w:rsidR="002C4F6B" w:rsidP="002C4F6B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v</w:t>
      </w:r>
      <w:r w:rsidR="002A5FFF">
        <w:rPr>
          <w:rFonts w:ascii="Times New Roman" w:hAnsi="Times New Roman" w:cs="Times New Roman"/>
          <w:bCs/>
        </w:rPr>
        <w:t>ládny návrh zákon</w:t>
      </w:r>
      <w:r w:rsidR="0088774C">
        <w:rPr>
          <w:rFonts w:ascii="Times New Roman" w:hAnsi="Times New Roman" w:cs="Times New Roman"/>
          <w:bCs/>
        </w:rPr>
        <w:t>a</w:t>
      </w:r>
      <w:r w:rsidR="002A5FFF">
        <w:rPr>
          <w:rFonts w:ascii="Times New Roman" w:hAnsi="Times New Roman" w:cs="Times New Roman"/>
          <w:bCs/>
        </w:rPr>
        <w:t xml:space="preserve">, ktorým sa mení a dopĺňa zákon č. 575/2001 Z. z. o organizácii činnosti vlády a organizácii ústrednej štátnej správy v znení neskorších predpisov  a ktorým sa menia a dopĺňajú niektoré zákony </w:t>
      </w:r>
      <w:r w:rsidR="002A5FFF">
        <w:rPr>
          <w:rFonts w:ascii="Times New Roman" w:hAnsi="Times New Roman" w:cs="Times New Roman"/>
          <w:b/>
          <w:bCs/>
        </w:rPr>
        <w:t>(tlač 54)</w:t>
      </w:r>
      <w:r w:rsidR="002A5FFF">
        <w:rPr>
          <w:rFonts w:ascii="Times New Roman" w:hAnsi="Times New Roman" w:cs="Times New Roman"/>
          <w:b/>
          <w:bCs/>
        </w:rPr>
        <w:t xml:space="preserve">  </w:t>
      </w:r>
      <w:r w:rsidRPr="006718EE">
        <w:rPr>
          <w:rFonts w:ascii="Times New Roman" w:hAnsi="Times New Roman" w:cs="Times New Roman"/>
          <w:b/>
          <w:spacing w:val="20"/>
        </w:rPr>
        <w:t>schváliť</w:t>
      </w:r>
      <w:r>
        <w:rPr>
          <w:rFonts w:ascii="Times New Roman" w:hAnsi="Times New Roman" w:cs="Times New Roman"/>
        </w:rPr>
        <w:t xml:space="preserve"> so zmenami a pripomienkami uvedenými v prílohe uznesenia</w:t>
      </w:r>
    </w:p>
    <w:p w:rsidR="002C4F6B" w:rsidP="002C4F6B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2C4F6B" w:rsidRPr="00795673" w:rsidP="002C4F6B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2C4F6B" w:rsidP="002C4F6B">
      <w:pPr>
        <w:jc w:val="both"/>
        <w:rPr>
          <w:rFonts w:ascii="Times New Roman" w:hAnsi="Times New Roman" w:cs="Times New Roman"/>
        </w:rPr>
      </w:pPr>
    </w:p>
    <w:p w:rsidR="002A5FFF" w:rsidP="002A5FFF">
      <w:pPr>
        <w:pStyle w:val="BodyText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predložiť určenému gestorskému  Výboru  NR SR pre verejnú správu a regionálny rozvoj stanovisko výboru k predmetnému  návrhu zákona. </w:t>
      </w:r>
    </w:p>
    <w:p w:rsidR="002C4F6B" w:rsidP="002C4F6B">
      <w:pPr>
        <w:rPr>
          <w:rFonts w:ascii="Times New Roman" w:hAnsi="Times New Roman" w:cs="Times New Roman"/>
          <w:b/>
        </w:rPr>
      </w:pPr>
    </w:p>
    <w:p w:rsidR="000A45E5" w:rsidP="000A45E5">
      <w:pPr>
        <w:rPr>
          <w:rFonts w:ascii="Times New Roman" w:hAnsi="Times New Roman" w:cs="Times New Roman"/>
        </w:rPr>
      </w:pPr>
    </w:p>
    <w:p w:rsidR="000A45E5">
      <w:pPr>
        <w:rPr>
          <w:rFonts w:ascii="Times New Roman" w:hAnsi="Times New Roman" w:cs="Times New Roman"/>
        </w:rPr>
      </w:pPr>
    </w:p>
    <w:p w:rsidR="00B40796" w:rsidP="00CD4719">
      <w:pPr>
        <w:rPr>
          <w:rFonts w:ascii="Times New Roman" w:hAnsi="Times New Roman" w:cs="Times New Roman"/>
        </w:rPr>
      </w:pPr>
    </w:p>
    <w:p w:rsidR="00B40796" w:rsidP="00CD4719">
      <w:pPr>
        <w:rPr>
          <w:rFonts w:ascii="Times New Roman" w:hAnsi="Times New Roman" w:cs="Times New Roman"/>
        </w:rPr>
      </w:pPr>
    </w:p>
    <w:p w:rsidR="00CD4719" w:rsidRPr="002A5C34" w:rsidP="00CD4719">
      <w:pPr>
        <w:ind w:left="5664" w:firstLine="708"/>
        <w:jc w:val="both"/>
        <w:rPr>
          <w:rFonts w:ascii="Times New Roman" w:hAnsi="Times New Roman" w:cs="Times New Roman"/>
        </w:rPr>
      </w:pPr>
      <w:smartTag w:uri="urn:schemas-microsoft-com:office:smarttags" w:element="PersonName">
        <w:smartTagPr>
          <w:attr w:name="ProductID" w:val="Dušan  Jarjabek"/>
        </w:smartTagPr>
        <w:r>
          <w:rPr>
            <w:rFonts w:ascii="Times New Roman" w:hAnsi="Times New Roman" w:cs="Times New Roman"/>
          </w:rPr>
          <w:t xml:space="preserve">Dušan  </w:t>
        </w:r>
        <w:r w:rsidRPr="00DA009D">
          <w:rPr>
            <w:rFonts w:ascii="Times New Roman" w:hAnsi="Times New Roman" w:cs="Times New Roman"/>
            <w:b/>
          </w:rPr>
          <w:t>Jarjabek</w:t>
        </w:r>
      </w:smartTag>
      <w:r w:rsidR="002A5C34">
        <w:rPr>
          <w:rFonts w:ascii="Times New Roman" w:hAnsi="Times New Roman" w:cs="Times New Roman"/>
          <w:b/>
        </w:rPr>
        <w:t>,</w:t>
      </w:r>
      <w:r w:rsidR="002A5C34">
        <w:rPr>
          <w:rFonts w:ascii="Times New Roman" w:hAnsi="Times New Roman" w:cs="Times New Roman"/>
          <w:b/>
        </w:rPr>
        <w:t xml:space="preserve"> </w:t>
      </w:r>
      <w:r w:rsidRPr="002A5C34" w:rsidR="002A5C34">
        <w:rPr>
          <w:rFonts w:ascii="Times New Roman" w:hAnsi="Times New Roman" w:cs="Times New Roman"/>
        </w:rPr>
        <w:t>v. r.</w:t>
      </w:r>
    </w:p>
    <w:p w:rsidR="00CD4719" w:rsidP="00CD4719">
      <w:pPr>
        <w:jc w:val="both"/>
        <w:rPr>
          <w:rFonts w:ascii="Times New Roman" w:hAnsi="Times New Roman" w:cs="Times New Roman"/>
        </w:rPr>
      </w:pPr>
      <w:r w:rsidR="00ED6BF2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predseda výboru</w:t>
      </w:r>
    </w:p>
    <w:p w:rsidR="000A45E5" w:rsidP="00CD4719">
      <w:pPr>
        <w:jc w:val="both"/>
        <w:rPr>
          <w:rFonts w:ascii="Times New Roman" w:hAnsi="Times New Roman" w:cs="Times New Roman"/>
        </w:rPr>
      </w:pPr>
    </w:p>
    <w:p w:rsidR="00CD4719" w:rsidRPr="00AA0664" w:rsidP="00CD4719">
      <w:pPr>
        <w:jc w:val="both"/>
        <w:rPr>
          <w:rFonts w:ascii="Times New Roman" w:hAnsi="Times New Roman" w:cs="Times New Roman"/>
        </w:rPr>
      </w:pPr>
      <w:r w:rsidR="00145A3F">
        <w:rPr>
          <w:rFonts w:ascii="Times New Roman" w:hAnsi="Times New Roman" w:cs="Times New Roman"/>
        </w:rPr>
        <w:t>Pavol</w:t>
      </w:r>
      <w:r>
        <w:rPr>
          <w:rFonts w:ascii="Times New Roman" w:hAnsi="Times New Roman" w:cs="Times New Roman"/>
        </w:rPr>
        <w:t xml:space="preserve">  </w:t>
      </w:r>
      <w:r w:rsidR="00145A3F">
        <w:rPr>
          <w:rFonts w:ascii="Times New Roman" w:hAnsi="Times New Roman" w:cs="Times New Roman"/>
          <w:b/>
        </w:rPr>
        <w:t>Abrhan</w:t>
      </w:r>
      <w:r w:rsidRPr="002A5C34" w:rsidR="002A5C34">
        <w:rPr>
          <w:rFonts w:ascii="Times New Roman" w:hAnsi="Times New Roman" w:cs="Times New Roman"/>
        </w:rPr>
        <w:t>, v. r.</w:t>
      </w:r>
    </w:p>
    <w:p w:rsidR="00CD4719" w:rsidP="00CD471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  <w:r w:rsidRPr="00CD4719">
        <w:rPr>
          <w:rFonts w:ascii="Times New Roman" w:hAnsi="Times New Roman" w:cs="Times New Roman"/>
          <w:sz w:val="24"/>
          <w:szCs w:val="24"/>
        </w:rPr>
        <w:t>overovateľ výboru</w:t>
      </w:r>
    </w:p>
    <w:p w:rsidR="00F04316" w:rsidP="00F04316">
      <w:pPr>
        <w:rPr>
          <w:rFonts w:ascii="Times New Roman" w:hAnsi="Times New Roman" w:cs="Times New Roman"/>
        </w:rPr>
      </w:pPr>
    </w:p>
    <w:p w:rsidR="00F04316" w:rsidP="00F04316">
      <w:pPr>
        <w:ind w:left="6372"/>
        <w:jc w:val="both"/>
        <w:rPr>
          <w:rFonts w:ascii="Times New Roman" w:hAnsi="Times New Roman" w:cs="Times New Roman"/>
          <w:b/>
        </w:rPr>
      </w:pPr>
      <w:r w:rsidR="002A5FFF">
        <w:rPr>
          <w:rFonts w:ascii="Times New Roman" w:hAnsi="Times New Roman" w:cs="Times New Roman"/>
          <w:b/>
        </w:rPr>
        <w:t>Príloha k uzneseniu č. 27</w:t>
      </w:r>
    </w:p>
    <w:p w:rsidR="00F04316" w:rsidRPr="00C824DA" w:rsidP="00F04316">
      <w:pPr>
        <w:ind w:left="637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dňa 5. októbra  2010</w:t>
      </w:r>
    </w:p>
    <w:p w:rsidR="00F04316" w:rsidP="00F04316">
      <w:pPr>
        <w:rPr>
          <w:rFonts w:ascii="Times New Roman" w:hAnsi="Times New Roman" w:cs="Times New Roman"/>
        </w:rPr>
      </w:pPr>
    </w:p>
    <w:p w:rsidR="00F04316" w:rsidRPr="00567648" w:rsidP="00F04316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567648">
        <w:rPr>
          <w:rFonts w:ascii="Times New Roman" w:hAnsi="Times New Roman" w:cs="Times New Roman"/>
          <w:sz w:val="24"/>
          <w:szCs w:val="24"/>
        </w:rPr>
        <w:t>Pozmeňujúce a doplňujúce návrhy</w:t>
      </w:r>
    </w:p>
    <w:p w:rsidR="00F04316" w:rsidP="00F04316">
      <w:pPr>
        <w:jc w:val="both"/>
        <w:rPr>
          <w:rFonts w:ascii="Times New Roman" w:hAnsi="Times New Roman" w:cs="Times New Roman"/>
          <w:b/>
        </w:rPr>
      </w:pPr>
    </w:p>
    <w:p w:rsidR="00F04316" w:rsidRPr="00A5117F" w:rsidP="00917D0C">
      <w:pPr>
        <w:pStyle w:val="BodyTextIndent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="002A5FFF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A511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5117F">
        <w:rPr>
          <w:rFonts w:ascii="Times New Roman" w:hAnsi="Times New Roman" w:cs="Times New Roman"/>
          <w:b/>
          <w:bCs/>
          <w:sz w:val="24"/>
          <w:szCs w:val="24"/>
        </w:rPr>
        <w:t xml:space="preserve">vládnemu návrhu </w:t>
      </w:r>
      <w:r w:rsidRPr="00917D0C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Pr="00917D0C" w:rsidR="00A5117F">
        <w:rPr>
          <w:rFonts w:ascii="Times New Roman" w:hAnsi="Times New Roman" w:cs="Arial"/>
          <w:b/>
          <w:noProof/>
          <w:sz w:val="24"/>
          <w:szCs w:val="24"/>
        </w:rPr>
        <w:t xml:space="preserve"> </w:t>
      </w:r>
      <w:r w:rsidRPr="00917D0C" w:rsidR="00917D0C">
        <w:rPr>
          <w:rFonts w:ascii="Times New Roman" w:hAnsi="Times New Roman" w:cs="Arial"/>
          <w:b/>
          <w:bCs/>
          <w:noProof/>
          <w:sz w:val="24"/>
          <w:szCs w:val="24"/>
        </w:rPr>
        <w:t>ktorým sa mení a dopĺňa zákon č. 575/2001 Z. z. o organizácii činnosti vlády a organizácii ústrednej štátnej správy v znení neskorších predpisov  a ktorým sa menia a dopĺňajú niektoré zákony (tlač 54)</w:t>
      </w:r>
    </w:p>
    <w:p w:rsidR="004851CE" w:rsidP="00CD4719">
      <w:pPr>
        <w:pStyle w:val="BodyTextIndent3"/>
        <w:ind w:left="0"/>
        <w:rPr>
          <w:rFonts w:ascii="Times New Roman" w:hAnsi="Times New Roman" w:cs="Times New Roman"/>
          <w:sz w:val="24"/>
          <w:szCs w:val="24"/>
        </w:rPr>
      </w:pPr>
    </w:p>
    <w:p w:rsidR="004851CE" w:rsidP="004851CE">
      <w:pPr>
        <w:numPr>
          <w:ilvl w:val="0"/>
          <w:numId w:val="17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3 v § 3 písmeno c) znie:</w:t>
      </w:r>
    </w:p>
    <w:p w:rsidR="004851CE" w:rsidP="004851C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„c) </w:t>
      </w:r>
      <w:r w:rsidRPr="00E72E22">
        <w:rPr>
          <w:rFonts w:ascii="Times New Roman" w:hAnsi="Times New Roman" w:cs="Times New Roman"/>
        </w:rPr>
        <w:t xml:space="preserve">Ministerstvo dopravy, </w:t>
      </w:r>
      <w:r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</w:t>
      </w:r>
      <w:r>
        <w:rPr>
          <w:rFonts w:ascii="Times New Roman" w:hAnsi="Times New Roman" w:cs="Times New Roman"/>
        </w:rPr>
        <w:t>“.</w:t>
      </w:r>
    </w:p>
    <w:p w:rsidR="004851CE" w:rsidP="004851CE">
      <w:pPr>
        <w:jc w:val="both"/>
        <w:rPr>
          <w:rFonts w:ascii="Times New Roman" w:hAnsi="Times New Roman" w:cs="Times New Roman"/>
        </w:rPr>
      </w:pPr>
    </w:p>
    <w:p w:rsidR="004851CE" w:rsidP="004851CE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Upravený názo</w:t>
      </w:r>
      <w:r>
        <w:rPr>
          <w:rFonts w:ascii="Times New Roman" w:hAnsi="Times New Roman" w:cs="Times New Roman"/>
        </w:rPr>
        <w:t>v ministerstva zahrnie väčšiu časť z pôsobností, ktoré budú v kompetencii uvedeného ministerstva od 1. 11.2010.</w:t>
      </w:r>
    </w:p>
    <w:p w:rsidR="004851CE" w:rsidP="004851CE">
      <w:pPr>
        <w:jc w:val="both"/>
        <w:rPr>
          <w:rFonts w:ascii="Times New Roman" w:hAnsi="Times New Roman" w:cs="Times New Roman"/>
        </w:rPr>
      </w:pPr>
    </w:p>
    <w:p w:rsidR="004851CE" w:rsidP="004851CE">
      <w:pPr>
        <w:numPr>
          <w:ilvl w:val="0"/>
          <w:numId w:val="17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13 nadpis pod § 8 znie: „</w:t>
      </w:r>
      <w:r w:rsidRPr="00E72E22">
        <w:rPr>
          <w:rFonts w:ascii="Times New Roman" w:hAnsi="Times New Roman" w:cs="Times New Roman"/>
        </w:rPr>
        <w:t xml:space="preserve">Ministerstvo dopravy, </w:t>
      </w:r>
      <w:r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</w:t>
      </w:r>
      <w:r>
        <w:rPr>
          <w:rFonts w:ascii="Times New Roman" w:hAnsi="Times New Roman" w:cs="Times New Roman"/>
        </w:rPr>
        <w:t>“.</w:t>
      </w: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4851CE" w:rsidP="004851CE">
      <w:pPr>
        <w:jc w:val="both"/>
        <w:rPr>
          <w:rFonts w:ascii="Times New Roman" w:hAnsi="Times New Roman" w:cs="Times New Roman"/>
        </w:rPr>
      </w:pPr>
    </w:p>
    <w:p w:rsidR="004851CE" w:rsidP="004851CE">
      <w:pPr>
        <w:numPr>
          <w:ilvl w:val="0"/>
          <w:numId w:val="17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bode 14 v § 8 ods. 1 a 2 sa slová </w:t>
      </w:r>
      <w:r w:rsidRPr="00E72E22">
        <w:rPr>
          <w:rFonts w:ascii="Times New Roman" w:hAnsi="Times New Roman" w:cs="Times New Roman"/>
        </w:rPr>
        <w:t>„Ministerstvo dopravy, regionálneho rozvoja a cestovného ruchu Slovenskej republiky“</w:t>
      </w:r>
      <w:r>
        <w:rPr>
          <w:rFonts w:ascii="Times New Roman" w:hAnsi="Times New Roman" w:cs="Times New Roman"/>
        </w:rPr>
        <w:t xml:space="preserve"> nahrádzajú slovami „</w:t>
      </w:r>
      <w:r w:rsidRPr="00E72E22">
        <w:rPr>
          <w:rFonts w:ascii="Times New Roman" w:hAnsi="Times New Roman" w:cs="Times New Roman"/>
        </w:rPr>
        <w:t xml:space="preserve">Ministerstvo dopravy, </w:t>
      </w:r>
      <w:r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republiky,</w:t>
      </w:r>
      <w:r>
        <w:rPr>
          <w:rFonts w:ascii="Times New Roman" w:hAnsi="Times New Roman" w:cs="Times New Roman"/>
        </w:rPr>
        <w:t>“</w:t>
      </w:r>
      <w:r w:rsidRPr="00E72E22">
        <w:rPr>
          <w:rFonts w:ascii="Times New Roman" w:hAnsi="Times New Roman" w:cs="Times New Roman"/>
        </w:rPr>
        <w:t>.</w:t>
      </w: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4851CE" w:rsidP="004851CE">
      <w:pPr>
        <w:jc w:val="both"/>
        <w:rPr>
          <w:rFonts w:ascii="Times New Roman" w:hAnsi="Times New Roman" w:cs="Times New Roman"/>
        </w:rPr>
      </w:pPr>
    </w:p>
    <w:p w:rsidR="004851CE" w:rsidP="004851CE">
      <w:pPr>
        <w:numPr>
          <w:ilvl w:val="0"/>
          <w:numId w:val="17"/>
        </w:numPr>
        <w:tabs>
          <w:tab w:val="left" w:pos="360"/>
          <w:tab w:val="clear" w:pos="1080"/>
        </w:tabs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bode 16 v § 8 ods. 3 a 4 sa slová „</w:t>
      </w:r>
      <w:r w:rsidRPr="00E72E22">
        <w:rPr>
          <w:rFonts w:ascii="Times New Roman" w:hAnsi="Times New Roman" w:cs="Times New Roman"/>
        </w:rPr>
        <w:t>Ministerstvo dopravy, regionálneho rozvoja a cestovného ruchu Slovenskej republiky“</w:t>
      </w:r>
      <w:r>
        <w:rPr>
          <w:rFonts w:ascii="Times New Roman" w:hAnsi="Times New Roman" w:cs="Times New Roman"/>
        </w:rPr>
        <w:t xml:space="preserve"> nahrádzajú slovami „</w:t>
      </w:r>
      <w:r w:rsidRPr="00E72E22">
        <w:rPr>
          <w:rFonts w:ascii="Times New Roman" w:hAnsi="Times New Roman" w:cs="Times New Roman"/>
        </w:rPr>
        <w:t xml:space="preserve">Ministerstvo dopravy, </w:t>
      </w:r>
      <w:r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</w:t>
      </w:r>
      <w:r>
        <w:rPr>
          <w:rFonts w:ascii="Times New Roman" w:hAnsi="Times New Roman" w:cs="Times New Roman"/>
        </w:rPr>
        <w:t>“</w:t>
      </w:r>
      <w:r w:rsidRPr="00E72E22">
        <w:rPr>
          <w:rFonts w:ascii="Times New Roman" w:hAnsi="Times New Roman" w:cs="Times New Roman"/>
        </w:rPr>
        <w:t>.</w:t>
      </w: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B562C8" w:rsidP="004851CE">
      <w:pPr>
        <w:ind w:left="2832" w:firstLine="708"/>
        <w:jc w:val="both"/>
        <w:rPr>
          <w:rFonts w:ascii="Times New Roman" w:hAnsi="Times New Roman" w:cs="Times New Roman"/>
        </w:rPr>
      </w:pPr>
    </w:p>
    <w:p w:rsidR="00B562C8" w:rsidP="00B562C8">
      <w:pPr>
        <w:numPr>
          <w:ilvl w:val="0"/>
          <w:numId w:val="17"/>
        </w:numPr>
        <w:tabs>
          <w:tab w:val="left" w:pos="360"/>
          <w:tab w:val="clear" w:pos="1080"/>
        </w:tabs>
        <w:ind w:hanging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 v dvadsiatom bode sa v prvom riadku slovo „vykonávania“ nahrádza slovom  „vyhlasovania“.</w:t>
      </w:r>
    </w:p>
    <w:p w:rsidR="00B562C8" w:rsidP="00B562C8">
      <w:pPr>
        <w:spacing w:line="360" w:lineRule="auto"/>
        <w:jc w:val="both"/>
        <w:rPr>
          <w:rFonts w:ascii="Times New Roman" w:hAnsi="Times New Roman" w:cs="Times New Roman"/>
        </w:rPr>
      </w:pPr>
    </w:p>
    <w:p w:rsidR="00B562C8" w:rsidP="00B562C8">
      <w:pPr>
        <w:ind w:left="3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 o opravu zrejmej chyby v nadväznosti na platný normatívny text (§ 14 ods. 2 písm. e/ zákona č. 575/2001 Z. z. v znení ne</w:t>
      </w:r>
      <w:smartTag w:uri="urn:schemas-microsoft-com:office:smarttags" w:element="PersonName">
        <w:r>
          <w:rPr>
            <w:rFonts w:ascii="Times New Roman" w:hAnsi="Times New Roman" w:cs="Times New Roman"/>
          </w:rPr>
          <w:t>sk</w:t>
        </w:r>
      </w:smartTag>
      <w:r>
        <w:rPr>
          <w:rFonts w:ascii="Times New Roman" w:hAnsi="Times New Roman" w:cs="Times New Roman"/>
        </w:rPr>
        <w:t xml:space="preserve">orších predpisov). </w:t>
      </w:r>
    </w:p>
    <w:p w:rsidR="004851CE" w:rsidP="004851CE">
      <w:pPr>
        <w:jc w:val="both"/>
        <w:rPr>
          <w:rFonts w:ascii="Times New Roman" w:hAnsi="Times New Roman" w:cs="Times New Roman"/>
        </w:rPr>
      </w:pPr>
    </w:p>
    <w:p w:rsidR="004851CE" w:rsidP="00B562C8">
      <w:pPr>
        <w:tabs>
          <w:tab w:val="right" w:pos="360"/>
        </w:tabs>
        <w:ind w:left="360" w:hanging="360"/>
        <w:jc w:val="both"/>
        <w:rPr>
          <w:rFonts w:ascii="Times New Roman" w:hAnsi="Times New Roman" w:cs="Times New Roman"/>
        </w:rPr>
      </w:pPr>
      <w:r w:rsidR="00B562C8">
        <w:rPr>
          <w:rFonts w:ascii="Times New Roman" w:hAnsi="Times New Roman" w:cs="Times New Roman"/>
        </w:rPr>
        <w:t>6.</w:t>
        <w:tab/>
        <w:t xml:space="preserve">   </w:t>
      </w:r>
      <w:r>
        <w:rPr>
          <w:rFonts w:ascii="Times New Roman" w:hAnsi="Times New Roman" w:cs="Times New Roman"/>
        </w:rPr>
        <w:t xml:space="preserve">V bode 34 v § 40k ods. 1 až 3, § 40l ods. 1 až 3, § 40o ods. 1 až 3, § 40q ods. 1 až </w:t>
      </w:r>
      <w:smartTag w:uri="urn:schemas-microsoft-com:office:smarttags" w:element="metricconverter">
        <w:smartTagPr>
          <w:attr w:name="ProductID" w:val="3 a"/>
        </w:smartTagPr>
        <w:r>
          <w:rPr>
            <w:rFonts w:ascii="Times New Roman" w:hAnsi="Times New Roman" w:cs="Times New Roman"/>
          </w:rPr>
          <w:t>3 a</w:t>
        </w:r>
      </w:smartTag>
      <w:r>
        <w:rPr>
          <w:rFonts w:ascii="Times New Roman" w:hAnsi="Times New Roman" w:cs="Times New Roman"/>
        </w:rPr>
        <w:t xml:space="preserve"> § 40r ods. 2 sa slová </w:t>
      </w:r>
      <w:r w:rsidRPr="00E72E22">
        <w:rPr>
          <w:rFonts w:ascii="Times New Roman" w:hAnsi="Times New Roman" w:cs="Times New Roman"/>
        </w:rPr>
        <w:t>Ministerstvo dopravy, regionálneho rozvoja a cestovného ruchu Slovenskej republiky“</w:t>
      </w:r>
      <w:r>
        <w:rPr>
          <w:rFonts w:ascii="Times New Roman" w:hAnsi="Times New Roman" w:cs="Times New Roman"/>
        </w:rPr>
        <w:t xml:space="preserve"> nahrádzajú slovami „</w:t>
      </w:r>
      <w:r w:rsidRPr="00E72E22">
        <w:rPr>
          <w:rFonts w:ascii="Times New Roman" w:hAnsi="Times New Roman" w:cs="Times New Roman"/>
        </w:rPr>
        <w:t xml:space="preserve">Ministerstvo dopravy, </w:t>
      </w:r>
      <w:r>
        <w:rPr>
          <w:rFonts w:ascii="Times New Roman" w:hAnsi="Times New Roman" w:cs="Times New Roman"/>
        </w:rPr>
        <w:t xml:space="preserve">výstavby a </w:t>
      </w:r>
      <w:r w:rsidRPr="00E72E22">
        <w:rPr>
          <w:rFonts w:ascii="Times New Roman" w:hAnsi="Times New Roman" w:cs="Times New Roman"/>
        </w:rPr>
        <w:t>regionálneho rozvoja Slovenskej republiky</w:t>
      </w:r>
      <w:r>
        <w:rPr>
          <w:rFonts w:ascii="Times New Roman" w:hAnsi="Times New Roman" w:cs="Times New Roman"/>
        </w:rPr>
        <w:t>“</w:t>
      </w:r>
      <w:r w:rsidRPr="00E72E22">
        <w:rPr>
          <w:rFonts w:ascii="Times New Roman" w:hAnsi="Times New Roman" w:cs="Times New Roman"/>
        </w:rPr>
        <w:t>.</w:t>
      </w: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</w:p>
    <w:p w:rsidR="004851CE" w:rsidP="004851CE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Súvisí s bodom 1.</w:t>
      </w:r>
    </w:p>
    <w:p w:rsidR="00917D0C" w:rsidP="00917D0C">
      <w:pPr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A9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541A9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1A9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3541A9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1C4A9D"/>
    <w:multiLevelType w:val="hybridMultilevel"/>
    <w:tmpl w:val="95183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8634A"/>
    <w:multiLevelType w:val="hybridMultilevel"/>
    <w:tmpl w:val="A67E9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A2505F"/>
    <w:multiLevelType w:val="hybridMultilevel"/>
    <w:tmpl w:val="3068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6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BD42E0"/>
    <w:multiLevelType w:val="hybridMultilevel"/>
    <w:tmpl w:val="76A4E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8"/>
  </w:num>
  <w:num w:numId="3">
    <w:abstractNumId w:val="17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16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5"/>
  </w:num>
  <w:num w:numId="16">
    <w:abstractNumId w:val="9"/>
  </w:num>
  <w:num w:numId="17">
    <w:abstractNumId w:val="6"/>
  </w:num>
  <w:num w:numId="18">
    <w:abstractNumId w:val="14"/>
  </w:num>
  <w:num w:numId="19">
    <w:abstractNumId w:val="18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45E5"/>
    <w:rsid w:val="000B6948"/>
    <w:rsid w:val="00145A3F"/>
    <w:rsid w:val="00252788"/>
    <w:rsid w:val="002A5C34"/>
    <w:rsid w:val="002A5FFF"/>
    <w:rsid w:val="002C4F6B"/>
    <w:rsid w:val="003270F3"/>
    <w:rsid w:val="00345591"/>
    <w:rsid w:val="003541A9"/>
    <w:rsid w:val="003F4859"/>
    <w:rsid w:val="004851CE"/>
    <w:rsid w:val="00567648"/>
    <w:rsid w:val="006718EE"/>
    <w:rsid w:val="007831E6"/>
    <w:rsid w:val="00795673"/>
    <w:rsid w:val="0088774C"/>
    <w:rsid w:val="008F189A"/>
    <w:rsid w:val="00917D0C"/>
    <w:rsid w:val="00A5117F"/>
    <w:rsid w:val="00AA0664"/>
    <w:rsid w:val="00AD2917"/>
    <w:rsid w:val="00B40796"/>
    <w:rsid w:val="00B562C8"/>
    <w:rsid w:val="00BC35CA"/>
    <w:rsid w:val="00C1468D"/>
    <w:rsid w:val="00C67B89"/>
    <w:rsid w:val="00C71E88"/>
    <w:rsid w:val="00C824DA"/>
    <w:rsid w:val="00CD4719"/>
    <w:rsid w:val="00DA009D"/>
    <w:rsid w:val="00E55715"/>
    <w:rsid w:val="00E72E22"/>
    <w:rsid w:val="00ED6BF2"/>
    <w:rsid w:val="00F02424"/>
    <w:rsid w:val="00F04316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27</TotalTime>
  <Pages>1</Pages>
  <Words>458</Words>
  <Characters>2616</Characters>
  <Application>Microsoft Office Word</Application>
  <DocSecurity>0</DocSecurity>
  <Lines>0</Lines>
  <Paragraphs>0</Paragraphs>
  <ScaleCrop>false</ScaleCrop>
  <Company>Kancelaria NRSR</Company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tlač 54</dc:title>
  <dc:creator>Krištofová Jana</dc:creator>
  <cp:lastModifiedBy>KrisJana</cp:lastModifiedBy>
  <cp:revision>11</cp:revision>
  <cp:lastPrinted>2010-10-05T11:56:00Z</cp:lastPrinted>
  <dcterms:created xsi:type="dcterms:W3CDTF">2010-09-28T10:44:00Z</dcterms:created>
  <dcterms:modified xsi:type="dcterms:W3CDTF">2010-10-05T11:58:00Z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