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233AE2">
        <w:rPr>
          <w:rFonts w:cs="Times New Roman"/>
        </w:rPr>
        <w:t>2517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EA13C9">
        <w:rPr>
          <w:rFonts w:cs="Times New Roman"/>
        </w:rPr>
        <w:t>102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233AE2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233AE2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233AE2">
        <w:rPr>
          <w:rFonts w:cs="Arial"/>
          <w:noProof/>
          <w:sz w:val="22"/>
        </w:rPr>
        <w:t>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33AE2">
        <w:rPr>
          <w:rFonts w:cs="Arial"/>
          <w:sz w:val="22"/>
          <w:lang w:val="sk-SK"/>
        </w:rPr>
        <w:t>96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33AE2">
        <w:rPr>
          <w:rFonts w:cs="Arial"/>
          <w:sz w:val="22"/>
          <w:lang w:val="sk-SK"/>
        </w:rPr>
        <w:br/>
        <w:t>24</w:t>
      </w:r>
      <w:r w:rsidR="00723AE1">
        <w:rPr>
          <w:rFonts w:cs="Arial"/>
          <w:sz w:val="22"/>
          <w:lang w:val="sk-SK"/>
        </w:rPr>
        <w:t>.</w:t>
      </w:r>
      <w:r w:rsidR="00233AE2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</w:t>
      </w:r>
      <w:r>
        <w:rPr>
          <w:rFonts w:ascii="Arial" w:hAnsi="Arial" w:cs="Arial"/>
          <w:sz w:val="22"/>
        </w:rPr>
        <w:t>nej rady Slovenskej republiky pre financie</w:t>
      </w:r>
      <w:r w:rsidR="00233AE2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 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233AE2">
        <w:rPr>
          <w:rFonts w:ascii="Arial" w:hAnsi="Arial" w:cs="Arial"/>
          <w:sz w:val="22"/>
        </w:rPr>
        <w:t>tvo, výstavbu a dopravu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233AE2">
        <w:rPr>
          <w:rFonts w:ascii="Arial" w:hAnsi="Arial" w:cs="Arial"/>
          <w:sz w:val="22"/>
        </w:rPr>
        <w:t>pôdohospodárstvo a životné prostredie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33AE2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233AE2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233AE2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233AE2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233AE2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233AE2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33AE2"/>
    <w:rsid w:val="00294C70"/>
    <w:rsid w:val="003259C0"/>
    <w:rsid w:val="00472700"/>
    <w:rsid w:val="006562EE"/>
    <w:rsid w:val="00723AE1"/>
    <w:rsid w:val="008A7F9E"/>
    <w:rsid w:val="008B7C2F"/>
    <w:rsid w:val="009701A7"/>
    <w:rsid w:val="00BE641C"/>
    <w:rsid w:val="00CE3CC7"/>
    <w:rsid w:val="00D62C4B"/>
    <w:rsid w:val="00D77292"/>
    <w:rsid w:val="00EA13C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190</Words>
  <Characters>1085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2010-09-24T13:46:00Z</dcterms:created>
  <dcterms:modified xsi:type="dcterms:W3CDTF">2010-09-24T13:48:00Z</dcterms:modified>
</cp:coreProperties>
</file>