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975D4B">
        <w:rPr>
          <w:rFonts w:cs="Times New Roman"/>
        </w:rPr>
        <w:t>2527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181122">
        <w:rPr>
          <w:rFonts w:cs="Times New Roman"/>
        </w:rPr>
        <w:t>99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975D4B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975D4B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975D4B">
        <w:rPr>
          <w:rFonts w:cs="Arial"/>
          <w:noProof/>
          <w:sz w:val="22"/>
        </w:rPr>
        <w:t xml:space="preserve">mení a dopĺňa zákon č. 176/2004 Z. z. o nakladaní s majetkom verejnoprávnych inštitúcií a o zmene zákona Národnej rady Slovenskej republiky č. 259/1993 Z. z. o Slovenskej lesníckej komore v znení zákona </w:t>
        <w:br/>
        <w:t>č. 464/2002 Z. z. v znení zákona č. 581/2004 Z. z.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75D4B">
        <w:rPr>
          <w:rFonts w:cs="Arial"/>
          <w:sz w:val="22"/>
          <w:lang w:val="sk-SK"/>
        </w:rPr>
        <w:t>121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75D4B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975D4B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</w:t>
      </w:r>
      <w:r>
        <w:rPr>
          <w:rFonts w:ascii="Arial" w:hAnsi="Arial" w:cs="Arial"/>
          <w:sz w:val="22"/>
        </w:rPr>
        <w:t>ej republiky pre financie</w:t>
      </w:r>
      <w:r w:rsidR="00975D4B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 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975D4B">
        <w:rPr>
          <w:rFonts w:ascii="Arial" w:hAnsi="Arial" w:cs="Arial"/>
          <w:sz w:val="22"/>
        </w:rPr>
        <w:t>vzdelávanie, vedu, mládež a šport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975D4B">
        <w:rPr>
          <w:rFonts w:ascii="Arial" w:hAnsi="Arial" w:cs="Arial"/>
          <w:sz w:val="22"/>
        </w:rPr>
        <w:t>kultúru a médiá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75D4B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75D4B">
        <w:rPr>
          <w:rFonts w:ascii="Arial" w:hAnsi="Arial" w:cs="Arial"/>
          <w:b/>
          <w:bCs/>
          <w:sz w:val="22"/>
          <w:u w:val="single"/>
        </w:rPr>
        <w:t>24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975D4B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75D4B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975D4B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1122"/>
    <w:rsid w:val="00182B46"/>
    <w:rsid w:val="00294C70"/>
    <w:rsid w:val="003259C0"/>
    <w:rsid w:val="00472700"/>
    <w:rsid w:val="006562EE"/>
    <w:rsid w:val="00723AE1"/>
    <w:rsid w:val="008A7F9E"/>
    <w:rsid w:val="008B7C2F"/>
    <w:rsid w:val="009701A7"/>
    <w:rsid w:val="00975D4B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184</Words>
  <Characters>1054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2</cp:revision>
  <dcterms:created xsi:type="dcterms:W3CDTF">2010-09-24T13:37:00Z</dcterms:created>
  <dcterms:modified xsi:type="dcterms:W3CDTF">2010-09-24T13:37:00Z</dcterms:modified>
</cp:coreProperties>
</file>